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52C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A36DE34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135D0C"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  <w:lang w:val="en-US" w:eastAsia="zh-CN"/>
        </w:rPr>
        <w:t>山东省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自然科学基金</w:t>
      </w:r>
      <w:r>
        <w:rPr>
          <w:rFonts w:hint="eastAsia" w:ascii="方正小标宋_GBK" w:hAnsi="宋体" w:eastAsia="方正小标宋_GBK" w:cs="宋体"/>
          <w:bCs/>
          <w:sz w:val="44"/>
          <w:szCs w:val="44"/>
          <w:lang w:eastAsia="zh-CN"/>
        </w:rPr>
        <w:t>创新发展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联合基金申请表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79" w:type="dxa"/>
          <w:bottom w:w="85" w:type="dxa"/>
          <w:right w:w="79" w:type="dxa"/>
        </w:tblCellMar>
      </w:tblPr>
      <w:tblGrid>
        <w:gridCol w:w="1937"/>
        <w:gridCol w:w="2354"/>
        <w:gridCol w:w="1756"/>
        <w:gridCol w:w="2475"/>
      </w:tblGrid>
      <w:tr w14:paraId="3530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trHeight w:val="90" w:hRule="atLeast"/>
          <w:jc w:val="center"/>
        </w:trPr>
        <w:tc>
          <w:tcPr>
            <w:tcW w:w="1937" w:type="dxa"/>
            <w:noWrap w:val="0"/>
            <w:vAlign w:val="top"/>
          </w:tcPr>
          <w:p w14:paraId="518C811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6585" w:type="dxa"/>
            <w:gridSpan w:val="3"/>
            <w:noWrap w:val="0"/>
            <w:vAlign w:val="top"/>
          </w:tcPr>
          <w:p w14:paraId="7B47BC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A75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1937" w:type="dxa"/>
            <w:noWrap w:val="0"/>
            <w:vAlign w:val="top"/>
          </w:tcPr>
          <w:p w14:paraId="7B2DC29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单位性质</w:t>
            </w:r>
          </w:p>
        </w:tc>
        <w:tc>
          <w:tcPr>
            <w:tcW w:w="2354" w:type="dxa"/>
            <w:noWrap w:val="0"/>
            <w:vAlign w:val="top"/>
          </w:tcPr>
          <w:p w14:paraId="32A317F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153B52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注册资金</w:t>
            </w:r>
          </w:p>
        </w:tc>
        <w:tc>
          <w:tcPr>
            <w:tcW w:w="2475" w:type="dxa"/>
            <w:noWrap w:val="0"/>
            <w:vAlign w:val="top"/>
          </w:tcPr>
          <w:p w14:paraId="0483B858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180E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trHeight w:val="90" w:hRule="atLeast"/>
          <w:jc w:val="center"/>
        </w:trPr>
        <w:tc>
          <w:tcPr>
            <w:tcW w:w="1937" w:type="dxa"/>
            <w:noWrap w:val="0"/>
            <w:vAlign w:val="top"/>
          </w:tcPr>
          <w:p w14:paraId="368D02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信用代码</w:t>
            </w:r>
          </w:p>
        </w:tc>
        <w:tc>
          <w:tcPr>
            <w:tcW w:w="2354" w:type="dxa"/>
            <w:noWrap w:val="0"/>
            <w:vAlign w:val="top"/>
          </w:tcPr>
          <w:p w14:paraId="50E8E2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86DA13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所属行业领域</w:t>
            </w:r>
          </w:p>
        </w:tc>
        <w:tc>
          <w:tcPr>
            <w:tcW w:w="2475" w:type="dxa"/>
            <w:noWrap w:val="0"/>
            <w:vAlign w:val="top"/>
          </w:tcPr>
          <w:p w14:paraId="095E9106">
            <w:pPr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492F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1937" w:type="dxa"/>
            <w:noWrap w:val="0"/>
            <w:vAlign w:val="top"/>
          </w:tcPr>
          <w:p w14:paraId="3BF24A1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注册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地址</w:t>
            </w:r>
          </w:p>
        </w:tc>
        <w:tc>
          <w:tcPr>
            <w:tcW w:w="6585" w:type="dxa"/>
            <w:gridSpan w:val="3"/>
            <w:noWrap w:val="0"/>
            <w:vAlign w:val="top"/>
          </w:tcPr>
          <w:p w14:paraId="4373BFB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441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1937" w:type="dxa"/>
            <w:noWrap w:val="0"/>
            <w:vAlign w:val="top"/>
          </w:tcPr>
          <w:p w14:paraId="3878650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2354" w:type="dxa"/>
            <w:noWrap w:val="0"/>
            <w:vAlign w:val="top"/>
          </w:tcPr>
          <w:p w14:paraId="10244A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949AF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475" w:type="dxa"/>
            <w:noWrap w:val="0"/>
            <w:vAlign w:val="top"/>
          </w:tcPr>
          <w:p w14:paraId="384306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4BD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1937" w:type="dxa"/>
            <w:noWrap w:val="0"/>
            <w:vAlign w:val="top"/>
          </w:tcPr>
          <w:p w14:paraId="7226011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拟资助领域</w:t>
            </w:r>
          </w:p>
        </w:tc>
        <w:tc>
          <w:tcPr>
            <w:tcW w:w="6585" w:type="dxa"/>
            <w:gridSpan w:val="3"/>
            <w:noWrap w:val="0"/>
            <w:vAlign w:val="top"/>
          </w:tcPr>
          <w:p w14:paraId="3DE69A2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4433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1937" w:type="dxa"/>
            <w:noWrap w:val="0"/>
            <w:vAlign w:val="top"/>
          </w:tcPr>
          <w:p w14:paraId="6B83D37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计划合作周期</w:t>
            </w:r>
          </w:p>
        </w:tc>
        <w:tc>
          <w:tcPr>
            <w:tcW w:w="2354" w:type="dxa"/>
            <w:noWrap w:val="0"/>
            <w:vAlign w:val="top"/>
          </w:tcPr>
          <w:p w14:paraId="6C8736B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3年及以上）</w:t>
            </w:r>
          </w:p>
        </w:tc>
        <w:tc>
          <w:tcPr>
            <w:tcW w:w="1756" w:type="dxa"/>
            <w:noWrap w:val="0"/>
            <w:vAlign w:val="top"/>
          </w:tcPr>
          <w:p w14:paraId="1EA8A64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每年投入资金</w:t>
            </w:r>
          </w:p>
        </w:tc>
        <w:tc>
          <w:tcPr>
            <w:tcW w:w="2475" w:type="dxa"/>
            <w:noWrap w:val="0"/>
            <w:vAlign w:val="top"/>
          </w:tcPr>
          <w:p w14:paraId="45E390A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1"/>
                <w:lang w:val="en-US" w:eastAsia="zh-CN"/>
              </w:rPr>
              <w:t>（1000及以上）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万元</w:t>
            </w:r>
          </w:p>
        </w:tc>
      </w:tr>
      <w:tr w14:paraId="0959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4E98E1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一、单位简介</w:t>
            </w:r>
          </w:p>
        </w:tc>
      </w:tr>
      <w:tr w14:paraId="787C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9CC0686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（1000字以内）</w:t>
            </w:r>
          </w:p>
          <w:p w14:paraId="2396E081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38964118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21E1DBD3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7ABA8119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7B9EA28E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6EA62CB4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1003FB7D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2BD9589E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</w:p>
          <w:p w14:paraId="7ED8E6C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F09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CE6169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二、联合基金基本情况</w:t>
            </w:r>
          </w:p>
        </w:tc>
      </w:tr>
      <w:tr w14:paraId="3895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D32CB9B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（1.请简要叙述加入联合基金的目的及期望实现目标；2.简要列出拟重点支持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的产业、学科和</w:t>
            </w:r>
            <w:r>
              <w:rPr>
                <w:rFonts w:hint="eastAsia" w:ascii="宋体" w:hAnsi="宋体" w:cs="宋体"/>
                <w:sz w:val="24"/>
              </w:rPr>
              <w:t>具体研究领域和方向。如无明确方向，请填写“暂无明确支持领域和方向”）</w:t>
            </w:r>
          </w:p>
          <w:p w14:paraId="27806E9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6F9D94B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262008B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6A2177F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174098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24E0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7FEC6F0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三、有关建议</w:t>
            </w:r>
          </w:p>
        </w:tc>
      </w:tr>
      <w:tr w14:paraId="037F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04FEA20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6E2C724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658DC97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9EEFA9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4A8070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D72273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218946C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886D2C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27B83D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5650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79" w:type="dxa"/>
            <w:bottom w:w="85" w:type="dxa"/>
            <w:right w:w="79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2FE3006F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单位意见：</w:t>
            </w:r>
          </w:p>
          <w:p w14:paraId="1FE1661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7DBE7A4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1E8B7D4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0AFE664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50C7A7E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单位负责人（签章）：</w:t>
            </w:r>
          </w:p>
          <w:p w14:paraId="4C863A7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申请单位（盖章）：</w:t>
            </w:r>
          </w:p>
          <w:p w14:paraId="78205EC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申请日期：202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月  日</w:t>
            </w:r>
          </w:p>
        </w:tc>
      </w:tr>
    </w:tbl>
    <w:p w14:paraId="4E14F972"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bCs/>
          <w:sz w:val="44"/>
          <w:szCs w:val="44"/>
        </w:rPr>
      </w:pPr>
    </w:p>
    <w:p w14:paraId="0FE3E12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46707"/>
    <w:rsid w:val="7F4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1013</Characters>
  <Lines>0</Lines>
  <Paragraphs>0</Paragraphs>
  <TotalTime>0</TotalTime>
  <ScaleCrop>false</ScaleCrop>
  <LinksUpToDate>false</LinksUpToDate>
  <CharactersWithSpaces>1065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2025-09-15T06:45:00Z</dcterms:created>
  <dc:creator>Administrator</dc:creator>
  <cp:lastModifiedBy></cp:lastModifiedBy>
  <dcterms:modified xsi:type="dcterms:W3CDTF">2025-09-16T07:14:04Z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eyJoZGlkIjoiZTVhNTAyZTk4ZGUwNDA4ODQ2NmVkOTk4YjZkMzNlYzgiLCJ1c2VySWQiOiIyNDgzNTAwMjUifQ==</vt:lpwstr>
  </property>
  <property fmtid="{D5CDD505-2E9C-101B-9397-08002B2CF9AE}" pid="4" name="ICV">
    <vt:lpwstr>38F2B20385A844F09E301E46420923D6_12</vt:lpwstr>
  </property>
</Properties>
</file>