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C2BE8" w14:textId="77777777" w:rsidR="00D00B03" w:rsidRDefault="001A42B6">
      <w:pPr>
        <w:spacing w:line="560" w:lineRule="exact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2026</w:t>
      </w: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年度青岛市“未来之星”先锋人才</w:t>
      </w:r>
    </w:p>
    <w:p w14:paraId="261E69CE" w14:textId="77777777" w:rsidR="00D00B03" w:rsidRDefault="001A42B6">
      <w:pPr>
        <w:spacing w:line="560" w:lineRule="exact"/>
        <w:jc w:val="center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遴选公告</w:t>
      </w:r>
    </w:p>
    <w:p w14:paraId="3618F7AD" w14:textId="77777777" w:rsidR="00D00B03" w:rsidRDefault="00D00B03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14:paraId="60F2158B" w14:textId="77777777" w:rsidR="00D00B03" w:rsidRDefault="001A42B6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根据《关于进一步优化人才发展生态的若干措施》（青办发〔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号）和《青岛市“未来之星”先锋人才遴选培养工作实施细则》（青民发字〔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号）等要求，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日，市民营经济局、市委组织部联合印发《关于组织开展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年度青岛市“未来之星”先锋人才遴选工作的通知》（青民发字〔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号），正式启动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年度青岛市“未来之星”先锋人才遴选工作。</w:t>
      </w:r>
    </w:p>
    <w:p w14:paraId="34424219" w14:textId="77777777" w:rsidR="00D00B03" w:rsidRDefault="001A42B6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本年度青岛市“未来之星”先锋人才将重点聚焦青岛市“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10+1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”创新型产业体系、“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4+4+2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”现代海洋产业体系等重点产业布局，重点遴选一批年龄在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岁以下，且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专注专精特新领域的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优秀创业人才。</w:t>
      </w:r>
    </w:p>
    <w:p w14:paraId="0DC2B30C" w14:textId="77777777" w:rsidR="00D00B03" w:rsidRDefault="001A42B6">
      <w:pPr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6"/>
        </w:rPr>
        <w:t>遴选</w:t>
      </w:r>
      <w:r>
        <w:rPr>
          <w:rFonts w:ascii="仿宋_GB2312" w:eastAsia="仿宋_GB2312" w:hAnsi="仿宋_GB2312" w:cs="仿宋_GB2312" w:hint="eastAsia"/>
          <w:sz w:val="32"/>
          <w:szCs w:val="36"/>
        </w:rPr>
        <w:t>主要</w:t>
      </w:r>
      <w:r>
        <w:rPr>
          <w:rFonts w:ascii="仿宋_GB2312" w:eastAsia="仿宋_GB2312" w:hAnsi="仿宋_GB2312" w:cs="仿宋_GB2312" w:hint="eastAsia"/>
          <w:sz w:val="32"/>
          <w:szCs w:val="36"/>
        </w:rPr>
        <w:t>分为</w:t>
      </w:r>
      <w:r>
        <w:rPr>
          <w:rFonts w:ascii="仿宋_GB2312" w:eastAsia="仿宋_GB2312" w:hAnsi="仿宋_GB2312" w:cs="仿宋_GB2312" w:hint="eastAsia"/>
          <w:sz w:val="32"/>
          <w:szCs w:val="36"/>
        </w:rPr>
        <w:t>两种方式</w:t>
      </w:r>
      <w:r>
        <w:rPr>
          <w:rFonts w:ascii="仿宋_GB2312" w:eastAsia="仿宋_GB2312" w:hAnsi="仿宋_GB2312" w:cs="仿宋_GB2312" w:hint="eastAsia"/>
          <w:sz w:val="32"/>
          <w:szCs w:val="36"/>
        </w:rPr>
        <w:t>：</w:t>
      </w:r>
      <w:r>
        <w:rPr>
          <w:rFonts w:ascii="楷体_GB2312" w:eastAsia="楷体_GB2312" w:hAnsi="楷体_GB2312" w:cs="楷体_GB2312" w:hint="eastAsia"/>
          <w:b/>
          <w:bCs/>
          <w:sz w:val="32"/>
          <w:szCs w:val="36"/>
        </w:rPr>
        <w:t>一是</w:t>
      </w:r>
      <w:r>
        <w:rPr>
          <w:rFonts w:ascii="楷体_GB2312" w:eastAsia="楷体_GB2312" w:hAnsi="楷体_GB2312" w:cs="楷体_GB2312" w:hint="eastAsia"/>
          <w:b/>
          <w:bCs/>
          <w:sz w:val="32"/>
          <w:szCs w:val="36"/>
        </w:rPr>
        <w:t>初创</w:t>
      </w:r>
      <w:r>
        <w:rPr>
          <w:rFonts w:ascii="楷体_GB2312" w:eastAsia="楷体_GB2312" w:hAnsi="楷体_GB2312" w:cs="楷体_GB2312" w:hint="eastAsia"/>
          <w:b/>
          <w:bCs/>
          <w:sz w:val="32"/>
          <w:szCs w:val="36"/>
        </w:rPr>
        <w:t>项目</w:t>
      </w:r>
      <w:r>
        <w:rPr>
          <w:rFonts w:ascii="楷体_GB2312" w:eastAsia="楷体_GB2312" w:hAnsi="楷体_GB2312" w:cs="楷体_GB2312" w:hint="eastAsia"/>
          <w:b/>
          <w:bCs/>
          <w:sz w:val="32"/>
          <w:szCs w:val="36"/>
        </w:rPr>
        <w:t>发掘。</w:t>
      </w:r>
      <w:r>
        <w:rPr>
          <w:rFonts w:ascii="仿宋_GB2312" w:eastAsia="仿宋_GB2312" w:hAnsi="仿宋_GB2312" w:cs="仿宋_GB2312" w:hint="eastAsia"/>
          <w:sz w:val="32"/>
          <w:szCs w:val="36"/>
        </w:rPr>
        <w:t>主要是从</w:t>
      </w:r>
      <w:r>
        <w:rPr>
          <w:rFonts w:ascii="仿宋_GB2312" w:eastAsia="仿宋_GB2312" w:hAnsi="仿宋_GB2312" w:cs="仿宋_GB2312" w:hint="eastAsia"/>
          <w:sz w:val="32"/>
          <w:szCs w:val="36"/>
        </w:rPr>
        <w:t>创业</w:t>
      </w:r>
      <w:r>
        <w:rPr>
          <w:rFonts w:ascii="仿宋_GB2312" w:eastAsia="仿宋_GB2312" w:hAnsi="仿宋_GB2312" w:cs="仿宋_GB2312" w:hint="eastAsia"/>
          <w:sz w:val="32"/>
          <w:szCs w:val="36"/>
        </w:rPr>
        <w:t>1</w:t>
      </w:r>
      <w:r>
        <w:rPr>
          <w:rFonts w:ascii="仿宋_GB2312" w:eastAsia="仿宋_GB2312" w:hAnsi="仿宋_GB2312" w:cs="仿宋_GB2312" w:hint="eastAsia"/>
          <w:sz w:val="32"/>
          <w:szCs w:val="36"/>
        </w:rPr>
        <w:t>至</w:t>
      </w:r>
      <w:r>
        <w:rPr>
          <w:rFonts w:ascii="仿宋_GB2312" w:eastAsia="仿宋_GB2312" w:hAnsi="仿宋_GB2312" w:cs="仿宋_GB2312" w:hint="eastAsia"/>
          <w:sz w:val="32"/>
          <w:szCs w:val="36"/>
        </w:rPr>
        <w:t>5</w:t>
      </w:r>
      <w:r>
        <w:rPr>
          <w:rFonts w:ascii="仿宋_GB2312" w:eastAsia="仿宋_GB2312" w:hAnsi="仿宋_GB2312" w:cs="仿宋_GB2312" w:hint="eastAsia"/>
          <w:sz w:val="32"/>
          <w:szCs w:val="36"/>
        </w:rPr>
        <w:t>年，且经营情况良好的</w:t>
      </w:r>
      <w:r>
        <w:rPr>
          <w:rFonts w:ascii="仿宋_GB2312" w:eastAsia="仿宋_GB2312" w:hAnsi="仿宋_GB2312" w:cs="仿宋_GB2312" w:hint="eastAsia"/>
          <w:sz w:val="32"/>
          <w:szCs w:val="36"/>
        </w:rPr>
        <w:t>初创项目</w:t>
      </w:r>
      <w:r>
        <w:rPr>
          <w:rFonts w:ascii="仿宋_GB2312" w:eastAsia="仿宋_GB2312" w:hAnsi="仿宋_GB2312" w:cs="仿宋_GB2312" w:hint="eastAsia"/>
          <w:sz w:val="32"/>
          <w:szCs w:val="36"/>
        </w:rPr>
        <w:t>中遴选创业人才，</w:t>
      </w:r>
      <w:r>
        <w:rPr>
          <w:rFonts w:ascii="仿宋_GB2312" w:eastAsia="仿宋_GB2312" w:hAnsi="仿宋_GB2312" w:cs="仿宋_GB2312" w:hint="eastAsia"/>
          <w:sz w:val="32"/>
          <w:szCs w:val="36"/>
        </w:rPr>
        <w:t>创业</w:t>
      </w:r>
      <w:r>
        <w:rPr>
          <w:rFonts w:ascii="仿宋_GB2312" w:eastAsia="仿宋_GB2312" w:hAnsi="仿宋_GB2312" w:cs="仿宋_GB2312" w:hint="eastAsia"/>
          <w:sz w:val="32"/>
          <w:szCs w:val="36"/>
        </w:rPr>
        <w:t>人选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应掌握一定核心技术，且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项目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具备较强发展潜力。</w:t>
      </w:r>
      <w:r>
        <w:rPr>
          <w:rFonts w:ascii="楷体_GB2312" w:eastAsia="楷体_GB2312" w:hAnsi="楷体_GB2312" w:cs="楷体_GB2312" w:hint="eastAsia"/>
          <w:b/>
          <w:bCs/>
          <w:sz w:val="32"/>
          <w:szCs w:val="36"/>
        </w:rPr>
        <w:t>二是重点赛事选才。</w:t>
      </w:r>
      <w:r>
        <w:rPr>
          <w:rFonts w:ascii="仿宋_GB2312" w:eastAsia="仿宋_GB2312" w:hAnsi="仿宋_GB2312" w:cs="仿宋_GB2312" w:hint="eastAsia"/>
          <w:sz w:val="32"/>
          <w:szCs w:val="36"/>
        </w:rPr>
        <w:t>主要通过“以赛选才”的方式，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对于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年以来在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中国创新创业大赛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创客中国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”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中小企业创新创业大赛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全国博士后创新创业大赛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新域新质创新大赛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全国颠覆性技术创新大赛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粤港澳大湾区创业大赛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创业齐鲁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·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共赢未来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”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高层次人才创业大赛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中国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·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山东博士（后）创新创业大赛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HICOOL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全球创业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lastRenderedPageBreak/>
        <w:t>者峰会暨创业大赛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海聚英才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”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全球创新创业大赛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、“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创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·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在上海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”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国际创新创业大赛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等全国知名创新创业大赛获奖的有关人才，符合相关条件的，可纳入培养支持范围。</w:t>
      </w:r>
    </w:p>
    <w:p w14:paraId="351CC8E8" w14:textId="77777777" w:rsidR="00D00B03" w:rsidRDefault="001A42B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纳入支持范围的先锋人才，在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年培养期内最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高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可获得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60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万元创业启动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资金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支持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，并</w:t>
      </w:r>
      <w:r>
        <w:rPr>
          <w:rFonts w:ascii="仿宋_GB2312" w:eastAsia="仿宋_GB2312" w:hint="eastAsia"/>
          <w:color w:val="000000"/>
          <w:sz w:val="32"/>
          <w:szCs w:val="32"/>
        </w:rPr>
        <w:t>在场景应用、产业链对接、市场开拓、要素保障等方面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享受相关培育支持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32"/>
          <w:szCs w:val="32"/>
        </w:rPr>
        <w:t>对发展情况良好的人选，择优推荐参加青岛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市产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业领军人才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团队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评选。</w:t>
      </w:r>
    </w:p>
    <w:p w14:paraId="1D936B0C" w14:textId="77777777" w:rsidR="00D00B03" w:rsidRDefault="001A42B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</w:rPr>
        <w:t>本次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项目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申报时间为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8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30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日，符合条件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的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人选可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登录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“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青岛市人才数智赋能平台－人才政策专区”选择“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年度青岛市‘未来之星’先锋人才遴选”项目进行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申报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14:paraId="5B395989" w14:textId="77777777" w:rsidR="00D00B03" w:rsidRDefault="001A42B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具体申报条件及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政策咨询：</w:t>
      </w:r>
    </w:p>
    <w:p w14:paraId="7409568C" w14:textId="77777777" w:rsidR="00D00B03" w:rsidRDefault="001A42B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</w:rPr>
        <w:t>市南区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51989691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，市北区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82820159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，李沧区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87619875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，崂山区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88998007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，西海岸新区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88151066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88151377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，城阳区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58770875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，即墨区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89067133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，胶州市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82288668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，平度市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87364327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，莱西市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88405051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，高新区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66966993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，自贸区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83162520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，青岛市民营经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济发展局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85917165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14:paraId="3C362C53" w14:textId="77777777" w:rsidR="00D00B03" w:rsidRDefault="001A42B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技术支持：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13375429817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14:paraId="46160529" w14:textId="77777777" w:rsidR="00D00B03" w:rsidRDefault="00D00B03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sectPr w:rsidR="00D00B03">
      <w:pgSz w:w="11906" w:h="16838"/>
      <w:pgMar w:top="2098" w:right="1474" w:bottom="1984" w:left="1587" w:header="851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4F0BE" w14:textId="77777777" w:rsidR="001A42B6" w:rsidRDefault="001A42B6"/>
  </w:endnote>
  <w:endnote w:type="continuationSeparator" w:id="0">
    <w:p w14:paraId="11079A21" w14:textId="77777777" w:rsidR="001A42B6" w:rsidRDefault="001A4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856" w14:textId="77777777" w:rsidR="001A42B6" w:rsidRDefault="001A42B6"/>
  </w:footnote>
  <w:footnote w:type="continuationSeparator" w:id="0">
    <w:p w14:paraId="1D7884DF" w14:textId="77777777" w:rsidR="001A42B6" w:rsidRDefault="001A42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03"/>
    <w:rsid w:val="001A42B6"/>
    <w:rsid w:val="0035353F"/>
    <w:rsid w:val="00D00B03"/>
    <w:rsid w:val="15EC35E6"/>
    <w:rsid w:val="1EE06CC5"/>
    <w:rsid w:val="280E2503"/>
    <w:rsid w:val="28C56DAA"/>
    <w:rsid w:val="4B9A352F"/>
    <w:rsid w:val="4F661AB3"/>
    <w:rsid w:val="56F03081"/>
    <w:rsid w:val="611C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92B4336-19DA-4693-82EB-6C3BCBFA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Body Text" w:qFormat="1"/>
    <w:lsdException w:name="Body Text Indent" w:uiPriority="99" w:qFormat="1"/>
    <w:lsdException w:name="Subtitle" w:qFormat="1"/>
    <w:lsdException w:name="Body Text First Indent 2" w:uiPriority="99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  <w:rPr>
      <w:rFonts w:cs="Times New Roman"/>
    </w:rPr>
  </w:style>
  <w:style w:type="paragraph" w:styleId="a4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5"/>
    <w:basedOn w:val="a"/>
    <w:next w:val="a"/>
    <w:qFormat/>
    <w:pPr>
      <w:adjustRightInd w:val="0"/>
      <w:snapToGrid w:val="0"/>
      <w:spacing w:line="600" w:lineRule="exact"/>
      <w:ind w:firstLineChars="200" w:firstLine="723"/>
    </w:pPr>
    <w:rPr>
      <w:rFonts w:ascii="仿宋_GB2312" w:eastAsia="仿宋_GB2312" w:hAnsi="仿宋_GB2312" w:cs="仿宋_GB2312"/>
      <w:snapToGrid w:val="0"/>
      <w:kern w:val="0"/>
      <w:sz w:val="36"/>
      <w:szCs w:val="36"/>
    </w:rPr>
  </w:style>
  <w:style w:type="paragraph" w:styleId="a5">
    <w:name w:val="Body Text Indent"/>
    <w:basedOn w:val="a"/>
    <w:next w:val="2"/>
    <w:uiPriority w:val="99"/>
    <w:qFormat/>
    <w:pPr>
      <w:spacing w:line="560" w:lineRule="exact"/>
      <w:ind w:firstLineChars="200" w:firstLine="640"/>
    </w:pPr>
    <w:rPr>
      <w:rFonts w:ascii="仿宋_GB2312" w:eastAsia="仿宋_GB2312"/>
      <w:kern w:val="0"/>
      <w:sz w:val="32"/>
      <w:szCs w:val="32"/>
    </w:rPr>
  </w:style>
  <w:style w:type="paragraph" w:customStyle="1" w:styleId="2">
    <w:name w:val="样式 正文文本缩进 + 左侧:  2 字符"/>
    <w:basedOn w:val="a"/>
    <w:qFormat/>
    <w:pPr>
      <w:suppressAutoHyphens/>
      <w:spacing w:line="360" w:lineRule="auto"/>
      <w:ind w:firstLine="200"/>
    </w:pPr>
    <w:rPr>
      <w:rFonts w:ascii="宋体" w:hAnsi="宋体"/>
      <w:kern w:val="1"/>
      <w:szCs w:val="20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6">
    <w:name w:val="Normal (Web)"/>
    <w:basedOn w:val="a"/>
    <w:qFormat/>
    <w:pPr>
      <w:jc w:val="left"/>
    </w:pPr>
    <w:rPr>
      <w:kern w:val="0"/>
      <w:sz w:val="24"/>
    </w:rPr>
  </w:style>
  <w:style w:type="paragraph" w:styleId="20">
    <w:name w:val="Body Text First Indent 2"/>
    <w:basedOn w:val="a5"/>
    <w:next w:val="a"/>
    <w:uiPriority w:val="99"/>
    <w:qFormat/>
    <w:pPr>
      <w:ind w:firstLine="420"/>
    </w:pPr>
    <w:rPr>
      <w:rFonts w:ascii="Calibri" w:eastAsia="宋体"/>
    </w:rPr>
  </w:style>
  <w:style w:type="table" w:styleId="a7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1"/>
    <w:qFormat/>
    <w:rPr>
      <w:color w:val="333333"/>
      <w:u w:val="none"/>
    </w:rPr>
  </w:style>
  <w:style w:type="character" w:styleId="a9">
    <w:name w:val="Emphasis"/>
    <w:basedOn w:val="a1"/>
    <w:qFormat/>
    <w:rPr>
      <w:sz w:val="24"/>
      <w:szCs w:val="24"/>
    </w:rPr>
  </w:style>
  <w:style w:type="character" w:styleId="aa">
    <w:name w:val="Hyperlink"/>
    <w:basedOn w:val="a1"/>
    <w:qFormat/>
    <w:rPr>
      <w:color w:val="333333"/>
      <w:u w:val="none"/>
    </w:rPr>
  </w:style>
  <w:style w:type="character" w:customStyle="1" w:styleId="exap">
    <w:name w:val="exap"/>
    <w:basedOn w:val="a1"/>
    <w:qFormat/>
    <w:rPr>
      <w:sz w:val="21"/>
      <w:szCs w:val="21"/>
    </w:rPr>
  </w:style>
  <w:style w:type="character" w:customStyle="1" w:styleId="hover5">
    <w:name w:val="hover5"/>
    <w:basedOn w:val="a1"/>
    <w:qFormat/>
    <w:rPr>
      <w:color w:val="FF7400"/>
    </w:rPr>
  </w:style>
  <w:style w:type="character" w:customStyle="1" w:styleId="hover6">
    <w:name w:val="hover6"/>
    <w:basedOn w:val="a1"/>
    <w:qFormat/>
    <w:rPr>
      <w:color w:val="FF7400"/>
    </w:rPr>
  </w:style>
  <w:style w:type="character" w:customStyle="1" w:styleId="active3">
    <w:name w:val="active3"/>
    <w:basedOn w:val="a1"/>
    <w:qFormat/>
    <w:rPr>
      <w:color w:val="FF7400"/>
    </w:rPr>
  </w:style>
  <w:style w:type="character" w:customStyle="1" w:styleId="selecttime">
    <w:name w:val="selecttime"/>
    <w:basedOn w:val="a1"/>
    <w:qFormat/>
    <w:rPr>
      <w:color w:val="555555"/>
    </w:rPr>
  </w:style>
  <w:style w:type="character" w:customStyle="1" w:styleId="ullia1">
    <w:name w:val="ul_li_a_1"/>
    <w:basedOn w:val="a1"/>
    <w:qFormat/>
    <w:rPr>
      <w:b/>
      <w:bCs/>
      <w:color w:val="FFFFFF"/>
    </w:rPr>
  </w:style>
  <w:style w:type="character" w:customStyle="1" w:styleId="o7">
    <w:name w:val="o7"/>
    <w:basedOn w:val="a1"/>
    <w:qFormat/>
  </w:style>
  <w:style w:type="character" w:customStyle="1" w:styleId="o4">
    <w:name w:val="o4"/>
    <w:basedOn w:val="a1"/>
    <w:qFormat/>
  </w:style>
  <w:style w:type="character" w:customStyle="1" w:styleId="o3">
    <w:name w:val="o3"/>
    <w:basedOn w:val="a1"/>
    <w:qFormat/>
  </w:style>
  <w:style w:type="character" w:customStyle="1" w:styleId="o1">
    <w:name w:val="o1"/>
    <w:basedOn w:val="a1"/>
    <w:qFormat/>
  </w:style>
  <w:style w:type="character" w:customStyle="1" w:styleId="o6">
    <w:name w:val="o6"/>
    <w:basedOn w:val="a1"/>
    <w:qFormat/>
  </w:style>
  <w:style w:type="character" w:customStyle="1" w:styleId="o2">
    <w:name w:val="o2"/>
    <w:basedOn w:val="a1"/>
    <w:qFormat/>
  </w:style>
  <w:style w:type="character" w:customStyle="1" w:styleId="o5">
    <w:name w:val="o5"/>
    <w:basedOn w:val="a1"/>
    <w:qFormat/>
  </w:style>
  <w:style w:type="character" w:customStyle="1" w:styleId="o8">
    <w:name w:val="o8"/>
    <w:basedOn w:val="a1"/>
    <w:qFormat/>
  </w:style>
  <w:style w:type="character" w:customStyle="1" w:styleId="ap2">
    <w:name w:val="a_p_2"/>
    <w:basedOn w:val="a1"/>
    <w:qFormat/>
  </w:style>
  <w:style w:type="character" w:customStyle="1" w:styleId="ap21">
    <w:name w:val="a_p_21"/>
    <w:basedOn w:val="a1"/>
    <w:qFormat/>
    <w:rPr>
      <w:sz w:val="21"/>
      <w:szCs w:val="21"/>
    </w:rPr>
  </w:style>
  <w:style w:type="character" w:customStyle="1" w:styleId="ap3">
    <w:name w:val="a_p_3"/>
    <w:basedOn w:val="a1"/>
    <w:qFormat/>
    <w:rPr>
      <w:sz w:val="21"/>
      <w:szCs w:val="21"/>
    </w:rPr>
  </w:style>
  <w:style w:type="character" w:customStyle="1" w:styleId="ap1">
    <w:name w:val="a_p_1"/>
    <w:basedOn w:val="a1"/>
    <w:qFormat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648ac67d-a611-4922-b64c-7470fdf51c22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DC2B30C</paraID>
      <start>203</start>
      <end>204</end>
      <status>unmodified</status>
      <modifiedWord/>
      <trackRevisions>false</trackRevisions>
    </reviewItem>
    <reviewItem>
      <errorID>89a97387-fee7-4a26-bce9-09cd2a7a7baf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DC2B30C</paraID>
      <start>268</start>
      <end>269</end>
      <status>ignored</status>
      <modifiedWord/>
      <trackRevisions>false</trackRevisions>
    </reviewItem>
    <reviewItem>
      <errorID>d99a3c98-c92a-49aa-aec7-ae78e9aa54ea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1D936B0C</paraID>
      <start>12</start>
      <end>13</end>
      <status>modified</status>
      <modifiedWord>—</modifiedWord>
      <trackRevisions>false</trackRevisions>
    </reviewItem>
    <reviewItem>
      <errorID>536b1aa7-30b8-4cf2-850e-417fd3e0769d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1D936B0C</paraID>
      <start>41</start>
      <end>42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F40BFF4-9FC9-4291-8C7B-D3357C2F80D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hello</cp:lastModifiedBy>
  <cp:revision>2</cp:revision>
  <cp:lastPrinted>2026-08-10T02:38:00Z</cp:lastPrinted>
  <dcterms:created xsi:type="dcterms:W3CDTF">2026-08-10T08:25:00Z</dcterms:created>
  <dcterms:modified xsi:type="dcterms:W3CDTF">2026-08-10T08:25:00Z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eyJoZGlkIjoiN2E5MDg2OTJjY2NiNzI1N2U3NTIwYWEyZjIyZWNmZjEiLCJ1c2VySWQiOiIyNDQxMTQ5ODQifQ==</vt:lpwstr>
  </property>
  <property fmtid="{D5CDD505-2E9C-101B-9397-08002B2CF9AE}" pid="4" name="ICV">
    <vt:lpwstr>51FA7DB54F0547179B6978F39D425544_13</vt:lpwstr>
  </property>
</Properties>
</file>