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青岛西海岸新区博文中学始终坚持规范化办学，严格执行上级有关政策规定及文件要求，严格征订流程，加强督导检查，认真规范做好免费教科书、教辅材料的选用征订发放工作，杜绝多订、漏订。严格落实学生自愿、一科一辅原则，所有上级推荐选定的中小学教辅材料，由学生自愿购买，任何单位和个人不得进入学校宣传、推荐和推销任何教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目前，我校使用教育部中小学教学用书目录内的国家课程教材，不存在选用境外教材现象。各学校严格按要求开齐开足课程，利用学科教研、集备活动加强教育教学研究，干部教师精心备课，保障“一科一辅”材料使用达到最佳效果。确保校园教育教材健康、规范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现将青岛市教育局下发的《青岛市202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年秋季义务教育免费教科书目录》《青岛市中小学教辅材料推荐选用目录》公示如下，接受社会监督。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监督电话：0532—86163389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72" w:tblpY="90"/>
        <w:tblOverlap w:val="never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850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黄岛区博文中学2024年春季义务教育阶段教科书目录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5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品种及册次</w:t>
            </w: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版别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初一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道德与法治(七年级下)统编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语文(七年级下)统编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数学(七年级下)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英语(七年级下)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义务教育教科书英语音带(七年级下)3盘(免费，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英语光盘(七年级下)3盘(免费)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生物(七年级下)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中国历史(七年级下)统编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地理(七年级下)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地理地图册(七年级下)配湘教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音乐(七年级下)简谱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美术(七年级下)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初二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道德与法治(八年级下)统编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语文(八年级下)统编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数学(八年级下)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英语(八年级下)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义务教育教科书英语音带(八年级下)3盘(免费)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义务教育教科书英语光盘(八年级下)3盘(免费)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生物(八年级下)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义务教育教科书物理(八年级下)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中国历史(八年级下)统编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地理(八年级下)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地理地图册(八年级下)配湘教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音乐(八年级下)简谱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美术(八年级下)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道德与法治(九年级下)统编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语文(九年级下)统编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数学(九年级下)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化学(九年级下)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世界历史(九年级下)统编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音乐(九年级下)简谱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义务教育教科书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美术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九年级下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855" w:tblpY="94"/>
        <w:tblOverlap w:val="never"/>
        <w:tblW w:w="10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0"/>
        <w:gridCol w:w="2070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8"/>
                <w:lang w:val="en-US" w:eastAsia="zh-CN" w:bidi="ar"/>
              </w:rPr>
              <w:t>黄岛博文初中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2024青岛市中小学教辅材料推荐选用目录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版别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初中道德与法治学习实践手册(七年级下) (配统编版）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初中同步练习册数学(七年级下)（配北师大版）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初中同步练习册英语(七年级下）（配人教版）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初中同步练习册·语文(7下六三学制配人教版)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初中同步练习册·生物(7下六三学制配人教版)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初中实验探究报告册生物学(七年级下)（配通用版）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初中同步练习册历史（七年级下）（配统编版）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初中历史地图册（七年级下）（配统编版）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中国地图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初中历史填充图册（七年级下）（配统编版）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中国地图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初中同步练习册地理（七年级下）（配湘教版）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初中地理填充图册（七年级下）（配湘教版）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初中道德与法治学习实践手册(八年级下) (配统编版）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初二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初中同步练习册数学（八年级下）（配北师大版）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初中同步练习册英语（八年级下）（配人教版）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初中同步练习册·语文(8下六三学制配人教版)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初中同步练习册·物理(8下六三学制)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初中同步练习册·生物(8下六三学制配人教版)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初中实验探究报告册生物学（八年级下）（配通用版）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初中同步练习册历史（八年级下）（配统编版）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初中历史地图册（八年级下）（配统编版）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中国地图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初中历史填充图册（八年级下）（配统编版）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中国地图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初中同步练习册地理（八年级下）（配湘教版）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初中地理填充图册(八年级下) （配湘教版）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初中实验探究报告册物理（八年级下）（配人教版）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齐鲁书社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初中道德与法治学习实践手册(九年级下) (配统编版）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初中同步练习册数学（九年级下）（配北师大版）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初中同步练习册·语文(9下六三学制配人教版)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初中同步练习册历史（九年级下）（配统编版）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初中历史地图册（九年级下）（配统编版）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中国地图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初中历史填充图册（九年级下）（配统编版）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中国地图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初中同步练习册化学（九年级下）（配鲁教版）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初中实验探究报告册化学（九年级下）（配通用版）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MThmYjhmMTFmYzlmMTE5ODQzMDYyMGQ2OGE5NmQifQ=="/>
  </w:docVars>
  <w:rsids>
    <w:rsidRoot w:val="00000000"/>
    <w:rsid w:val="3F1F4BA2"/>
    <w:rsid w:val="51322528"/>
    <w:rsid w:val="5AE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41"/>
    <w:basedOn w:val="3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3"/>
    <w:uiPriority w:val="0"/>
    <w:rPr>
      <w:rFonts w:hint="eastAsia" w:ascii="微软雅黑" w:hAnsi="微软雅黑" w:eastAsia="微软雅黑" w:cs="微软雅黑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358</Words>
  <Characters>382</Characters>
  <Lines>0</Lines>
  <Paragraphs>0</Paragraphs>
  <TotalTime>2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2024-07-07T04:40:00Z</dcterms:created>
  <dc:creator>12047</dc:creator>
  <cp:lastModifiedBy>暖阳福福</cp:lastModifiedBy>
  <dcterms:modified xsi:type="dcterms:W3CDTF">2024-07-07T04:45:54Z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9B2F638782EA4B2DAB0E4F8E6FDD0D11_12</vt:lpwstr>
  </property>
</Properties>
</file>