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18"/>
        </w:rPr>
      </w:pPr>
    </w:p>
    <w:p>
      <w:pPr>
        <w:pStyle w:val="BodyText"/>
        <w:spacing w:before="66"/>
        <w:ind w:left="6148" w:right="5733"/>
        <w:jc w:val="center"/>
      </w:pPr>
      <w:bookmarkStart w:name="data" w:id="1"/>
      <w:bookmarkEnd w:id="1"/>
      <w:r>
        <w:rPr>
          <w:b w:val="0"/>
        </w:rPr>
      </w:r>
      <w:r>
        <w:rPr/>
        <w:t>非税收入征收计划表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"/>
        <w:gridCol w:w="960"/>
        <w:gridCol w:w="1258"/>
        <w:gridCol w:w="735"/>
        <w:gridCol w:w="1289"/>
        <w:gridCol w:w="1066"/>
        <w:gridCol w:w="915"/>
        <w:gridCol w:w="915"/>
        <w:gridCol w:w="886"/>
        <w:gridCol w:w="435"/>
        <w:gridCol w:w="435"/>
        <w:gridCol w:w="435"/>
        <w:gridCol w:w="435"/>
        <w:gridCol w:w="1021"/>
        <w:gridCol w:w="975"/>
        <w:gridCol w:w="961"/>
        <w:gridCol w:w="602"/>
      </w:tblGrid>
      <w:tr>
        <w:trPr>
          <w:trHeight w:val="204" w:hRule="atLeast"/>
        </w:trPr>
        <w:tc>
          <w:tcPr>
            <w:tcW w:w="41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3" w:type="dxa"/>
            <w:gridSpan w:val="16"/>
            <w:tcBorders>
              <w:left w:val="single" w:sz="8" w:space="0" w:color="000000"/>
            </w:tcBorders>
          </w:tcPr>
          <w:p>
            <w:pPr>
              <w:pStyle w:val="TableParagraph"/>
              <w:spacing w:line="185" w:lineRule="exact"/>
              <w:ind w:right="5"/>
              <w:jc w:val="right"/>
              <w:rPr>
                <w:rFonts w:ascii="微软雅黑" w:eastAsia="微软雅黑" w:hint="eastAsia"/>
                <w:sz w:val="19"/>
              </w:rPr>
            </w:pPr>
            <w:r>
              <w:rPr>
                <w:rFonts w:ascii="微软雅黑" w:eastAsia="微软雅黑" w:hint="eastAsia"/>
                <w:w w:val="95"/>
                <w:sz w:val="19"/>
              </w:rPr>
              <w:t>单位</w:t>
            </w:r>
            <w:r>
              <w:rPr>
                <w:w w:val="95"/>
                <w:sz w:val="19"/>
              </w:rPr>
              <w:t>:</w:t>
            </w:r>
            <w:r>
              <w:rPr>
                <w:rFonts w:ascii="微软雅黑" w:eastAsia="微软雅黑" w:hint="eastAsia"/>
                <w:w w:val="95"/>
                <w:sz w:val="19"/>
              </w:rPr>
              <w:t>元</w:t>
            </w:r>
          </w:p>
        </w:tc>
      </w:tr>
      <w:tr>
        <w:trPr>
          <w:trHeight w:val="948" w:hRule="atLeast"/>
        </w:trPr>
        <w:tc>
          <w:tcPr>
            <w:tcW w:w="4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序号</w:t>
            </w:r>
          </w:p>
        </w:tc>
        <w:tc>
          <w:tcPr>
            <w:tcW w:w="9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149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预算单位</w:t>
            </w:r>
          </w:p>
        </w:tc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298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收入科目</w:t>
            </w:r>
          </w:p>
        </w:tc>
        <w:tc>
          <w:tcPr>
            <w:tcW w:w="7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b/>
                <w:sz w:val="21"/>
              </w:rPr>
            </w:pPr>
          </w:p>
          <w:p>
            <w:pPr>
              <w:pStyle w:val="TableParagraph"/>
              <w:spacing w:line="160" w:lineRule="auto"/>
              <w:ind w:left="120" w:right="81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收费项目名称</w:t>
            </w:r>
          </w:p>
        </w:tc>
        <w:tc>
          <w:tcPr>
            <w:tcW w:w="128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宋体"/>
                <w:b/>
                <w:sz w:val="24"/>
              </w:rPr>
            </w:pPr>
          </w:p>
          <w:p>
            <w:pPr>
              <w:pStyle w:val="TableParagraph"/>
              <w:ind w:left="37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sz w:val="17"/>
              </w:rPr>
              <w:t>2018</w:t>
            </w:r>
            <w:r>
              <w:rPr>
                <w:rFonts w:ascii="微软雅黑" w:eastAsia="微软雅黑" w:hint="eastAsia"/>
                <w:sz w:val="17"/>
              </w:rPr>
              <w:t>年决算收入</w:t>
            </w: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b/>
                <w:sz w:val="21"/>
              </w:rPr>
            </w:pPr>
          </w:p>
          <w:p>
            <w:pPr>
              <w:pStyle w:val="TableParagraph"/>
              <w:spacing w:line="160" w:lineRule="auto" w:before="1"/>
              <w:ind w:left="371" w:right="60" w:hanging="274"/>
              <w:rPr>
                <w:rFonts w:ascii="微软雅黑" w:eastAsia="微软雅黑" w:hint="eastAsia"/>
                <w:sz w:val="17"/>
              </w:rPr>
            </w:pPr>
            <w:r>
              <w:rPr>
                <w:sz w:val="17"/>
              </w:rPr>
              <w:t>2019</w:t>
            </w:r>
            <w:r>
              <w:rPr>
                <w:rFonts w:ascii="微软雅黑" w:eastAsia="微软雅黑" w:hint="eastAsia"/>
                <w:sz w:val="17"/>
              </w:rPr>
              <w:t>年预算收入</w:t>
            </w:r>
          </w:p>
        </w:tc>
        <w:tc>
          <w:tcPr>
            <w:tcW w:w="9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 w:before="97"/>
              <w:ind w:left="118"/>
              <w:rPr>
                <w:sz w:val="17"/>
              </w:rPr>
            </w:pPr>
            <w:r>
              <w:rPr>
                <w:sz w:val="17"/>
              </w:rPr>
              <w:t>2019</w:t>
            </w:r>
            <w:r>
              <w:rPr>
                <w:rFonts w:ascii="微软雅黑" w:eastAsia="微软雅黑" w:hint="eastAsia"/>
                <w:sz w:val="17"/>
              </w:rPr>
              <w:t>年</w:t>
            </w:r>
            <w:r>
              <w:rPr>
                <w:sz w:val="17"/>
              </w:rPr>
              <w:t>1-</w:t>
            </w:r>
          </w:p>
          <w:p>
            <w:pPr>
              <w:pStyle w:val="TableParagraph"/>
              <w:spacing w:line="160" w:lineRule="auto" w:before="23"/>
              <w:ind w:left="210" w:right="78" w:hanging="94"/>
              <w:rPr>
                <w:rFonts w:ascii="微软雅黑" w:eastAsia="微软雅黑" w:hint="eastAsia"/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rFonts w:ascii="微软雅黑" w:eastAsia="微软雅黑" w:hint="eastAsia"/>
                <w:sz w:val="17"/>
              </w:rPr>
              <w:t>月已完成收入</w:t>
            </w:r>
          </w:p>
        </w:tc>
        <w:tc>
          <w:tcPr>
            <w:tcW w:w="9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b/>
                <w:sz w:val="21"/>
              </w:rPr>
            </w:pPr>
          </w:p>
          <w:p>
            <w:pPr>
              <w:pStyle w:val="TableParagraph"/>
              <w:spacing w:line="160" w:lineRule="auto"/>
              <w:ind w:left="39" w:right="1" w:firstLine="69"/>
              <w:rPr>
                <w:rFonts w:ascii="微软雅黑" w:eastAsia="微软雅黑" w:hint="eastAsia"/>
                <w:sz w:val="17"/>
              </w:rPr>
            </w:pPr>
            <w:r>
              <w:rPr>
                <w:sz w:val="17"/>
              </w:rPr>
              <w:t>2019</w:t>
            </w:r>
            <w:r>
              <w:rPr>
                <w:rFonts w:ascii="微软雅黑" w:eastAsia="微软雅黑" w:hint="eastAsia"/>
                <w:sz w:val="17"/>
              </w:rPr>
              <w:t>年预计完成收入</w:t>
            </w:r>
          </w:p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auto" w:before="171"/>
              <w:ind w:left="70" w:right="36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sz w:val="17"/>
              </w:rPr>
              <w:t>2020</w:t>
            </w:r>
            <w:r>
              <w:rPr>
                <w:rFonts w:ascii="微软雅黑" w:eastAsia="微软雅黑" w:hint="eastAsia"/>
                <w:sz w:val="17"/>
              </w:rPr>
              <w:t>年应缴预算收入数</w:t>
            </w:r>
          </w:p>
        </w:tc>
        <w:tc>
          <w:tcPr>
            <w:tcW w:w="4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auto" w:before="171"/>
              <w:ind w:left="52" w:right="19"/>
              <w:jc w:val="both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上缴上级支出</w:t>
            </w:r>
          </w:p>
        </w:tc>
        <w:tc>
          <w:tcPr>
            <w:tcW w:w="4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auto" w:before="65"/>
              <w:ind w:left="52" w:right="20"/>
              <w:jc w:val="both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对附属单位补助</w:t>
            </w:r>
          </w:p>
        </w:tc>
        <w:tc>
          <w:tcPr>
            <w:tcW w:w="4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宋体"/>
                <w:b/>
                <w:sz w:val="21"/>
              </w:rPr>
            </w:pPr>
          </w:p>
          <w:p>
            <w:pPr>
              <w:pStyle w:val="TableParagraph"/>
              <w:spacing w:line="160" w:lineRule="auto"/>
              <w:ind w:left="51" w:right="20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政府统筹</w:t>
            </w:r>
          </w:p>
        </w:tc>
        <w:tc>
          <w:tcPr>
            <w:tcW w:w="43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auto" w:before="65"/>
              <w:ind w:left="50" w:right="21"/>
              <w:jc w:val="both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本单位基本支出</w:t>
            </w:r>
          </w:p>
        </w:tc>
        <w:tc>
          <w:tcPr>
            <w:tcW w:w="10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TableParagraph"/>
              <w:spacing w:line="160" w:lineRule="auto"/>
              <w:ind w:left="345" w:right="58" w:hanging="257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本单位项目支出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宋体"/>
                <w:b/>
                <w:sz w:val="23"/>
              </w:rPr>
            </w:pPr>
          </w:p>
          <w:p>
            <w:pPr>
              <w:pStyle w:val="TableParagraph"/>
              <w:ind w:right="121"/>
              <w:jc w:val="right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本年核拨</w:t>
            </w:r>
          </w:p>
        </w:tc>
        <w:tc>
          <w:tcPr>
            <w:tcW w:w="9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TableParagraph"/>
              <w:spacing w:line="160" w:lineRule="auto"/>
              <w:ind w:left="55" w:right="31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教育收费往年单位结余</w:t>
            </w:r>
          </w:p>
        </w:tc>
        <w:tc>
          <w:tcPr>
            <w:tcW w:w="60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TableParagraph"/>
              <w:spacing w:line="160" w:lineRule="auto"/>
              <w:ind w:left="83" w:right="11" w:hanging="39"/>
              <w:rPr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统筹比例</w:t>
            </w:r>
            <w:r>
              <w:rPr>
                <w:sz w:val="17"/>
              </w:rPr>
              <w:t>(%)</w:t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42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51"/>
              <w:jc w:val="center"/>
              <w:rPr>
                <w:sz w:val="17"/>
              </w:rPr>
            </w:pPr>
            <w:r>
              <w:rPr>
                <w:sz w:val="17"/>
              </w:rPr>
              <w:t>7,328,084.81</w:t>
            </w:r>
          </w:p>
        </w:tc>
        <w:tc>
          <w:tcPr>
            <w:tcW w:w="10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121"/>
              <w:jc w:val="right"/>
              <w:rPr>
                <w:sz w:val="17"/>
              </w:rPr>
            </w:pPr>
            <w:r>
              <w:rPr>
                <w:sz w:val="17"/>
              </w:rPr>
              <w:t>6,800,000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73" w:right="23"/>
              <w:jc w:val="center"/>
              <w:rPr>
                <w:sz w:val="17"/>
              </w:rPr>
            </w:pPr>
            <w:r>
              <w:rPr>
                <w:sz w:val="17"/>
              </w:rPr>
              <w:t>4,199,680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73" w:right="24"/>
              <w:jc w:val="center"/>
              <w:rPr>
                <w:sz w:val="17"/>
              </w:rPr>
            </w:pPr>
            <w:r>
              <w:rPr>
                <w:sz w:val="17"/>
              </w:rPr>
              <w:t>4,199,680</w:t>
            </w:r>
          </w:p>
        </w:tc>
        <w:tc>
          <w:tcPr>
            <w:tcW w:w="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58" w:right="10"/>
              <w:jc w:val="center"/>
              <w:rPr>
                <w:sz w:val="17"/>
              </w:rPr>
            </w:pPr>
            <w:r>
              <w:rPr>
                <w:sz w:val="17"/>
              </w:rPr>
              <w:t>4,600,000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4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47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4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45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102"/>
              <w:jc w:val="right"/>
              <w:rPr>
                <w:sz w:val="17"/>
              </w:rPr>
            </w:pPr>
            <w:r>
              <w:rPr>
                <w:sz w:val="17"/>
              </w:rPr>
              <w:t>7,100,000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7,100,000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90" w:right="54"/>
              <w:jc w:val="center"/>
              <w:rPr>
                <w:sz w:val="17"/>
              </w:rPr>
            </w:pPr>
            <w:r>
              <w:rPr>
                <w:sz w:val="17"/>
              </w:rPr>
              <w:t>2,500,000</w:t>
            </w:r>
          </w:p>
        </w:tc>
        <w:tc>
          <w:tcPr>
            <w:tcW w:w="60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right="211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</w:tr>
      <w:tr>
        <w:trPr>
          <w:trHeight w:val="863" w:hRule="atLeast"/>
        </w:trPr>
        <w:tc>
          <w:tcPr>
            <w:tcW w:w="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94"/>
              <w:rPr>
                <w:rFonts w:ascii="微软雅黑" w:eastAsia="微软雅黑" w:hint="eastAsia"/>
                <w:sz w:val="17"/>
              </w:rPr>
            </w:pPr>
            <w:r>
              <w:rPr>
                <w:spacing w:val="-2"/>
                <w:sz w:val="17"/>
              </w:rPr>
              <w:t>207119-</w:t>
            </w:r>
            <w:r>
              <w:rPr>
                <w:rFonts w:ascii="微软雅黑" w:eastAsia="微软雅黑" w:hint="eastAsia"/>
                <w:spacing w:val="-1"/>
                <w:sz w:val="17"/>
              </w:rPr>
              <w:t>青</w:t>
            </w:r>
          </w:p>
          <w:p>
            <w:pPr>
              <w:pStyle w:val="TableParagraph"/>
              <w:spacing w:line="160" w:lineRule="auto" w:before="23"/>
              <w:ind w:left="63" w:right="24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pacing w:val="-4"/>
                <w:sz w:val="17"/>
              </w:rPr>
              <w:t>岛西海岸新区第五高级</w:t>
            </w:r>
          </w:p>
          <w:p>
            <w:pPr>
              <w:pStyle w:val="TableParagraph"/>
              <w:spacing w:line="188" w:lineRule="exact"/>
              <w:ind w:left="300" w:right="260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中学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103"/>
              <w:rPr>
                <w:rFonts w:ascii="微软雅黑" w:eastAsia="微软雅黑" w:hint="eastAsia"/>
                <w:sz w:val="17"/>
              </w:rPr>
            </w:pPr>
            <w:r>
              <w:rPr>
                <w:sz w:val="17"/>
              </w:rPr>
              <w:t>103042750-</w:t>
            </w:r>
            <w:r>
              <w:rPr>
                <w:rFonts w:ascii="微软雅黑" w:eastAsia="微软雅黑" w:hint="eastAsia"/>
                <w:sz w:val="17"/>
              </w:rPr>
              <w:t>其</w:t>
            </w:r>
          </w:p>
          <w:p>
            <w:pPr>
              <w:pStyle w:val="TableParagraph"/>
              <w:spacing w:line="160" w:lineRule="auto" w:before="23"/>
              <w:ind w:left="41" w:right="1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他缴入国库的教育行政事业性收</w:t>
            </w:r>
          </w:p>
          <w:p>
            <w:pPr>
              <w:pStyle w:val="TableParagraph"/>
              <w:spacing w:line="188" w:lineRule="exact"/>
              <w:ind w:left="37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w w:val="100"/>
                <w:sz w:val="17"/>
              </w:rPr>
              <w:t>费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宋体"/>
                <w:b/>
                <w:sz w:val="17"/>
              </w:rPr>
            </w:pPr>
          </w:p>
          <w:p>
            <w:pPr>
              <w:pStyle w:val="TableParagraph"/>
              <w:spacing w:line="171" w:lineRule="exact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79001-</w:t>
            </w:r>
          </w:p>
          <w:p>
            <w:pPr>
              <w:pStyle w:val="TableParagraph"/>
              <w:spacing w:line="289" w:lineRule="exact"/>
              <w:ind w:left="120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捐赠款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3,316,684.81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right="120"/>
              <w:jc w:val="right"/>
              <w:rPr>
                <w:sz w:val="17"/>
              </w:rPr>
            </w:pPr>
            <w:r>
              <w:rPr>
                <w:sz w:val="17"/>
              </w:rPr>
              <w:t>2,050,000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73" w:right="23"/>
              <w:jc w:val="center"/>
              <w:rPr>
                <w:sz w:val="17"/>
              </w:rPr>
            </w:pPr>
            <w:r>
              <w:rPr>
                <w:sz w:val="17"/>
              </w:rPr>
              <w:t>10,000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73" w:right="24"/>
              <w:jc w:val="center"/>
              <w:rPr>
                <w:sz w:val="17"/>
              </w:rPr>
            </w:pPr>
            <w:r>
              <w:rPr>
                <w:sz w:val="17"/>
              </w:rPr>
              <w:t>10,000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70" w:right="24"/>
              <w:jc w:val="center"/>
              <w:rPr>
                <w:sz w:val="17"/>
              </w:rPr>
            </w:pPr>
            <w:r>
              <w:rPr>
                <w:sz w:val="17"/>
              </w:rPr>
              <w:t>420,000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4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47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45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right="102"/>
              <w:jc w:val="right"/>
              <w:rPr>
                <w:sz w:val="17"/>
              </w:rPr>
            </w:pPr>
            <w:r>
              <w:rPr>
                <w:sz w:val="17"/>
              </w:rPr>
              <w:t>2,920,000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2,920,000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90" w:right="54"/>
              <w:jc w:val="center"/>
              <w:rPr>
                <w:sz w:val="17"/>
              </w:rPr>
            </w:pPr>
            <w:r>
              <w:rPr>
                <w:sz w:val="17"/>
              </w:rPr>
              <w:t>2,500,000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right="211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</w:tr>
      <w:tr>
        <w:trPr>
          <w:trHeight w:val="863" w:hRule="atLeast"/>
        </w:trPr>
        <w:tc>
          <w:tcPr>
            <w:tcW w:w="4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ind w:left="41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94"/>
              <w:rPr>
                <w:rFonts w:ascii="微软雅黑" w:eastAsia="微软雅黑" w:hint="eastAsia"/>
                <w:sz w:val="17"/>
              </w:rPr>
            </w:pPr>
            <w:r>
              <w:rPr>
                <w:spacing w:val="-2"/>
                <w:sz w:val="17"/>
              </w:rPr>
              <w:t>207119-</w:t>
            </w:r>
            <w:r>
              <w:rPr>
                <w:rFonts w:ascii="微软雅黑" w:eastAsia="微软雅黑" w:hint="eastAsia"/>
                <w:spacing w:val="-1"/>
                <w:sz w:val="17"/>
              </w:rPr>
              <w:t>青</w:t>
            </w:r>
          </w:p>
          <w:p>
            <w:pPr>
              <w:pStyle w:val="TableParagraph"/>
              <w:spacing w:line="160" w:lineRule="auto" w:before="23"/>
              <w:ind w:left="63" w:right="24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pacing w:val="-4"/>
                <w:sz w:val="17"/>
              </w:rPr>
              <w:t>岛西海岸新区第五高级</w:t>
            </w:r>
          </w:p>
          <w:p>
            <w:pPr>
              <w:pStyle w:val="TableParagraph"/>
              <w:spacing w:line="188" w:lineRule="exact"/>
              <w:ind w:left="300" w:right="260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中学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 w:before="161"/>
              <w:ind w:left="103"/>
              <w:rPr>
                <w:rFonts w:ascii="微软雅黑" w:eastAsia="微软雅黑" w:hint="eastAsia"/>
                <w:sz w:val="17"/>
              </w:rPr>
            </w:pPr>
            <w:r>
              <w:rPr>
                <w:spacing w:val="-2"/>
                <w:sz w:val="17"/>
              </w:rPr>
              <w:t>103042754-</w:t>
            </w:r>
            <w:r>
              <w:rPr>
                <w:rFonts w:ascii="微软雅黑" w:eastAsia="微软雅黑" w:hint="eastAsia"/>
                <w:spacing w:val="-1"/>
                <w:sz w:val="17"/>
              </w:rPr>
              <w:t>普</w:t>
            </w:r>
          </w:p>
          <w:p>
            <w:pPr>
              <w:pStyle w:val="TableParagraph"/>
              <w:spacing w:line="262" w:lineRule="exact"/>
              <w:ind w:left="127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通高中住宿费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 w:before="15"/>
              <w:ind w:left="112"/>
              <w:rPr>
                <w:sz w:val="17"/>
              </w:rPr>
            </w:pPr>
            <w:r>
              <w:rPr>
                <w:spacing w:val="-2"/>
                <w:sz w:val="17"/>
              </w:rPr>
              <w:t>31202-</w:t>
            </w:r>
          </w:p>
          <w:p>
            <w:pPr>
              <w:pStyle w:val="TableParagraph"/>
              <w:spacing w:line="160" w:lineRule="auto" w:before="49"/>
              <w:ind w:left="120" w:right="81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pacing w:val="-7"/>
                <w:sz w:val="17"/>
              </w:rPr>
              <w:t>普通高中住宿</w:t>
            </w:r>
          </w:p>
          <w:p>
            <w:pPr>
              <w:pStyle w:val="TableParagraph"/>
              <w:spacing w:line="188" w:lineRule="exact"/>
              <w:ind w:left="36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w w:val="100"/>
                <w:sz w:val="17"/>
              </w:rPr>
              <w:t>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51"/>
              <w:jc w:val="center"/>
              <w:rPr>
                <w:sz w:val="17"/>
              </w:rPr>
            </w:pPr>
            <w:r>
              <w:rPr>
                <w:sz w:val="17"/>
              </w:rPr>
              <w:t>1,024,200.00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17"/>
              </w:rPr>
            </w:pPr>
            <w:r>
              <w:rPr>
                <w:sz w:val="17"/>
              </w:rPr>
              <w:t>1,170,000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73" w:right="23"/>
              <w:jc w:val="center"/>
              <w:rPr>
                <w:sz w:val="17"/>
              </w:rPr>
            </w:pPr>
            <w:r>
              <w:rPr>
                <w:sz w:val="17"/>
              </w:rPr>
              <w:t>1,041,960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73" w:right="24"/>
              <w:jc w:val="center"/>
              <w:rPr>
                <w:sz w:val="17"/>
              </w:rPr>
            </w:pPr>
            <w:r>
              <w:rPr>
                <w:sz w:val="17"/>
              </w:rPr>
              <w:t>1,041,960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58" w:right="10"/>
              <w:jc w:val="center"/>
              <w:rPr>
                <w:sz w:val="17"/>
              </w:rPr>
            </w:pPr>
            <w:r>
              <w:rPr>
                <w:sz w:val="17"/>
              </w:rPr>
              <w:t>1,050,000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49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right="102"/>
              <w:jc w:val="right"/>
              <w:rPr>
                <w:sz w:val="17"/>
              </w:rPr>
            </w:pPr>
            <w:r>
              <w:rPr>
                <w:sz w:val="17"/>
              </w:rPr>
              <w:t>1,050,000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7"/>
              </w:rPr>
            </w:pPr>
            <w:r>
              <w:rPr>
                <w:sz w:val="17"/>
              </w:rPr>
              <w:t>1,050,000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宋体"/>
                <w:b/>
                <w:sz w:val="25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</w:tr>
      <w:tr>
        <w:trPr>
          <w:trHeight w:val="863" w:hRule="atLeast"/>
        </w:trPr>
        <w:tc>
          <w:tcPr>
            <w:tcW w:w="41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42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7" w:lineRule="exact"/>
              <w:ind w:left="94"/>
              <w:rPr>
                <w:rFonts w:ascii="微软雅黑" w:eastAsia="微软雅黑" w:hint="eastAsia"/>
                <w:sz w:val="17"/>
              </w:rPr>
            </w:pPr>
            <w:r>
              <w:rPr>
                <w:spacing w:val="-2"/>
                <w:sz w:val="17"/>
              </w:rPr>
              <w:t>207119-</w:t>
            </w:r>
            <w:r>
              <w:rPr>
                <w:rFonts w:ascii="微软雅黑" w:eastAsia="微软雅黑" w:hint="eastAsia"/>
                <w:spacing w:val="-1"/>
                <w:sz w:val="17"/>
              </w:rPr>
              <w:t>青</w:t>
            </w:r>
          </w:p>
          <w:p>
            <w:pPr>
              <w:pStyle w:val="TableParagraph"/>
              <w:spacing w:line="160" w:lineRule="auto" w:before="23"/>
              <w:ind w:left="63" w:right="24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pacing w:val="-4"/>
                <w:sz w:val="17"/>
              </w:rPr>
              <w:t>岛西海岸新区第五高级</w:t>
            </w:r>
          </w:p>
          <w:p>
            <w:pPr>
              <w:pStyle w:val="TableParagraph"/>
              <w:spacing w:line="184" w:lineRule="exact"/>
              <w:ind w:left="300" w:right="260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中学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 w:before="166"/>
              <w:ind w:left="41" w:right="1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sz w:val="17"/>
              </w:rPr>
              <w:t>103042753-</w:t>
            </w:r>
            <w:r>
              <w:rPr>
                <w:rFonts w:ascii="微软雅黑" w:eastAsia="微软雅黑" w:hint="eastAsia"/>
                <w:sz w:val="17"/>
              </w:rPr>
              <w:t>普</w:t>
            </w:r>
          </w:p>
          <w:p>
            <w:pPr>
              <w:pStyle w:val="TableParagraph"/>
              <w:spacing w:line="262" w:lineRule="exact"/>
              <w:ind w:left="43" w:right="1"/>
              <w:jc w:val="center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z w:val="17"/>
              </w:rPr>
              <w:t>通高中学费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1" w:lineRule="exact" w:before="125"/>
              <w:ind w:left="113"/>
              <w:rPr>
                <w:sz w:val="17"/>
              </w:rPr>
            </w:pPr>
            <w:r>
              <w:rPr>
                <w:spacing w:val="-2"/>
                <w:sz w:val="17"/>
              </w:rPr>
              <w:t>31201-</w:t>
            </w:r>
          </w:p>
          <w:p>
            <w:pPr>
              <w:pStyle w:val="TableParagraph"/>
              <w:spacing w:line="160" w:lineRule="auto" w:before="50"/>
              <w:ind w:left="120" w:right="81"/>
              <w:rPr>
                <w:rFonts w:ascii="微软雅黑" w:eastAsia="微软雅黑" w:hint="eastAsia"/>
                <w:sz w:val="17"/>
              </w:rPr>
            </w:pPr>
            <w:r>
              <w:rPr>
                <w:rFonts w:ascii="微软雅黑" w:eastAsia="微软雅黑" w:hint="eastAsia"/>
                <w:spacing w:val="-7"/>
                <w:sz w:val="17"/>
              </w:rPr>
              <w:t>普通高中学费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52"/>
              <w:jc w:val="center"/>
              <w:rPr>
                <w:sz w:val="17"/>
              </w:rPr>
            </w:pPr>
            <w:r>
              <w:rPr>
                <w:sz w:val="17"/>
              </w:rPr>
              <w:t>2,987,200.00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right="120"/>
              <w:jc w:val="right"/>
              <w:rPr>
                <w:sz w:val="17"/>
              </w:rPr>
            </w:pPr>
            <w:r>
              <w:rPr>
                <w:sz w:val="17"/>
              </w:rPr>
              <w:t>3,580,000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73" w:right="23"/>
              <w:jc w:val="center"/>
              <w:rPr>
                <w:sz w:val="17"/>
              </w:rPr>
            </w:pPr>
            <w:r>
              <w:rPr>
                <w:sz w:val="17"/>
              </w:rPr>
              <w:t>3,147,720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73" w:right="24"/>
              <w:jc w:val="center"/>
              <w:rPr>
                <w:sz w:val="17"/>
              </w:rPr>
            </w:pPr>
            <w:r>
              <w:rPr>
                <w:sz w:val="17"/>
              </w:rPr>
              <w:t>3,147,720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58" w:right="10"/>
              <w:jc w:val="center"/>
              <w:rPr>
                <w:sz w:val="17"/>
              </w:rPr>
            </w:pPr>
            <w:r>
              <w:rPr>
                <w:sz w:val="17"/>
              </w:rPr>
              <w:t>3,130,000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49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4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46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45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right="101"/>
              <w:jc w:val="right"/>
              <w:rPr>
                <w:sz w:val="17"/>
              </w:rPr>
            </w:pPr>
            <w:r>
              <w:rPr>
                <w:sz w:val="17"/>
              </w:rPr>
              <w:t>3,130,000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right="80"/>
              <w:jc w:val="right"/>
              <w:rPr>
                <w:sz w:val="17"/>
              </w:rPr>
            </w:pPr>
            <w:r>
              <w:rPr>
                <w:sz w:val="17"/>
              </w:rPr>
              <w:t>3,130,000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left="38"/>
              <w:jc w:val="center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宋体"/>
                <w:b/>
                <w:sz w:val="26"/>
              </w:rPr>
            </w:pPr>
          </w:p>
          <w:p>
            <w:pPr>
              <w:pStyle w:val="TableParagraph"/>
              <w:ind w:right="211"/>
              <w:jc w:val="right"/>
              <w:rPr>
                <w:sz w:val="17"/>
              </w:rPr>
            </w:pPr>
            <w:r>
              <w:rPr>
                <w:w w:val="100"/>
                <w:sz w:val="17"/>
              </w:rPr>
              <w:t>0</w:t>
            </w:r>
          </w:p>
        </w:tc>
      </w:tr>
    </w:tbl>
    <w:sectPr>
      <w:type w:val="continuous"/>
      <w:pgSz w:w="16840" w:h="11910" w:orient="landscape"/>
      <w:pgMar w:top="1100" w:bottom="280" w:left="18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宋体" w:hAnsi="宋体" w:eastAsia="宋体" w:cs="宋体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2021-01-11T00:24:07Z</dcterms:created>
  <dcterms:modified xsi:type="dcterms:W3CDTF">2021-01-11T00:24:07Z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Acrobat PDFMaker 19 Excel 版</vt:lpwstr>
  </property>
  <property fmtid="{D5CDD505-2E9C-101B-9397-08002B2CF9AE}" pid="4" name="LastSaved">
    <vt:filetime>2021-01-11T00:00:00Z</vt:filetime>
  </property>
</Properties>
</file>