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42B8" w14:textId="77777777" w:rsidR="00A11E0A" w:rsidRPr="00A11E0A" w:rsidRDefault="000526EE" w:rsidP="00A11E0A">
      <w:pPr>
        <w:ind w:firstLineChars="62" w:firstLine="273"/>
        <w:jc w:val="center"/>
        <w:rPr>
          <w:rFonts w:ascii="方正小标宋_GBK" w:eastAsia="方正小标宋_GBK" w:hint="eastAsia"/>
          <w:sz w:val="44"/>
          <w:szCs w:val="44"/>
        </w:rPr>
      </w:pPr>
      <w:r w:rsidRPr="00A11E0A">
        <w:rPr>
          <w:rFonts w:ascii="方正小标宋_GBK" w:eastAsia="方正小标宋_GBK" w:hint="eastAsia"/>
          <w:sz w:val="44"/>
          <w:szCs w:val="44"/>
        </w:rPr>
        <w:t>破局立新 乘势而上</w:t>
      </w:r>
    </w:p>
    <w:p w14:paraId="77CC07D0" w14:textId="051084CF" w:rsidR="000526EE" w:rsidRPr="00A11E0A" w:rsidRDefault="000526EE" w:rsidP="00A11E0A">
      <w:pPr>
        <w:ind w:firstLineChars="62" w:firstLine="273"/>
        <w:jc w:val="center"/>
        <w:rPr>
          <w:rFonts w:ascii="方正小标宋_GBK" w:eastAsia="方正小标宋_GBK" w:hint="eastAsia"/>
          <w:sz w:val="44"/>
          <w:szCs w:val="44"/>
        </w:rPr>
      </w:pPr>
      <w:r w:rsidRPr="00A11E0A">
        <w:rPr>
          <w:rFonts w:ascii="方正小标宋_GBK" w:eastAsia="方正小标宋_GBK" w:hint="eastAsia"/>
          <w:sz w:val="44"/>
          <w:szCs w:val="44"/>
        </w:rPr>
        <w:t>奋力谱写新时代高质量发展新篇章</w:t>
      </w:r>
    </w:p>
    <w:p w14:paraId="6954A8AD" w14:textId="77777777" w:rsidR="000526EE" w:rsidRDefault="000526EE" w:rsidP="000526EE">
      <w:pPr>
        <w:ind w:firstLine="640"/>
        <w:rPr>
          <w:rFonts w:hint="eastAsia"/>
        </w:rPr>
      </w:pPr>
    </w:p>
    <w:p w14:paraId="6FD7E743" w14:textId="5872ABE9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新学期，学校将继续坚持以习近平新时代中国特色社会主义思想为指导，深入贯彻落实党的二十大和二十届历次全会精神，全面贯彻党的教育方针，认真落实</w:t>
      </w:r>
      <w:r w:rsidR="00FA36B6">
        <w:rPr>
          <w:rFonts w:hint="eastAsia"/>
        </w:rPr>
        <w:t>上级组织</w:t>
      </w:r>
      <w:r>
        <w:rPr>
          <w:rFonts w:hint="eastAsia"/>
        </w:rPr>
        <w:t>的部署要求。</w:t>
      </w:r>
      <w:r w:rsidR="00FA36B6">
        <w:rPr>
          <w:rFonts w:hint="eastAsia"/>
        </w:rPr>
        <w:t>目前</w:t>
      </w:r>
      <w:r>
        <w:rPr>
          <w:rFonts w:hint="eastAsia"/>
        </w:rPr>
        <w:t>，</w:t>
      </w:r>
      <w:r w:rsidR="00FA36B6">
        <w:rPr>
          <w:rFonts w:hint="eastAsia"/>
        </w:rPr>
        <w:t>学校</w:t>
      </w:r>
      <w:r>
        <w:rPr>
          <w:rFonts w:hint="eastAsia"/>
        </w:rPr>
        <w:t>发展正处在转型升级、爬坡过坎的关键时期，必须牢牢把握高质量发展这一生命线，以改革创新为动力，以立德树人为根本，全面提升办学品质和育人水平，努力办好人民满意、社会认可的新时代高中教育。</w:t>
      </w:r>
    </w:p>
    <w:p w14:paraId="69657159" w14:textId="77777777" w:rsidR="000526EE" w:rsidRPr="0004320D" w:rsidRDefault="000526EE" w:rsidP="000526EE">
      <w:pPr>
        <w:ind w:firstLine="640"/>
        <w:rPr>
          <w:rFonts w:ascii="黑体" w:eastAsia="黑体" w:hAnsi="黑体" w:hint="eastAsia"/>
        </w:rPr>
      </w:pPr>
      <w:r w:rsidRPr="0004320D">
        <w:rPr>
          <w:rFonts w:ascii="黑体" w:eastAsia="黑体" w:hAnsi="黑体" w:hint="eastAsia"/>
        </w:rPr>
        <w:t>一、强化政治引领，筑牢发展根基</w:t>
      </w:r>
    </w:p>
    <w:p w14:paraId="4C4DA132" w14:textId="77777777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坚定不移把党的领导贯穿办学治校全过程，以高质量党建引领学校高质量发展，确保教育事业发展的正确方向。</w:t>
      </w:r>
    </w:p>
    <w:p w14:paraId="511FF8B4" w14:textId="62C34B7A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1.夯实党建工作基础。严格落实中小学校党组织领导的校长负责制，对标</w:t>
      </w:r>
      <w:r w:rsidR="00FA36B6">
        <w:rPr>
          <w:rFonts w:hint="eastAsia"/>
        </w:rPr>
        <w:t>上级</w:t>
      </w:r>
      <w:r>
        <w:rPr>
          <w:rFonts w:hint="eastAsia"/>
        </w:rPr>
        <w:t>党建工作重点任务清单，逐项细化落实。</w:t>
      </w:r>
      <w:r w:rsidR="00FA36B6">
        <w:rPr>
          <w:rFonts w:hint="eastAsia"/>
        </w:rPr>
        <w:t>进一步</w:t>
      </w:r>
      <w:r>
        <w:rPr>
          <w:rFonts w:hint="eastAsia"/>
        </w:rPr>
        <w:t>修订完善党组织会议、办公会</w:t>
      </w:r>
      <w:r w:rsidR="00FA36B6">
        <w:rPr>
          <w:rFonts w:hint="eastAsia"/>
        </w:rPr>
        <w:t>会</w:t>
      </w:r>
      <w:r>
        <w:rPr>
          <w:rFonts w:hint="eastAsia"/>
        </w:rPr>
        <w:t>议议事规则和学校章程，确保党的领导制度安排落地生根。推动党建工作与教育教学、管理服务深度融合，杜绝“两张皮”现象。</w:t>
      </w:r>
    </w:p>
    <w:p w14:paraId="1124EDC4" w14:textId="44C9C08E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2.打造党建特色品牌。持续深化“书记抓基层党建突破项目”，推动“亮身份、树形象、作表率”活动常态化。结合学校历史与传统，培育具有二中特色的党建文化品牌，推动党的建设与立德</w:t>
      </w:r>
      <w:r>
        <w:rPr>
          <w:rFonts w:hint="eastAsia"/>
        </w:rPr>
        <w:lastRenderedPageBreak/>
        <w:t>树人、校园治理、教师发展有机结合，</w:t>
      </w:r>
      <w:r w:rsidR="00FA36B6">
        <w:rPr>
          <w:rFonts w:hint="eastAsia"/>
        </w:rPr>
        <w:t>发挥</w:t>
      </w:r>
      <w:r w:rsidR="00FA36B6" w:rsidRPr="00FA36B6">
        <w:rPr>
          <w:rFonts w:hint="eastAsia"/>
        </w:rPr>
        <w:t>党员</w:t>
      </w:r>
      <w:r w:rsidR="00FA36B6">
        <w:rPr>
          <w:rFonts w:hint="eastAsia"/>
        </w:rPr>
        <w:t>教师的模范</w:t>
      </w:r>
      <w:r w:rsidR="00FA36B6" w:rsidRPr="00FA36B6">
        <w:rPr>
          <w:rFonts w:hint="eastAsia"/>
        </w:rPr>
        <w:t>作用，带动引领全体教师以高昂的热情投入到学校发展中。</w:t>
      </w:r>
    </w:p>
    <w:p w14:paraId="50C2398A" w14:textId="3DB61714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3.推进全面从严治党。巩固拓展中央八项规定精神学习教育成果，持续深化“校园餐”、教辅材料、校服采购等领域专项整治。加强重点岗位和关键环节监督，强化书记、校长“一岗双责”和廉洁自律，营造风清气正的政治生态和育人环境。</w:t>
      </w:r>
    </w:p>
    <w:p w14:paraId="463CD443" w14:textId="5629BF69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4.建强干部人才队伍。落实《局机关年轻干部培养方案》精神，制定实施学校中层干部及后备人才培育计划。强化实干实绩导向，推行一线工作法，提升干部的战略谋划、政策执行和业务指导能力。</w:t>
      </w:r>
      <w:r w:rsidR="00FA36B6">
        <w:rPr>
          <w:rFonts w:hint="eastAsia"/>
        </w:rPr>
        <w:t>定期</w:t>
      </w:r>
      <w:r>
        <w:rPr>
          <w:rFonts w:hint="eastAsia"/>
        </w:rPr>
        <w:t>办好“</w:t>
      </w:r>
      <w:r w:rsidR="00FA36B6">
        <w:rPr>
          <w:rFonts w:hint="eastAsia"/>
        </w:rPr>
        <w:t>学校</w:t>
      </w:r>
      <w:r>
        <w:rPr>
          <w:rFonts w:hint="eastAsia"/>
        </w:rPr>
        <w:t>教育焦点论坛”，搭建年轻干部展示交流平台，激发队伍活力。</w:t>
      </w:r>
    </w:p>
    <w:p w14:paraId="15689D05" w14:textId="77777777" w:rsidR="000526EE" w:rsidRPr="0004320D" w:rsidRDefault="000526EE" w:rsidP="000526EE">
      <w:pPr>
        <w:ind w:firstLine="640"/>
        <w:rPr>
          <w:rFonts w:ascii="黑体" w:eastAsia="黑体" w:hAnsi="黑体" w:hint="eastAsia"/>
        </w:rPr>
      </w:pPr>
      <w:r w:rsidRPr="0004320D">
        <w:rPr>
          <w:rFonts w:ascii="黑体" w:eastAsia="黑体" w:hAnsi="黑体" w:hint="eastAsia"/>
        </w:rPr>
        <w:t>二、聚焦立德树人，构建全环境育人新格局</w:t>
      </w:r>
    </w:p>
    <w:p w14:paraId="1DAB88D1" w14:textId="77777777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坚守为党育人、为国育才初心使命，将立德树人成效作为检验一切工作的根本标准。</w:t>
      </w:r>
    </w:p>
    <w:p w14:paraId="69A31D73" w14:textId="683A9FF9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1.深化思政课改革创新。严格落实书记、校长带头讲思政课要求，深入挖掘本地红色资源（如杨家山里）和新时期奋斗精神，打造“场馆里的思政课”“行走的思政课”等品牌活动，增强思政课的思想性、理论性和亲和力。</w:t>
      </w:r>
    </w:p>
    <w:p w14:paraId="7128B156" w14:textId="2C356DAD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2.促进学生身心健康发展。牢固树立“健康第一”理念，建立健全学生体质健康促进长效机制，保障每天校内体育活动时间不少于2小时。落实心理健康筛查与干预制度，建好用好心理咨询室，严防极端事件发生。</w:t>
      </w:r>
      <w:r w:rsidR="00BE2FBA">
        <w:rPr>
          <w:rFonts w:hint="eastAsia"/>
        </w:rPr>
        <w:t>摸排特殊学生群体，建立台账，做好</w:t>
      </w:r>
      <w:r w:rsidR="00BE2FBA">
        <w:rPr>
          <w:rFonts w:hint="eastAsia"/>
        </w:rPr>
        <w:lastRenderedPageBreak/>
        <w:t>关怀与帮助工作。各级部要定期召开特殊学生调度会议，督促班主任和教师做好相关动作，责任到人</w:t>
      </w:r>
      <w:r w:rsidR="00F51A7D">
        <w:rPr>
          <w:rFonts w:hint="eastAsia"/>
        </w:rPr>
        <w:t>，确保不出问题。</w:t>
      </w:r>
    </w:p>
    <w:p w14:paraId="3DF415DE" w14:textId="2E095B60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3.提升校家社协同育人效能。规范家长学校、家委会建设与运行，</w:t>
      </w:r>
      <w:r w:rsidR="00BE2FBA">
        <w:rPr>
          <w:rFonts w:hint="eastAsia"/>
        </w:rPr>
        <w:t>组建新一届家委会，</w:t>
      </w:r>
      <w:r>
        <w:rPr>
          <w:rFonts w:hint="eastAsia"/>
        </w:rPr>
        <w:t>加快推进校家社协同育人“教联体”建设，</w:t>
      </w:r>
      <w:r w:rsidR="00CE0BA2">
        <w:rPr>
          <w:rFonts w:hint="eastAsia"/>
        </w:rPr>
        <w:t>争取</w:t>
      </w:r>
      <w:r>
        <w:rPr>
          <w:rFonts w:hint="eastAsia"/>
        </w:rPr>
        <w:t>年底前完成组建任务。分层分类开展校家社协同能力培训，明晰权责边界，有效化解矛盾纠纷。</w:t>
      </w:r>
    </w:p>
    <w:p w14:paraId="59AB3330" w14:textId="6CAE3480" w:rsidR="00BE2FBA" w:rsidRDefault="00054FA7" w:rsidP="00F51A7D">
      <w:pPr>
        <w:ind w:firstLine="640"/>
      </w:pPr>
      <w:r>
        <w:rPr>
          <w:rFonts w:hint="eastAsia"/>
        </w:rPr>
        <w:t>4.严抓学生常规管理。</w:t>
      </w:r>
      <w:r w:rsidRPr="00054FA7">
        <w:rPr>
          <w:rFonts w:hint="eastAsia"/>
        </w:rPr>
        <w:t>构建以学生处为主导，各级部为主体的学生管理体系。“引导”与“管理”相结合，杜绝管理简单化、表面化</w:t>
      </w:r>
      <w:r>
        <w:rPr>
          <w:rFonts w:hint="eastAsia"/>
        </w:rPr>
        <w:t>、粗暴化</w:t>
      </w:r>
      <w:r w:rsidRPr="00054FA7">
        <w:rPr>
          <w:rFonts w:hint="eastAsia"/>
        </w:rPr>
        <w:t>。</w:t>
      </w:r>
      <w:r>
        <w:rPr>
          <w:rFonts w:hint="eastAsia"/>
        </w:rPr>
        <w:t>要理顺管理制度，狠抓规范教育，要求全员参与管理，齐力提升管理效能</w:t>
      </w:r>
      <w:r w:rsidR="00CE0BA2">
        <w:rPr>
          <w:rFonts w:hint="eastAsia"/>
        </w:rPr>
        <w:t>。</w:t>
      </w:r>
      <w:r>
        <w:rPr>
          <w:rFonts w:hint="eastAsia"/>
        </w:rPr>
        <w:t>要发挥学生作用，强化自主管理</w:t>
      </w:r>
      <w:r w:rsidR="00BE2FBA">
        <w:rPr>
          <w:rFonts w:hint="eastAsia"/>
        </w:rPr>
        <w:t>，</w:t>
      </w:r>
      <w:r w:rsidR="00BE2FBA" w:rsidRPr="00BE2FBA">
        <w:rPr>
          <w:rFonts w:hint="eastAsia"/>
        </w:rPr>
        <w:t>成立级部学生会，建立级部班值周制度</w:t>
      </w:r>
      <w:r w:rsidR="00BE2FBA">
        <w:rPr>
          <w:rFonts w:hint="eastAsia"/>
        </w:rPr>
        <w:t>，</w:t>
      </w:r>
      <w:r w:rsidR="00BE2FBA" w:rsidRPr="00BE2FBA">
        <w:rPr>
          <w:rFonts w:hint="eastAsia"/>
        </w:rPr>
        <w:t>充分发挥班级考核的引领带动作用，</w:t>
      </w:r>
      <w:r w:rsidR="00BE2FBA">
        <w:rPr>
          <w:rFonts w:hint="eastAsia"/>
        </w:rPr>
        <w:t>以规范管理促进学风养成。</w:t>
      </w:r>
      <w:r w:rsidR="00FC23FE">
        <w:rPr>
          <w:rFonts w:hint="eastAsia"/>
        </w:rPr>
        <w:t>要重视女生工作，多措并举，引领女生成长。</w:t>
      </w:r>
    </w:p>
    <w:p w14:paraId="65702CB0" w14:textId="7221115A" w:rsidR="00F51A7D" w:rsidRDefault="00F51A7D" w:rsidP="00F51A7D">
      <w:pPr>
        <w:ind w:firstLine="640"/>
        <w:rPr>
          <w:rFonts w:hint="eastAsia"/>
        </w:rPr>
      </w:pPr>
      <w:r>
        <w:rPr>
          <w:rFonts w:hint="eastAsia"/>
        </w:rPr>
        <w:t>5.狠抓德育建设</w:t>
      </w:r>
      <w:r w:rsidR="00CE0BA2">
        <w:rPr>
          <w:rFonts w:hint="eastAsia"/>
        </w:rPr>
        <w:t>工作</w:t>
      </w:r>
      <w:r>
        <w:rPr>
          <w:rFonts w:hint="eastAsia"/>
        </w:rPr>
        <w:t>。继续推进全环境立德树人工作，抓好</w:t>
      </w:r>
      <w:r>
        <w:rPr>
          <w:rFonts w:hint="eastAsia"/>
        </w:rPr>
        <w:t>校园环境、课堂教学、课外活动、社区德育</w:t>
      </w:r>
      <w:r>
        <w:rPr>
          <w:rFonts w:hint="eastAsia"/>
        </w:rPr>
        <w:t>四大阵地建设，力求德育实效。学生处要规划德育阵地活动方案，让德育活动成系列、入脑心。要通过更新校内宣传栏及电子屏等多种宣传媒介、依据学科渗透德育内容、组织学生经典诵读、到社区参加志愿服务等活动形式，提振士气，力求时效性。</w:t>
      </w:r>
    </w:p>
    <w:p w14:paraId="5706C9BE" w14:textId="77777777" w:rsidR="000526EE" w:rsidRPr="0004320D" w:rsidRDefault="000526EE" w:rsidP="000526EE">
      <w:pPr>
        <w:ind w:firstLine="640"/>
        <w:rPr>
          <w:rFonts w:ascii="黑体" w:eastAsia="黑体" w:hAnsi="黑体" w:hint="eastAsia"/>
        </w:rPr>
      </w:pPr>
      <w:r w:rsidRPr="0004320D">
        <w:rPr>
          <w:rFonts w:ascii="黑体" w:eastAsia="黑体" w:hAnsi="黑体" w:hint="eastAsia"/>
        </w:rPr>
        <w:t>三、提升教学质量，夯实学校发展生命线</w:t>
      </w:r>
    </w:p>
    <w:p w14:paraId="6D3FFAFA" w14:textId="77777777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坚持质量为王，遵循教育规律和学生成长规律，推动教育教学改革走向深入。</w:t>
      </w:r>
    </w:p>
    <w:p w14:paraId="7DE0D624" w14:textId="15AC9475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lastRenderedPageBreak/>
        <w:t>1.实施学段精准施策。高一</w:t>
      </w:r>
      <w:r w:rsidR="00FC23FE">
        <w:rPr>
          <w:rFonts w:hint="eastAsia"/>
        </w:rPr>
        <w:t>要</w:t>
      </w:r>
      <w:r>
        <w:rPr>
          <w:rFonts w:hint="eastAsia"/>
        </w:rPr>
        <w:t>加强选课指导与生涯规划，探索适合校情的“3+3”组合模式，狠抓班风学风建设。高二</w:t>
      </w:r>
      <w:r w:rsidR="00FC23FE">
        <w:rPr>
          <w:rFonts w:hint="eastAsia"/>
        </w:rPr>
        <w:t>要</w:t>
      </w:r>
      <w:r>
        <w:rPr>
          <w:rFonts w:hint="eastAsia"/>
        </w:rPr>
        <w:t>深化分层教学与多元发展研究，加强小语种教学</w:t>
      </w:r>
      <w:r w:rsidR="00FC23FE">
        <w:rPr>
          <w:rFonts w:hint="eastAsia"/>
        </w:rPr>
        <w:t>，艺术类和职教高考培训效果的</w:t>
      </w:r>
      <w:r>
        <w:rPr>
          <w:rFonts w:hint="eastAsia"/>
        </w:rPr>
        <w:t>监管，引导学生提前进入备考状态。高三</w:t>
      </w:r>
      <w:r w:rsidR="00FC23FE">
        <w:rPr>
          <w:rFonts w:hint="eastAsia"/>
        </w:rPr>
        <w:t>要</w:t>
      </w:r>
      <w:r>
        <w:rPr>
          <w:rFonts w:hint="eastAsia"/>
        </w:rPr>
        <w:t>统筹普通高考、职教高考与艺体高考，加强复习策略研究、过程管理与励志教育，力争2026年高考各项指标</w:t>
      </w:r>
      <w:r w:rsidR="00FC23FE">
        <w:rPr>
          <w:rFonts w:hint="eastAsia"/>
        </w:rPr>
        <w:t>再上新台阶</w:t>
      </w:r>
      <w:r>
        <w:rPr>
          <w:rFonts w:hint="eastAsia"/>
        </w:rPr>
        <w:t>。</w:t>
      </w:r>
    </w:p>
    <w:p w14:paraId="26DA8F0B" w14:textId="79A39776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2.强化教学精细管理。书记</w:t>
      </w:r>
      <w:r w:rsidR="002040F3">
        <w:rPr>
          <w:rFonts w:hint="eastAsia"/>
        </w:rPr>
        <w:t>、</w:t>
      </w:r>
      <w:r w:rsidR="002040F3">
        <w:rPr>
          <w:rFonts w:hint="eastAsia"/>
        </w:rPr>
        <w:t>校长</w:t>
      </w:r>
      <w:r w:rsidR="00CE0BA2">
        <w:rPr>
          <w:rFonts w:hint="eastAsia"/>
        </w:rPr>
        <w:t>要</w:t>
      </w:r>
      <w:r w:rsidR="002040F3">
        <w:rPr>
          <w:rFonts w:hint="eastAsia"/>
        </w:rPr>
        <w:t>带头</w:t>
      </w:r>
      <w:r>
        <w:rPr>
          <w:rFonts w:hint="eastAsia"/>
        </w:rPr>
        <w:t>深入教研一线听课评课，加强教学督导与诊断</w:t>
      </w:r>
      <w:r w:rsidR="002040F3">
        <w:rPr>
          <w:rFonts w:hint="eastAsia"/>
        </w:rPr>
        <w:t>。</w:t>
      </w:r>
      <w:r>
        <w:rPr>
          <w:rFonts w:hint="eastAsia"/>
        </w:rPr>
        <w:t>践行“低起点、小步子、勤测试、快反馈、求实效”</w:t>
      </w:r>
      <w:r w:rsidR="002040F3">
        <w:rPr>
          <w:rFonts w:hint="eastAsia"/>
        </w:rPr>
        <w:t>的</w:t>
      </w:r>
      <w:r>
        <w:rPr>
          <w:rFonts w:hint="eastAsia"/>
        </w:rPr>
        <w:t>课堂教学模式，提升课堂效率。加强教研</w:t>
      </w:r>
      <w:r w:rsidR="002040F3">
        <w:rPr>
          <w:rFonts w:hint="eastAsia"/>
        </w:rPr>
        <w:t>组</w:t>
      </w:r>
      <w:r>
        <w:rPr>
          <w:rFonts w:hint="eastAsia"/>
        </w:rPr>
        <w:t>对薄弱环节的指导，缩小</w:t>
      </w:r>
      <w:r w:rsidR="002040F3">
        <w:rPr>
          <w:rFonts w:hint="eastAsia"/>
        </w:rPr>
        <w:t>组</w:t>
      </w:r>
      <w:r>
        <w:rPr>
          <w:rFonts w:hint="eastAsia"/>
        </w:rPr>
        <w:t>内及</w:t>
      </w:r>
      <w:r w:rsidR="002040F3">
        <w:rPr>
          <w:rFonts w:hint="eastAsia"/>
        </w:rPr>
        <w:t>班级间</w:t>
      </w:r>
      <w:r>
        <w:rPr>
          <w:rFonts w:hint="eastAsia"/>
        </w:rPr>
        <w:t>差距。充分利用考试数据做好教学反思与改进。</w:t>
      </w:r>
    </w:p>
    <w:p w14:paraId="228703CA" w14:textId="65CDB17B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3.推进育人方式变革。完善全员育人导师制，将其纳入考核体系，实现对学生思想、学习、生活、心理的全面关怀与指导。强化艺体教育的育人功能，</w:t>
      </w:r>
      <w:r w:rsidR="00A44C6C" w:rsidRPr="00A44C6C">
        <w:rPr>
          <w:rFonts w:hint="eastAsia"/>
        </w:rPr>
        <w:t>既要学习基础理论知识，又要培养专业技能</w:t>
      </w:r>
      <w:r w:rsidR="00A44C6C">
        <w:rPr>
          <w:rFonts w:hint="eastAsia"/>
        </w:rPr>
        <w:t>，</w:t>
      </w:r>
      <w:r w:rsidR="00A44C6C">
        <w:rPr>
          <w:rFonts w:hint="eastAsia"/>
        </w:rPr>
        <w:t>促进学生全面发展。</w:t>
      </w:r>
      <w:r w:rsidR="00A44C6C">
        <w:rPr>
          <w:rFonts w:hint="eastAsia"/>
        </w:rPr>
        <w:t>要</w:t>
      </w:r>
      <w:r w:rsidR="00A44C6C" w:rsidRPr="00A44C6C">
        <w:rPr>
          <w:rFonts w:hint="eastAsia"/>
        </w:rPr>
        <w:t>充分挖掘艺术体育教学在规范学学生行为</w:t>
      </w:r>
      <w:r w:rsidR="00A44C6C">
        <w:rPr>
          <w:rFonts w:hint="eastAsia"/>
        </w:rPr>
        <w:t>、</w:t>
      </w:r>
      <w:r w:rsidR="00A44C6C" w:rsidRPr="00A44C6C">
        <w:rPr>
          <w:rFonts w:hint="eastAsia"/>
        </w:rPr>
        <w:t>德育美育</w:t>
      </w:r>
      <w:r w:rsidR="00A44C6C">
        <w:rPr>
          <w:rFonts w:hint="eastAsia"/>
        </w:rPr>
        <w:t>和分流工作等</w:t>
      </w:r>
      <w:r w:rsidR="00A44C6C" w:rsidRPr="00A44C6C">
        <w:rPr>
          <w:rFonts w:hint="eastAsia"/>
        </w:rPr>
        <w:t>方面的作用</w:t>
      </w:r>
      <w:r w:rsidR="00A44C6C">
        <w:rPr>
          <w:rFonts w:hint="eastAsia"/>
        </w:rPr>
        <w:t>，</w:t>
      </w:r>
      <w:r w:rsidR="00A44C6C" w:rsidRPr="00A44C6C">
        <w:rPr>
          <w:rFonts w:hint="eastAsia"/>
        </w:rPr>
        <w:t>争取艺术与体质测试全部达标。</w:t>
      </w:r>
    </w:p>
    <w:p w14:paraId="30A925D0" w14:textId="673E9673" w:rsidR="000526EE" w:rsidRDefault="00A44C6C" w:rsidP="000526EE">
      <w:pPr>
        <w:ind w:firstLine="640"/>
      </w:pPr>
      <w:r>
        <w:rPr>
          <w:rFonts w:hint="eastAsia"/>
        </w:rPr>
        <w:t>4.提升专业素养。</w:t>
      </w:r>
      <w:r w:rsidRPr="00A44C6C">
        <w:rPr>
          <w:rFonts w:hint="eastAsia"/>
        </w:rPr>
        <w:t>要动员老师们积极参加各级各类优质课评选、公开课选拔、教学基本功比赛、骨干教师示范课、青年教师汇报课、研讨课等系列教学活动，促进教师更新教育观念，助力教师专业发展</w:t>
      </w:r>
      <w:r>
        <w:rPr>
          <w:rFonts w:hint="eastAsia"/>
        </w:rPr>
        <w:t>，</w:t>
      </w:r>
      <w:r w:rsidRPr="00A44C6C">
        <w:rPr>
          <w:rFonts w:hint="eastAsia"/>
        </w:rPr>
        <w:t>推动教师队伍整体素质提升；要开展青年教师成长论坛与“阅读点亮梦想，书香丰盈人生”读书交流活动，引导</w:t>
      </w:r>
      <w:r w:rsidRPr="00A44C6C">
        <w:rPr>
          <w:rFonts w:hint="eastAsia"/>
        </w:rPr>
        <w:lastRenderedPageBreak/>
        <w:t>老师们读经典、读教育著作，让阅读成为习惯，让思考伴随人生</w:t>
      </w:r>
      <w:r>
        <w:rPr>
          <w:rFonts w:hint="eastAsia"/>
        </w:rPr>
        <w:t>；要积极</w:t>
      </w:r>
      <w:r w:rsidRPr="00A44C6C">
        <w:rPr>
          <w:rFonts w:hint="eastAsia"/>
        </w:rPr>
        <w:t>开展研讨活动，</w:t>
      </w:r>
      <w:r>
        <w:rPr>
          <w:rFonts w:hint="eastAsia"/>
        </w:rPr>
        <w:t>争</w:t>
      </w:r>
      <w:r w:rsidRPr="00A44C6C">
        <w:rPr>
          <w:rFonts w:hint="eastAsia"/>
        </w:rPr>
        <w:t>做研究型教师</w:t>
      </w:r>
      <w:r>
        <w:rPr>
          <w:rFonts w:hint="eastAsia"/>
        </w:rPr>
        <w:t>，</w:t>
      </w:r>
      <w:r w:rsidRPr="00A44C6C">
        <w:rPr>
          <w:rFonts w:hint="eastAsia"/>
        </w:rPr>
        <w:t>10-11月份，</w:t>
      </w:r>
      <w:r>
        <w:rPr>
          <w:rFonts w:hint="eastAsia"/>
        </w:rPr>
        <w:t>将继续</w:t>
      </w:r>
      <w:r w:rsidRPr="00A44C6C">
        <w:rPr>
          <w:rFonts w:hint="eastAsia"/>
        </w:rPr>
        <w:t>组织教学节活动，</w:t>
      </w:r>
      <w:r>
        <w:rPr>
          <w:rFonts w:hint="eastAsia"/>
        </w:rPr>
        <w:t>以</w:t>
      </w:r>
      <w:r w:rsidRPr="00A44C6C">
        <w:rPr>
          <w:rFonts w:hint="eastAsia"/>
        </w:rPr>
        <w:t>大教研</w:t>
      </w:r>
      <w:r>
        <w:rPr>
          <w:rFonts w:hint="eastAsia"/>
        </w:rPr>
        <w:t>活动为抓手</w:t>
      </w:r>
      <w:r w:rsidRPr="00A44C6C">
        <w:rPr>
          <w:rFonts w:hint="eastAsia"/>
        </w:rPr>
        <w:t>，开展教学设计、课堂教学、教学反思、说题等技能比赛活动，以赛促研、以研促学，以学促教</w:t>
      </w:r>
      <w:r>
        <w:rPr>
          <w:rFonts w:hint="eastAsia"/>
        </w:rPr>
        <w:t>，全面发展</w:t>
      </w:r>
      <w:r w:rsidRPr="00A44C6C">
        <w:rPr>
          <w:rFonts w:hint="eastAsia"/>
        </w:rPr>
        <w:t>。</w:t>
      </w:r>
    </w:p>
    <w:p w14:paraId="406772D7" w14:textId="20F3680D" w:rsidR="00155FC0" w:rsidRDefault="00155FC0" w:rsidP="00653AB7">
      <w:pPr>
        <w:ind w:firstLine="64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推动教育数字化转型</w:t>
      </w:r>
      <w:r>
        <w:rPr>
          <w:rFonts w:hint="eastAsia"/>
        </w:rPr>
        <w:t>。</w:t>
      </w:r>
      <w:r w:rsidR="00653AB7">
        <w:rPr>
          <w:rFonts w:hint="eastAsia"/>
        </w:rPr>
        <w:t>要</w:t>
      </w:r>
      <w:r>
        <w:rPr>
          <w:rFonts w:hint="eastAsia"/>
        </w:rPr>
        <w:t>引导教师超越工具应用层面，深刻理解数字化对重构教学、评价、管理的系统性影响，主动探索信息技术与学科教学的深度融合</w:t>
      </w:r>
      <w:r w:rsidR="00653AB7">
        <w:rPr>
          <w:rFonts w:hint="eastAsia"/>
        </w:rPr>
        <w:t>，</w:t>
      </w:r>
      <w:r w:rsidR="00653AB7">
        <w:rPr>
          <w:rFonts w:hint="eastAsia"/>
        </w:rPr>
        <w:t>更新数字化教育理念。</w:t>
      </w:r>
      <w:r w:rsidR="00653AB7">
        <w:rPr>
          <w:rFonts w:hint="eastAsia"/>
        </w:rPr>
        <w:t>要</w:t>
      </w:r>
      <w:r>
        <w:rPr>
          <w:rFonts w:hint="eastAsia"/>
        </w:rPr>
        <w:t>加强数字化能力建设</w:t>
      </w:r>
      <w:r w:rsidR="00653AB7">
        <w:rPr>
          <w:rFonts w:hint="eastAsia"/>
        </w:rPr>
        <w:t>，</w:t>
      </w:r>
      <w:r>
        <w:rPr>
          <w:rFonts w:hint="eastAsia"/>
        </w:rPr>
        <w:t>提升干部教师的数字化领导力、胜任力与创新力，从“经验型”转向“数据驱动型”。培育数字化教学骨干，积极探索智慧课堂、大数据精准教学、人工智能助学等应用场景，赋能教学质量提升。</w:t>
      </w:r>
    </w:p>
    <w:p w14:paraId="641C76B3" w14:textId="77777777" w:rsidR="000526EE" w:rsidRPr="0004320D" w:rsidRDefault="000526EE" w:rsidP="000526EE">
      <w:pPr>
        <w:ind w:firstLine="640"/>
        <w:rPr>
          <w:rFonts w:ascii="黑体" w:eastAsia="黑体" w:hAnsi="黑体" w:hint="eastAsia"/>
        </w:rPr>
      </w:pPr>
      <w:r w:rsidRPr="0004320D">
        <w:rPr>
          <w:rFonts w:ascii="黑体" w:eastAsia="黑体" w:hAnsi="黑体" w:hint="eastAsia"/>
        </w:rPr>
        <w:t>四、加强队伍建设，激发教师队伍活力</w:t>
      </w:r>
    </w:p>
    <w:p w14:paraId="068A3650" w14:textId="77777777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秉持“教师是兴教之源”理念，建设一支高素质专业化创新型的教师队伍。</w:t>
      </w:r>
    </w:p>
    <w:p w14:paraId="1217C744" w14:textId="0C773760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1.强化师德师风建设</w:t>
      </w:r>
      <w:r w:rsidR="00155FC0">
        <w:rPr>
          <w:rFonts w:hint="eastAsia"/>
        </w:rPr>
        <w:t>。</w:t>
      </w:r>
      <w:r>
        <w:rPr>
          <w:rFonts w:hint="eastAsia"/>
        </w:rPr>
        <w:t>完善师德考核评价与失信惩戒机制，扎实开展师德征文、演讲比赛、</w:t>
      </w:r>
      <w:r w:rsidR="00155FC0" w:rsidRPr="00155FC0">
        <w:rPr>
          <w:rFonts w:hint="eastAsia"/>
        </w:rPr>
        <w:t>优秀教师事迹展播</w:t>
      </w:r>
      <w:r w:rsidR="00155FC0">
        <w:rPr>
          <w:rFonts w:hint="eastAsia"/>
        </w:rPr>
        <w:t>、</w:t>
      </w:r>
      <w:r>
        <w:rPr>
          <w:rFonts w:hint="eastAsia"/>
        </w:rPr>
        <w:t>“致敬身边榜样”等活动，弘扬教育家精神，引导教师以德立身、以德立学、以德施教。</w:t>
      </w:r>
    </w:p>
    <w:p w14:paraId="16A728CC" w14:textId="3A4C0C0D" w:rsidR="000526EE" w:rsidRPr="00155FC0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2.促进教师专业发展。构建分层分类培训体系，通过教学节、技能竞赛、示范课、读书论坛、课题研究等多种途径，助力教师</w:t>
      </w:r>
      <w:r>
        <w:rPr>
          <w:rFonts w:hint="eastAsia"/>
        </w:rPr>
        <w:lastRenderedPageBreak/>
        <w:t>专业成长。加强名师、名班主任工作室建设与管理，发挥其辐射引领作用。</w:t>
      </w:r>
    </w:p>
    <w:p w14:paraId="12771C94" w14:textId="47B5C347" w:rsidR="00155FC0" w:rsidRPr="00155FC0" w:rsidRDefault="000526EE" w:rsidP="00155FC0">
      <w:pPr>
        <w:ind w:firstLine="640"/>
        <w:rPr>
          <w:rFonts w:hint="eastAsia"/>
        </w:rPr>
      </w:pPr>
      <w:r>
        <w:rPr>
          <w:rFonts w:hint="eastAsia"/>
        </w:rPr>
        <w:t>3.</w:t>
      </w:r>
      <w:r w:rsidR="00A44C6C">
        <w:rPr>
          <w:rFonts w:hint="eastAsia"/>
        </w:rPr>
        <w:t>优化班主任队伍建设。</w:t>
      </w:r>
      <w:r w:rsidR="00A44C6C" w:rsidRPr="00A44C6C">
        <w:rPr>
          <w:rFonts w:hint="eastAsia"/>
        </w:rPr>
        <w:t>进一步增强班主任的责任心和使命感，调动班主任工作的积极性、主动性和创造性；加强班主任培训，提升班主任的班级管理艺术和水平。</w:t>
      </w:r>
      <w:r w:rsidR="0046468C">
        <w:rPr>
          <w:rFonts w:hint="eastAsia"/>
        </w:rPr>
        <w:t>学生处要</w:t>
      </w:r>
      <w:r w:rsidR="0046468C" w:rsidRPr="00A44C6C">
        <w:rPr>
          <w:rFonts w:hint="eastAsia"/>
        </w:rPr>
        <w:t>常态化</w:t>
      </w:r>
      <w:r w:rsidR="0046468C">
        <w:rPr>
          <w:rFonts w:hint="eastAsia"/>
        </w:rPr>
        <w:t>开展</w:t>
      </w:r>
      <w:r w:rsidR="00A44C6C" w:rsidRPr="00A44C6C">
        <w:rPr>
          <w:rFonts w:hint="eastAsia"/>
        </w:rPr>
        <w:t>班主任</w:t>
      </w:r>
      <w:r w:rsidR="0046468C">
        <w:rPr>
          <w:rFonts w:hint="eastAsia"/>
        </w:rPr>
        <w:t>论坛活动</w:t>
      </w:r>
      <w:r w:rsidR="00A44C6C" w:rsidRPr="00A44C6C">
        <w:rPr>
          <w:rFonts w:hint="eastAsia"/>
        </w:rPr>
        <w:t>，</w:t>
      </w:r>
      <w:r w:rsidR="0046468C" w:rsidRPr="00A44C6C">
        <w:rPr>
          <w:rFonts w:hint="eastAsia"/>
        </w:rPr>
        <w:t>每月安排3-5名不同级部的班主任发言</w:t>
      </w:r>
      <w:r w:rsidR="0046468C">
        <w:rPr>
          <w:rFonts w:hint="eastAsia"/>
        </w:rPr>
        <w:t>，</w:t>
      </w:r>
      <w:r w:rsidR="00A44C6C" w:rsidRPr="00A44C6C">
        <w:rPr>
          <w:rFonts w:hint="eastAsia"/>
        </w:rPr>
        <w:t>以问题为导向，既</w:t>
      </w:r>
      <w:r w:rsidR="00354D27">
        <w:rPr>
          <w:rFonts w:hint="eastAsia"/>
        </w:rPr>
        <w:t>强化</w:t>
      </w:r>
      <w:r w:rsidR="00A44C6C" w:rsidRPr="00A44C6C">
        <w:rPr>
          <w:rFonts w:hint="eastAsia"/>
        </w:rPr>
        <w:t>教育</w:t>
      </w:r>
      <w:r w:rsidR="00E7609D">
        <w:rPr>
          <w:rFonts w:hint="eastAsia"/>
        </w:rPr>
        <w:t>和</w:t>
      </w:r>
      <w:r w:rsidR="00A44C6C" w:rsidRPr="00A44C6C">
        <w:rPr>
          <w:rFonts w:hint="eastAsia"/>
        </w:rPr>
        <w:t>管理理念的学习，又</w:t>
      </w:r>
      <w:r w:rsidR="00E7609D">
        <w:rPr>
          <w:rFonts w:hint="eastAsia"/>
        </w:rPr>
        <w:t>能</w:t>
      </w:r>
      <w:r w:rsidR="00A44C6C" w:rsidRPr="00A44C6C">
        <w:rPr>
          <w:rFonts w:hint="eastAsia"/>
        </w:rPr>
        <w:t>对管理中遇到的具体事例进行剖析与交流。</w:t>
      </w:r>
      <w:r w:rsidR="00155FC0">
        <w:rPr>
          <w:rFonts w:hint="eastAsia"/>
        </w:rPr>
        <w:t>要重视女教师作用，</w:t>
      </w:r>
      <w:r w:rsidR="00155FC0" w:rsidRPr="00155FC0">
        <w:rPr>
          <w:rFonts w:hint="eastAsia"/>
        </w:rPr>
        <w:t>探讨女教师担任班主任工作，发挥女教师在学生管理、女生工作中的独特作用，鼓励女教师在自己的岗位上建功立业，绽放巾帼芳华，成为校园里最亮丽的风景线。</w:t>
      </w:r>
    </w:p>
    <w:p w14:paraId="10A79101" w14:textId="729FFA79" w:rsidR="00E7609D" w:rsidRPr="00A44C6C" w:rsidRDefault="00E7609D" w:rsidP="000526EE">
      <w:pPr>
        <w:ind w:firstLine="640"/>
        <w:rPr>
          <w:rFonts w:hint="eastAsia"/>
        </w:rPr>
      </w:pPr>
      <w:r>
        <w:rPr>
          <w:rFonts w:hint="eastAsia"/>
        </w:rPr>
        <w:t>4.强化备课组长</w:t>
      </w:r>
      <w:r w:rsidR="00155FC0">
        <w:rPr>
          <w:rFonts w:hint="eastAsia"/>
        </w:rPr>
        <w:t>队伍建设。要加强自身学习，提升专业水平，常态化组织好集备研究，积极组织教师参加课题研究，力争在国际级课题上有较大突破。</w:t>
      </w:r>
    </w:p>
    <w:p w14:paraId="0B40AAB6" w14:textId="56520B12" w:rsidR="000526EE" w:rsidRPr="0004320D" w:rsidRDefault="00653AB7" w:rsidP="000526EE">
      <w:pPr>
        <w:ind w:firstLine="640"/>
        <w:rPr>
          <w:rFonts w:ascii="黑体" w:eastAsia="黑体" w:hAnsi="黑体" w:hint="eastAsia"/>
        </w:rPr>
      </w:pPr>
      <w:r w:rsidRPr="0004320D">
        <w:rPr>
          <w:rFonts w:ascii="黑体" w:eastAsia="黑体" w:hAnsi="黑体" w:hint="eastAsia"/>
        </w:rPr>
        <w:t>五</w:t>
      </w:r>
      <w:r w:rsidR="000526EE" w:rsidRPr="0004320D">
        <w:rPr>
          <w:rFonts w:ascii="黑体" w:eastAsia="黑体" w:hAnsi="黑体" w:hint="eastAsia"/>
        </w:rPr>
        <w:t>、提升治理效能，建设平安和谐校园</w:t>
      </w:r>
    </w:p>
    <w:p w14:paraId="4EEC9EA7" w14:textId="23114460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坚持精致管理、服务育人，筑牢校园安全稳定防线。</w:t>
      </w:r>
    </w:p>
    <w:p w14:paraId="05848CDA" w14:textId="4C0D8322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1.深化精细化管理。优化财务、资产、后勤管理制度流程，推行“阳光财务”“阳光采购”，提升资源使用效益和服务保障水平。重点抓好食堂智慧监管、食材安全溯源、餐饮质量提升与浪费治理。</w:t>
      </w:r>
    </w:p>
    <w:p w14:paraId="491C4131" w14:textId="3998878A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2.筑牢校园安全防线。压实安全主体责任，</w:t>
      </w:r>
      <w:r w:rsidR="00653AB7">
        <w:rPr>
          <w:rFonts w:hint="eastAsia"/>
        </w:rPr>
        <w:t>每月开展校舍、消防、实验室等专项检查，排查隐患，建立“问题清单-整改台</w:t>
      </w:r>
      <w:r w:rsidR="00653AB7">
        <w:rPr>
          <w:rFonts w:hint="eastAsia"/>
        </w:rPr>
        <w:lastRenderedPageBreak/>
        <w:t>账-销号闭环”机制，责任落实到人；</w:t>
      </w:r>
      <w:r w:rsidR="00653AB7" w:rsidRPr="00737351">
        <w:rPr>
          <w:rFonts w:hint="eastAsia"/>
        </w:rPr>
        <w:t>系统化、常态化</w:t>
      </w:r>
      <w:r w:rsidR="00653AB7">
        <w:rPr>
          <w:rFonts w:hint="eastAsia"/>
        </w:rPr>
        <w:t>、持续化</w:t>
      </w:r>
      <w:r w:rsidR="00653AB7" w:rsidRPr="00737351">
        <w:rPr>
          <w:rFonts w:hint="eastAsia"/>
        </w:rPr>
        <w:t>开展安全教育与应急演练</w:t>
      </w:r>
      <w:r>
        <w:rPr>
          <w:rFonts w:hint="eastAsia"/>
        </w:rPr>
        <w:t>。严格落实“1530”安全教育模式，加强交通、防溺水、消防、心理健康等专题教育。强化课堂及活动安全管理，严防安全事故，确保校园和谐稳定。</w:t>
      </w:r>
    </w:p>
    <w:p w14:paraId="5BFDBEE7" w14:textId="7F19D7CB" w:rsidR="000526EE" w:rsidRPr="00653AB7" w:rsidRDefault="00653AB7" w:rsidP="000526EE">
      <w:pPr>
        <w:ind w:firstLine="640"/>
        <w:rPr>
          <w:rFonts w:hint="eastAsia"/>
        </w:rPr>
      </w:pPr>
      <w:r>
        <w:rPr>
          <w:rFonts w:hint="eastAsia"/>
        </w:rPr>
        <w:t>3.提升服务效能。</w:t>
      </w:r>
      <w:r w:rsidRPr="00653AB7">
        <w:rPr>
          <w:rFonts w:hint="eastAsia"/>
        </w:rPr>
        <w:t>继续利用“总务维修群”和日</w:t>
      </w:r>
      <w:r>
        <w:rPr>
          <w:rFonts w:hint="eastAsia"/>
        </w:rPr>
        <w:t>常</w:t>
      </w:r>
      <w:r w:rsidRPr="00653AB7">
        <w:rPr>
          <w:rFonts w:hint="eastAsia"/>
        </w:rPr>
        <w:t>巡视发现问题，</w:t>
      </w:r>
      <w:r>
        <w:rPr>
          <w:rFonts w:hint="eastAsia"/>
        </w:rPr>
        <w:t>并</w:t>
      </w:r>
      <w:r w:rsidRPr="00653AB7">
        <w:rPr>
          <w:rFonts w:hint="eastAsia"/>
        </w:rPr>
        <w:t>及时</w:t>
      </w:r>
      <w:r>
        <w:rPr>
          <w:rFonts w:hint="eastAsia"/>
        </w:rPr>
        <w:t>、</w:t>
      </w:r>
      <w:r w:rsidRPr="00653AB7">
        <w:rPr>
          <w:rFonts w:hint="eastAsia"/>
        </w:rPr>
        <w:t>高质量解决问题，最大程度让师生满意；</w:t>
      </w:r>
      <w:r>
        <w:rPr>
          <w:rFonts w:hint="eastAsia"/>
        </w:rPr>
        <w:t>继续实施校园</w:t>
      </w:r>
      <w:r w:rsidRPr="00653AB7">
        <w:rPr>
          <w:rFonts w:hint="eastAsia"/>
        </w:rPr>
        <w:t>提升改造工程，改善</w:t>
      </w:r>
      <w:r>
        <w:rPr>
          <w:rFonts w:hint="eastAsia"/>
        </w:rPr>
        <w:t>师生生活、</w:t>
      </w:r>
      <w:r w:rsidRPr="00653AB7">
        <w:rPr>
          <w:rFonts w:hint="eastAsia"/>
        </w:rPr>
        <w:t>学习环境</w:t>
      </w:r>
      <w:r>
        <w:rPr>
          <w:rFonts w:hint="eastAsia"/>
        </w:rPr>
        <w:t>，提升师生幸福感</w:t>
      </w:r>
      <w:r w:rsidRPr="00653AB7">
        <w:rPr>
          <w:rFonts w:hint="eastAsia"/>
        </w:rPr>
        <w:t>。</w:t>
      </w:r>
    </w:p>
    <w:p w14:paraId="30919669" w14:textId="77777777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老师们，新征程使命光荣，新重任催人奋进。让我们更加紧密地团结起来，在上级党委政府和教育主管部门的坚强领导下，以锐意创新的勇气、敢为人先的锐气、蓬勃向上的朝气，埋头苦干，勇毅前行，全力推动学校高质量发展再上新台阶，为加快建设现代化教育强区、办好人民满意的教育作出二中应有的贡献！</w:t>
      </w:r>
    </w:p>
    <w:p w14:paraId="5C440299" w14:textId="77777777" w:rsidR="000526EE" w:rsidRDefault="000526EE" w:rsidP="000526EE">
      <w:pPr>
        <w:ind w:firstLine="640"/>
        <w:rPr>
          <w:rFonts w:hint="eastAsia"/>
        </w:rPr>
      </w:pPr>
    </w:p>
    <w:p w14:paraId="38249A39" w14:textId="77777777" w:rsidR="000526EE" w:rsidRDefault="000526EE" w:rsidP="000526EE">
      <w:pPr>
        <w:ind w:firstLine="640"/>
        <w:rPr>
          <w:rFonts w:hint="eastAsia"/>
        </w:rPr>
      </w:pPr>
      <w:r>
        <w:rPr>
          <w:rFonts w:hint="eastAsia"/>
        </w:rPr>
        <w:t>祝老师们新学期工作顺利，身心健康，阖家幸福！祝二中的明天更加美好！</w:t>
      </w:r>
    </w:p>
    <w:p w14:paraId="5735489E" w14:textId="77777777" w:rsidR="003B17C3" w:rsidRDefault="003B17C3">
      <w:pPr>
        <w:ind w:firstLine="640"/>
        <w:rPr>
          <w:rFonts w:hint="eastAsia"/>
        </w:rPr>
      </w:pPr>
    </w:p>
    <w:sectPr w:rsidR="003B17C3" w:rsidSect="00E64E4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AE"/>
    <w:rsid w:val="0004320D"/>
    <w:rsid w:val="000526EE"/>
    <w:rsid w:val="00054FA7"/>
    <w:rsid w:val="00155FC0"/>
    <w:rsid w:val="002040F3"/>
    <w:rsid w:val="002771AD"/>
    <w:rsid w:val="002E3C0A"/>
    <w:rsid w:val="002F6DAE"/>
    <w:rsid w:val="00354D27"/>
    <w:rsid w:val="003B17C3"/>
    <w:rsid w:val="0046468C"/>
    <w:rsid w:val="005B5E0B"/>
    <w:rsid w:val="00653AB7"/>
    <w:rsid w:val="00671CD8"/>
    <w:rsid w:val="009B476B"/>
    <w:rsid w:val="00A11E0A"/>
    <w:rsid w:val="00A44C6C"/>
    <w:rsid w:val="00A6171D"/>
    <w:rsid w:val="00B67E22"/>
    <w:rsid w:val="00BC2BA6"/>
    <w:rsid w:val="00BE2FBA"/>
    <w:rsid w:val="00CE0BA2"/>
    <w:rsid w:val="00E64E44"/>
    <w:rsid w:val="00E7609D"/>
    <w:rsid w:val="00EB1245"/>
    <w:rsid w:val="00F51A7D"/>
    <w:rsid w:val="00F87B4F"/>
    <w:rsid w:val="00FA36B6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597C"/>
  <w15:chartTrackingRefBased/>
  <w15:docId w15:val="{540A5CE1-0AF7-41B2-A483-0B9CB43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DAE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DAE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DAE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DAE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DAE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DAE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DA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2F6DAE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DAE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6DAE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DAE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DAE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DAE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DAE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D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D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6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 董</dc:creator>
  <cp:keywords/>
  <dc:description/>
  <cp:lastModifiedBy>Administrator</cp:lastModifiedBy>
  <cp:revision>17</cp:revision>
  <dcterms:created xsi:type="dcterms:W3CDTF">2025-08-20T09:21:00Z</dcterms:created>
  <dcterms:modified xsi:type="dcterms:W3CDTF">2025-08-21T11:26:00Z</dcterms:modified>
</cp:coreProperties>
</file>