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360"/>
        <w:jc w:val="left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b/>
          <w:spacing w:val="8"/>
          <w:kern w:val="0"/>
          <w:sz w:val="36"/>
          <w:szCs w:val="36"/>
          <w:lang w:val="en-US" w:eastAsia="zh-CN" w:bidi="ar-SA"/>
        </w:rPr>
        <w:t>一、指导思想</w:t>
      </w:r>
    </w:p>
    <w:p>
      <w:pPr>
        <w:pStyle w:val="6"/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  </w:t>
      </w:r>
      <w:r>
        <w:t>窗体顶端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72" w:firstLineChars="200"/>
        <w:jc w:val="left"/>
        <w:rPr>
          <w:rFonts w:hint="eastAsia" w:ascii="仿宋_GB2312" w:hAnsi="Times New Roman" w:eastAsia="仿宋_GB2312" w:cs="Times New Roman"/>
          <w:spacing w:val="8"/>
          <w:kern w:val="0"/>
          <w:sz w:val="32"/>
          <w:szCs w:val="2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8"/>
          <w:kern w:val="0"/>
          <w:sz w:val="32"/>
          <w:szCs w:val="20"/>
          <w:lang w:val="en-US" w:eastAsia="zh-CN" w:bidi="ar-SA"/>
        </w:rPr>
        <w:t>本学期，我校将继续以习近平新时代中国特色社会主义思想为指导，全面贯彻落实党关于教育体育工作的政策精神，以教体局年度工作要点为指导，以“办人民满意的教育”为首要任务，坚持“立德树人”的宗旨，</w:t>
      </w:r>
      <w:r>
        <w:rPr>
          <w:rFonts w:hint="eastAsia" w:ascii="仿宋" w:hAnsi="仿宋" w:eastAsia="仿宋" w:cs="仿宋"/>
          <w:sz w:val="32"/>
          <w:szCs w:val="32"/>
        </w:rPr>
        <w:t>增强“四个意识”、坚定“四个自信”、做到“两个维护”、锚定“两个确保”，</w:t>
      </w:r>
      <w:r>
        <w:rPr>
          <w:rFonts w:hint="eastAsia" w:ascii="仿宋_GB2312" w:hAnsi="Times New Roman" w:eastAsia="仿宋_GB2312" w:cs="Times New Roman"/>
          <w:spacing w:val="8"/>
          <w:kern w:val="0"/>
          <w:sz w:val="32"/>
          <w:szCs w:val="20"/>
          <w:lang w:val="en-US" w:eastAsia="zh-CN" w:bidi="ar-SA"/>
        </w:rPr>
        <w:t>持续改善办学条件，促进优质发展；加强课堂教学改革，提高育人质量；深化学校管理体制，提升管理效能；推动学校各项工作进位争先，努力开创学校和谐发展新局面。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55" w:firstLineChars="200"/>
        <w:textAlignment w:val="baseline"/>
        <w:rPr>
          <w:rFonts w:hint="eastAsia" w:ascii="黑体" w:hAnsi="Times New Roman" w:eastAsia="黑体" w:cs="Times New Roman"/>
          <w:b/>
          <w:spacing w:val="8"/>
          <w:kern w:val="0"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spacing w:val="8"/>
          <w:kern w:val="0"/>
          <w:sz w:val="36"/>
          <w:szCs w:val="36"/>
          <w:lang w:val="en-US" w:eastAsia="zh-CN"/>
        </w:rPr>
        <w:t>二、工作思路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72" w:firstLineChars="200"/>
        <w:jc w:val="left"/>
        <w:rPr>
          <w:rFonts w:hint="default" w:ascii="仿宋_GB2312" w:hAnsi="Times New Roman" w:eastAsia="仿宋_GB2312" w:cs="Times New Roman"/>
          <w:spacing w:val="8"/>
          <w:kern w:val="0"/>
          <w:sz w:val="32"/>
          <w:szCs w:val="2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8"/>
          <w:kern w:val="0"/>
          <w:sz w:val="32"/>
          <w:szCs w:val="20"/>
          <w:lang w:val="en-US" w:eastAsia="zh-CN" w:bidi="ar-SA"/>
        </w:rPr>
        <w:t>本学期，学校</w:t>
      </w:r>
      <w:r>
        <w:rPr>
          <w:rFonts w:hint="eastAsia" w:ascii="仿宋" w:hAnsi="仿宋" w:eastAsia="仿宋" w:cs="仿宋"/>
          <w:sz w:val="32"/>
          <w:szCs w:val="32"/>
        </w:rPr>
        <w:t>坚持以立德树人、持续发展为统揽，弘扬伟大抗疫精神，深化爱国主义教育，增强广大师生的“四个自信”。牢固树立“以人民为中心”的发展思想，深入践行“把关心人放在抓工作之上”的发展理念，以“立足新起点、抓实关键点”为工作总原则，以“讲政治、立规矩；树正气、保公平；出成绩、守底线”为工作总思路，以“调整、改革、整顿、提高”为工作总基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_GB2312" w:hAnsi="Times New Roman" w:eastAsia="仿宋_GB2312" w:cs="Times New Roman"/>
          <w:spacing w:val="8"/>
          <w:kern w:val="0"/>
          <w:sz w:val="32"/>
          <w:szCs w:val="20"/>
          <w:lang w:val="en-US" w:eastAsia="zh-CN" w:bidi="ar-SA"/>
        </w:rPr>
        <w:t>深化改革为动力，以提升内涵为核心，以提高质量为抓手，以争改善条件、维护稳定为保障，坚守初心、勇担使命、对标找差、创新实干，努力开辟致远中学教育高质量发展新境界。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5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黑体" w:hAnsi="Times New Roman" w:eastAsia="黑体" w:cs="Times New Roman"/>
          <w:b/>
          <w:spacing w:val="8"/>
          <w:kern w:val="0"/>
          <w:sz w:val="36"/>
          <w:szCs w:val="36"/>
          <w:lang w:eastAsia="zh-CN"/>
        </w:rPr>
        <w:t>三、</w:t>
      </w:r>
      <w:r>
        <w:rPr>
          <w:rFonts w:hint="eastAsia" w:ascii="黑体" w:hAnsi="Times New Roman" w:eastAsia="黑体" w:cs="Times New Roman"/>
          <w:b/>
          <w:spacing w:val="8"/>
          <w:kern w:val="0"/>
          <w:sz w:val="36"/>
          <w:szCs w:val="36"/>
        </w:rPr>
        <w:t>主要工作措施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75" w:firstLineChars="20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楷体_GB2312" w:eastAsia="楷体_GB2312"/>
          <w:b/>
          <w:spacing w:val="8"/>
          <w:kern w:val="0"/>
          <w:sz w:val="32"/>
          <w:szCs w:val="32"/>
          <w:lang w:val="en-US" w:eastAsia="zh-CN"/>
        </w:rPr>
        <w:t>（一）加强思想引领，提高整体素质，着力打造优秀教职工团队。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强化思想引领。引领每一位教师向前走，引领教师学师德模范、做“四有”好教师。思想引领着力于“四个明确”：一要明确新形势下党和政府对教育的高度重视和要求，坚持对标找差，增强学校高质量发展的责任感和使命感。二要明确提高质量就是维护大局的正确态度和作为。向氛围要质量，积极营造团结和谐的文化氛围、亲如一家的生活氛围和尊重奉献的工作氛围。三要明确建设优质一流学校的光荣任务和担当。四要明确我们在哪里、到哪里去、怎么去的问题和意识。大力加强队伍、课程、文化和资源建设，争创区内一流公办学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建立“规范化、精细化、人性化”的学校管理体制。落实“五个责任制”，即：学校领导责任制，年级管理责任制，班级工作责任制，课堂教学责任制，学科质量责任制。加强各处室、教研组的沟通交流和协调，增强教研组、备课组工作效能，基本实现“凡事有准则，凡事有负责，凡事有程序，凡事有监督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强抓师德师风建设，不断提高教师修养，加强教师队伍建设工作。深入开展“教师职业道德教育”主题活动，建立学生、家长、教师、学校和社会“五位一体”的师德建设监督网络，着力完善教育、制度、监督并重的师德师风师纪建设长效机制，落实师德师风师纪“一票否决”制度。按照“静心、修德、创新、感恩、奉献、清廉”教师品质要求，强化师德建设各项规定的落实，切实转变工作作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充分发挥工会的工作优势，确保学校民主管理。进一步推进校务公开，落实重大事项经教代会通过制度，及时更换校务公开栏。关心关爱退休教师，做好关工委工作衔接。本学期召开教代会，开展“为身边的教师点赞”、师德模范宣讲、校“最美教师”评选和教职工送温暖等活动，弘扬正气，传递正能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5.深化“不忘初心、牢记使命”主题教育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进一步发挥党员的先锋模范作用。坚持学习与实践同步，加强全体党员教师政治学习，建设学习型党组织。深入学习贯彻党的政策精神，通过集训、专题学习、主题培训、知识竞赛、专题组织生活会、发放学习资料等形式，认真落实党的会议精神，引导党员干部立足岗位建功立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75" w:firstLineChars="200"/>
        <w:jc w:val="left"/>
        <w:rPr>
          <w:rFonts w:hint="default" w:ascii="楷体_GB2312" w:eastAsia="楷体_GB2312"/>
          <w:b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pacing w:val="8"/>
          <w:kern w:val="0"/>
          <w:sz w:val="32"/>
          <w:szCs w:val="32"/>
          <w:lang w:val="en-US" w:eastAsia="zh-CN"/>
        </w:rPr>
        <w:t>（二）强化德育管理，创新工作方法，进一步增强德育工作的实效性。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．优化常规检查，用考核评价促进学生管理。本学期将继续加强行为习惯养成教育，把《中学生日常规行为规范》、社会主义核心价值观、礼仪教育落到实处。养成教育主要做好五个方面的工作——礼仪习惯，卫生习惯，学习习惯，生活习惯，就餐习惯。用制度规范自己的行动，真正做到有令则行，有禁必止，使每位学生做到明规矩、知做法、入境界。要经常回头看、常反思、重细节。对各班级学生出勤礼仪、卫生打扫、两操纪律、就餐、班会、班级文化建设等情况进行考核并及时公布，每月对所有班级进行星级评比，表扬先进。政教处也将联合级部、班主任齐抓共管，落实到人，抓实抓细，抓过程、抓反复，切实做到常规制度化，制度常规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．加大学生参与管理力度，提升学生自主管理水平。本着“自主教育，超越发展”的办学理念，树立德育是为全体学生提供服务的观念，为学生的生活、学习、生理、心理成长提供全方位的服务的同时，更要挖掘学生进行自我教育的潜力，帮助学生解决学习生活中的各种困惑，帮助学生解决差异和矛盾，帮助学生自主认识、实现自我成长。建立以学生会—团支部—值日班长为主体的“学生自我教育主线”，加大学生参与管理的力度，发挥学生主体的自觉能动性。并且加强学生干部队伍建设，把学生自我管理工作抓细、抓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．利用国旗下讲话和班会的教育，落实班会课程化建设，保障德育工作效果。坚持“五自教育”，健体自觉、交往自信、学习自主、生活自理和行为自律。培养自理自律、自尊自爱、自信自强的致远学子。加强学生心理健康教育、各项安全教育、法制教育，将安全教育、法制教育、心理健康教育作为主题班会的核心内容反复强化，杜绝学生重大安全事故、学生意外伤害事故，对有不良行为习惯的学生要进行反复纠正，对有心理问题的学生要进行心理疏导，对家庭有困难的学生要给予及时的帮助，对学习有困难的学生要给予必要的辅导，充分发挥班会这一主要德育阵地的功能，切实解决学生中存在的一些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．创新主题月系列活动，营造良好的德育氛围。本学期政教处、团总支将结合我校传统主题月活动，创新主题活动形式，扩大活动范围，利用多媒体教室、广播站，为学生搭建展示平台，让学生充分展示自我，活跃学生的课余文化生活，营造浓厚的校园文化气氛。定期开展各项活动树立学生正确的价值观、审美观,培养学生高尚情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．加强校园文化和班级文化建设，创设优美育人环境。优美的校园环境是整体形象的反应，更是环境育人的重要内容。本学期继续办好橱窗及宣传栏，美化校园环境，充分发挥环境育人的作用。各班级要加强班级环境建设，提倡各具特色的温馨教室环境布置。尤其要提高各班的卫生工作的质量，努力做到处处清，时时洁。继续加强学生文明礼仪规范教育，坚持学生在校全时段穿校服制度，要求学生做到“穿有样、坐有相、行有规、言有范”，以良好的校风、班风影响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．抓好班主任队伍建设，开展好青蓝结对工作。班级学生的健康成长离不开班主任的辛勤劳动。班主任素质的提高是德育成功的基础。学校将充分发挥学校市区德育带头人的引领、示范、辐射作用及名班主任工作室的功能，通过开展青蓝结对工程，对新班主任进行培训、指导，促进青年教师、新班主任的专业成长。推动3年以上的班主任进行学习提升，积极开展德育科研，帮助他们成长为区、市级德育带头人、德育名师。鼓励班主任成为德育工作的实践者和研究者，参与课题研究，撰写德育案例和论文，进一步深化推进班会课程化建设，班会案例的整理、加工，班会课件库的建立和完善。定期开展班主任沙龙研讨，提高班主任管理能力和整体素质，进一步打造学校优质班主任团队，形成一支素质优良、精干实效、开拓进取的班主任队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．积极开展家校共育。要充分发挥社会和家庭教育的优势，加强家校合作，共同做好学生的思想教育工作。本学期家长会各年级原则上要举行两次以上，做到有备课、有目标、有内容，有效果。有条件的班级可利用班会课开展家长讲坛。通过家访活动，做好困难学生、心理问题学生等特殊学生的统计、跟踪管理工作。另外，学校也积极开拓德育工作渠道，发挥区关工委、街道、派出所、交警大队等共建单位的优势，大力提倡学生参加社区实践活动和各种比赛活动，整合各方面教育力量，共同营造浓厚的教育氛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75" w:firstLineChars="200"/>
        <w:jc w:val="left"/>
        <w:rPr>
          <w:rFonts w:hint="eastAsia" w:ascii="楷体_GB2312" w:eastAsia="楷体_GB2312"/>
          <w:b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pacing w:val="8"/>
          <w:kern w:val="0"/>
          <w:sz w:val="32"/>
          <w:szCs w:val="32"/>
          <w:lang w:val="en-US" w:eastAsia="zh-CN"/>
        </w:rPr>
        <w:t>（三）细化管理，务求实效，努力提升教育教学质量。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1.强化教学研究，促进专业提升。牢固树立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研兴教意识，把现代教育技术的应用研究融于各学科教研组的教研活动之中，促进广大教师的专业化成长。在广大教师中大力推行校本化教研，倡导实用性小课题探索，大力提倡借助网络进行集体备课，提倡同年级同学科共同备课、网上备课，并使用电子教案。通过网络集体备课开展多层面的交流与研讨，切实增强校本研修的针对性和实用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促进教师教学研究能力不断提升。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2.重视作业评价，创新落实形式。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精心设计作业，创新作业批改方式，减少学生重复、机械、无效的作业。教师精心地设计具有针对性、层次性、选择性、实践性和开放性作业，创新作业批改形式，发挥作业批改中学生的主体参与作用、师生心灵交流的激励性作用，作业及时评价，促进学生不断改进和发展。组织作业设计研讨，开展优秀作业设计案例评选、优秀班级作业展评、学生家长评教等措施，推进作业设计的优化，使教师形成自主设计高质量作业并及时批改评价的良好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3.强化质量意识，提升教学管理。采用先外再内、规范优化教与学的策略，向落实要质量。加强教学研究，注重教学常规全程管理。每周召开备课组长会，研究教情和学情，听取各备课组计划和建议，增强教学的针对性。重视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组集备活动，年级管理团队参加每周的备课组集备活动，实施学科组每周一节先行课活动，通过集备和先行课促进组内老师的学习和交流。注重课堂落实环节，不同学科根据自己学科特点进行有针对性的课前落实，印制专门课前落实清单，提升学生知识掌握程度。各备课组根据高考加强教研，群策群力编选例题和练习题，严把质量关，科学合理安排课时，充分利用周末等时间进行学科测试和汇总练习，加强考试指导工作，从考前考中考后多方面来提升学生的应试技巧和能力，及时总结阶段学习过程中的经验教训，提升学生的综合学习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4.创新课堂教学模式、提升课堂质量。在课堂上创新教与学方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式，充分发挥教师的主导作用，最大限度地调动学生参与学习的积极性，引导学生在自主、合作、探究的学习过程中，全身心投入，积极动脑、动口、动手，教学生学会学习，培养学生独立思考的能力、动手实践的能力和良好的学习习惯。优化教学策略，恰当灵活地运用有效的教学方法和手段，精讲精练，及时反馈、有效调控，切实提高教学活动实效。提倡“两个高效”，即每一位学生的高效和每一分钟的高效，关注每一个有问题的学生，关注每一个学生的问题。在课堂上做到放手但不放任，让学生全力以赴、全神贯注、全神投入，紧张而愉悦地学习。开展各学科、各种课型的课堂教学观摩、展示、研讨活动。组织骨干教师引路课、示范课，青年教师评优课、中老年教师献艺课等活动。开展全员性的高效课堂教学评比活动，有计划地组织中青年教师、骨干教师“走出去”，聆听专家课堂，不断提升自身课堂的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5.优化教学手段，提升课堂效果。充分运用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现代教育技术手段，构建“高效课堂”。发挥电教设备的作用，做到课堂教学的全面普及。督促教师最大限度地发挥电教设备的作用，切实做到“脑中有意识、手中有资源、课堂有策略、教学有效果”。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促进课堂知识更加直观生动具体的呈现，进一步带动学生课堂学学习的积极性，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促使教师在实践、思考的过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程中不断激发追求卓越的专业进取心，提升自身能力。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6.培养学生习惯，提升学习能力。高效课堂的构建离不开学生的参与，学生的习惯养成和学习能力的培养是一个长期的过程，更是一个用常规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管理与学习引领不断叠加的过程。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各年级在开学初会议上，就针对学生科学学习方法的培养、提高课堂教学效率提出了高标准、严要求。基础年级要求所有任课老师加强对学生的学法指导，把提高学生自主学习的能力作为最重要的教学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任务来完成。课堂教学及学案和课时训练的设计上采取降低台阶、分散难点、稳步前进的衔接教学策略，循序渐进地促进学生知识掌握水平的提升。高三年级在学案和训练的编写上要求注重对高考方面的倾向，结合高三复习安排和学生实际，设置教学内容的层次与梯度，适应学生的能力发展。从学习的端正坐姿仪态，到使用自编导学案，再到积累错题与整理笔记，最后到作业收交、批改与二次过关，将学习习惯与学习力形成共同的闭环过程，激发学生的学习自觉性和积极性，使课堂成为学生成长进步的乐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75" w:firstLineChars="200"/>
        <w:jc w:val="left"/>
        <w:rPr>
          <w:rFonts w:hint="eastAsia" w:ascii="楷体_GB2312" w:eastAsia="楷体_GB2312"/>
          <w:b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pacing w:val="8"/>
          <w:kern w:val="0"/>
          <w:sz w:val="32"/>
          <w:szCs w:val="32"/>
          <w:lang w:val="en-US" w:eastAsia="zh-CN"/>
        </w:rPr>
        <w:t>（四）加强安全管理，做好后勤保障，用一流服务为持续发展护航。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安全工作重于一切。安全工作维系广大师生的根本利益和生命安全，我们要从讲政治、促稳定的高度，充分认识到学校安全工作的重要性和必要性，确保相关工作落实到位。认真组织全面的安全隐患排查整治，突出消防安全、燃气安全、电力设施安全、体育设施安全及校园安保设施重点，切实消除各类安全隐患，彻底清除各类安全隐患，保证各类设施设备正常运转。保障学校安全工作落到实处，为师生营造一个安全祥和的工作和学习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加强安全工作过程管理。加强校园安全保障和安全巡视工作，做到人防、物防、技防同时到位。强化饮食、饮水卫生管理工作。加强教师安全防范的责任主体意识，教育学生增强自我保护意识和自我保护能力。加强学生安全教育，组织各种活动教育学生，出好安全专题黑板报，进行安全教育宣传，开展安全月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进一步贯彻落实《学校卫生工作条例》。加强管理，使《条例》各项规定在学校中进一步得到落实。利用橱窗、黑板报、讲座、班会课、国旗下讲话等形式开展健康教育，提高学生的健康知识知晓率和行为形成率。按照《食品卫生法》及《生活饮用水管理办法》的要求，对食堂卫生经常进行监督检查，严防食物中毒和各类传染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加强校内学生活动的安全工作，要求教师对学生进行安全教育，不做危险性游戏。体育课上，教师要工作到位，思想集中，严格督促学生的动作规范，方法科学。开展一系列大型活动前，认真组织，确保安全，不管是教师还是学生，都要把安全放在第一位，不得离群，不得上危险地段，不得做危险举动，保证活动安全顺利地进行。对学校体育器械及场地定期检查，对不合格，有危险的器械立即拆除，对损坏的一经发现立即加固、修理，防止学生运动损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加强门卫管理制度的落实，对外来人员、车辆、物资进行登记、核对，时刻提高责任心及警惕心。严格执行安全规定，严把进口关，借助物联网技术，加强对校园安全重点对象、重点部位、重点时段的管理，形成安全管理“一张网”、全覆盖。确保学校安全工作零事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6.提高服务意识</w:t>
      </w:r>
      <w:r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进一步树立后勤为教学服务的思想。进一步健全总务人员的岗位责任制，要从学校工作需要出发定岗、定责</w:t>
      </w:r>
      <w:r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使每一个人都明确自己的工作岗位和工作职责</w:t>
      </w:r>
      <w:r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做到事事有人管</w:t>
      </w:r>
      <w:r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事事有人干，事事有落实。树立后勤为教学第一线服务的思想，进一步改进工作作风。要多思考、多学习、多听反映、多听意见。遇事能做的，随时处理，不拖拉。坚持每日巡视，对学校环境、绿化、卫生、安全、校舍维修、设备使用等进行每日巡视，对发现的问题及时做好处理和反馈。学校各部门、班级等提出的报修，尽可能在最短的时间内做好维修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.师生饮食的管理是总务处工作的一项重要内容，关系到每一位师生的利益。在管理上，我们一方面加强贯彻执行《食品卫生法》和有关的管理规定，严格要求把好食品原材料进货渠道，以保证师生饮食的卫生安全，加强平时的卫生检查，确保健康、干净、整洁的卫生环境，杜绝食物中毒事故。加强对食堂的监督力度，合理搭配菜肴，提高师生用餐的营养，让每位师生和家长满意。过程中我校将不定期检查食堂操作过程和餐费的核算等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</w:rPr>
        <w:t>风正潮平，自当扬帆破浪；任重道远，更需策马扬鞭。新的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</w:rPr>
        <w:t>年，机遇与挑战并存。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学校将与全校师生一起，以“敬业奉献，团结协作，永远向前”的致远精神，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</w:rPr>
        <w:t>迎风奔跑，破浪前行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，共同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攀登属于致远中学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新巅峰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right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青岛西海岸新区致远中学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center"/>
        <w:rPr>
          <w:rFonts w:hint="default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  二零二三年九月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2M3MDJmOWVmYTYwMzQyOTgyNDQzZWQyNzBiYmIifQ=="/>
  </w:docVars>
  <w:rsids>
    <w:rsidRoot w:val="00000000"/>
    <w:rsid w:val="11DB170D"/>
    <w:rsid w:val="2C25660F"/>
    <w:rsid w:val="45202D08"/>
    <w:rsid w:val="62C47C6C"/>
    <w:rsid w:val="6414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6200</Words>
  <Characters>6218</Characters>
  <Lines>0</Lines>
  <Paragraphs>0</Paragraphs>
  <TotalTime>4</TotalTime>
  <ScaleCrop>false</ScaleCrop>
  <LinksUpToDate>false</LinksUpToDate>
  <CharactersWithSpaces>6253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2023-09-08T03:34:00Z</dcterms:created>
  <dc:creator>Admin</dc:creator>
  <cp:lastModifiedBy> —Mr.Li。</cp:lastModifiedBy>
  <dcterms:modified xsi:type="dcterms:W3CDTF">2023-09-14T08:13:19Z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E188F935F2194200B4249B9CA3762CA4_12</vt:lpwstr>
  </property>
</Properties>
</file>