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rPr>
          <w:rFonts w:ascii="Times New Roman"/>
          <w:sz w:val="20"/>
        </w:rPr>
      </w:pPr>
      <w:r>
        <w:rPr/>
        <w:pict>
          <v:shape style="position:absolute;margin-left:75.357788pt;margin-top:50.743912pt;width:252.35pt;height:18pt;mso-position-horizontal-relative:page;mso-position-vertical-relative:page;z-index:-251968512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"/>
            <w10:wrap type="none"/>
          </v:shape>
        </w:pict>
      </w:r>
      <w:r>
        <w:rPr/>
        <w:pict>
          <v:shape style="position:absolute;margin-left:72.948997pt;margin-top:185.743912pt;width:288.350pt;height:18pt;mso-position-horizontal-relative:page;mso-position-vertical-relative:page;z-index:-251967488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86.743919pt;width:108.35pt;height:18pt;mso-position-horizontal-relative:page;mso-position-vertical-relative:page;z-index:-251966464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7pt;margin-top:329.743927pt;width:288.350pt;height:18pt;mso-position-horizontal-relative:page;mso-position-vertical-relative:page;z-index:-251965440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230.743927pt;width:108.35pt;height:18pt;mso-position-horizontal-relative:page;mso-position-vertical-relative:page;z-index:-251964416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473.743927pt;width:288.350pt;height:18pt;mso-position-horizontal-relative:page;mso-position-vertical-relative:page;z-index:-251963392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374.743927pt;width:108.35pt;height:18pt;mso-position-horizontal-relative:page;mso-position-vertical-relative:page;z-index:-251962368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617.743896pt;width:288.350pt;height:18pt;mso-position-horizontal-relative:page;mso-position-vertical-relative:page;z-index:251665408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518.743896pt;width:108.35pt;height:18pt;mso-position-horizontal-relative:page;mso-position-vertical-relative:page;z-index:-251960320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761.743896pt;width:288.350pt;height:18pt;mso-position-horizontal-relative:page;mso-position-vertical-relative:page;z-index:251667456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662.743896pt;width:108.35pt;height:18pt;mso-position-horizontal-relative:page;mso-position-vertical-relative:page;z-index:251668480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500.99295pt;margin-top:806.743896pt;width:108.35pt;height:18pt;mso-position-horizontal-relative:page;mso-position-vertical-relative:page;z-index:251669504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7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1833"/>
        <w:gridCol w:w="1187"/>
        <w:gridCol w:w="1608"/>
        <w:gridCol w:w="1593"/>
        <w:gridCol w:w="647"/>
        <w:gridCol w:w="1789"/>
      </w:tblGrid>
      <w:tr>
        <w:trPr>
          <w:trHeight w:val="1411" w:hRule="atLeast"/>
        </w:trPr>
        <w:tc>
          <w:tcPr>
            <w:tcW w:w="10069" w:type="dxa"/>
            <w:gridSpan w:val="7"/>
          </w:tcPr>
          <w:p>
            <w:pPr>
              <w:pStyle w:val="TableParagraph"/>
              <w:spacing w:before="165"/>
              <w:ind w:left="2139" w:right="2115"/>
              <w:jc w:val="center"/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青岛西海岸新区政府采购成交通知书</w:t>
            </w: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rFonts w:ascii="Times New Roman" w:eastAsia="Times New Roman"/>
                <w:sz w:val="18"/>
              </w:rPr>
            </w:pPr>
            <w:r>
              <w:rPr>
                <w:b w:val="0"/>
                <w:sz w:val="18"/>
              </w:rPr>
              <w:t>成交日期：</w:t>
            </w:r>
            <w:r>
              <w:rPr>
                <w:rFonts w:ascii="Times New Roman" w:eastAsia="Times New Roman"/>
                <w:sz w:val="18"/>
              </w:rPr>
              <w:t>2020-11-05</w:t>
            </w:r>
          </w:p>
        </w:tc>
      </w:tr>
      <w:tr>
        <w:trPr>
          <w:trHeight w:val="750" w:hRule="atLeast"/>
        </w:trPr>
        <w:tc>
          <w:tcPr>
            <w:tcW w:w="141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基本项目信息</w:t>
            </w:r>
          </w:p>
        </w:tc>
        <w:tc>
          <w:tcPr>
            <w:tcW w:w="183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采购单位</w:t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青岛西海岸新区胶南小学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供应商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spacing w:line="228" w:lineRule="auto" w:before="92"/>
              <w:ind w:left="78" w:right="23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青岛市三德物业管理中心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spacing w:before="81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计划名称</w:t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spacing w:before="81"/>
              <w:ind w:left="8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物业管理费</w:t>
            </w:r>
          </w:p>
        </w:tc>
        <w:tc>
          <w:tcPr>
            <w:tcW w:w="1593" w:type="dxa"/>
          </w:tcPr>
          <w:p>
            <w:pPr>
              <w:pStyle w:val="TableParagraph"/>
              <w:spacing w:before="81"/>
              <w:ind w:lef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采购类型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spacing w:before="81"/>
              <w:ind w:left="78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网上直购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spacing w:before="81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经办人</w:t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spacing w:before="81"/>
              <w:ind w:left="8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张毓桐</w:t>
            </w:r>
          </w:p>
        </w:tc>
        <w:tc>
          <w:tcPr>
            <w:tcW w:w="1593" w:type="dxa"/>
          </w:tcPr>
          <w:p>
            <w:pPr>
              <w:pStyle w:val="TableParagraph"/>
              <w:spacing w:before="81"/>
              <w:ind w:lef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联系电话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spacing w:before="134"/>
              <w:ind w:left="7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15166009316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spacing w:before="81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品目大类</w:t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spacing w:before="81"/>
              <w:ind w:left="81"/>
              <w:rPr>
                <w:b w:val="0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C1204_</w:t>
            </w:r>
            <w:r>
              <w:rPr>
                <w:b w:val="0"/>
                <w:sz w:val="21"/>
              </w:rPr>
              <w:t>物业管理服务</w:t>
            </w:r>
          </w:p>
        </w:tc>
        <w:tc>
          <w:tcPr>
            <w:tcW w:w="1593" w:type="dxa"/>
          </w:tcPr>
          <w:p>
            <w:pPr>
              <w:pStyle w:val="TableParagraph"/>
              <w:spacing w:before="81"/>
              <w:ind w:lef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付款日期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spacing w:before="134"/>
              <w:ind w:left="7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2020-11-20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spacing w:before="81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付款方式</w:t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spacing w:before="81"/>
              <w:ind w:left="8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货到付款</w:t>
            </w:r>
          </w:p>
        </w:tc>
        <w:tc>
          <w:tcPr>
            <w:tcW w:w="1593" w:type="dxa"/>
          </w:tcPr>
          <w:p>
            <w:pPr>
              <w:pStyle w:val="TableParagraph"/>
              <w:spacing w:before="81"/>
              <w:ind w:lef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交货日期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spacing w:before="134"/>
              <w:ind w:left="7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2020-11-05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spacing w:before="81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交货方式</w:t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spacing w:before="81"/>
              <w:ind w:left="8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现场交货</w:t>
            </w:r>
          </w:p>
        </w:tc>
        <w:tc>
          <w:tcPr>
            <w:tcW w:w="1593" w:type="dxa"/>
          </w:tcPr>
          <w:p>
            <w:pPr>
              <w:pStyle w:val="TableParagraph"/>
              <w:spacing w:before="81"/>
              <w:ind w:lef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交货地点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spacing w:before="81"/>
              <w:ind w:left="78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黄岛区唐岛湾路 </w:t>
            </w:r>
            <w:r>
              <w:rPr>
                <w:rFonts w:ascii="Times New Roman" w:eastAsia="Times New Roman"/>
                <w:sz w:val="21"/>
              </w:rPr>
              <w:t>1567 </w:t>
            </w:r>
            <w:r>
              <w:rPr>
                <w:b w:val="0"/>
                <w:sz w:val="21"/>
              </w:rPr>
              <w:t>号</w:t>
            </w:r>
          </w:p>
        </w:tc>
      </w:tr>
      <w:tr>
        <w:trPr>
          <w:trHeight w:val="748" w:hRule="atLeast"/>
        </w:trPr>
        <w:tc>
          <w:tcPr>
            <w:tcW w:w="1412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项目明细信息</w:t>
            </w:r>
          </w:p>
        </w:tc>
        <w:tc>
          <w:tcPr>
            <w:tcW w:w="183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采购项目编号</w:t>
            </w:r>
          </w:p>
        </w:tc>
        <w:tc>
          <w:tcPr>
            <w:tcW w:w="1187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采购品目</w:t>
            </w:r>
          </w:p>
        </w:tc>
        <w:tc>
          <w:tcPr>
            <w:tcW w:w="1608" w:type="dxa"/>
          </w:tcPr>
          <w:p>
            <w:pPr>
              <w:pStyle w:val="TableParagraph"/>
              <w:spacing w:line="308" w:lineRule="exact" w:before="81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最高限价</w:t>
            </w:r>
          </w:p>
          <w:p>
            <w:pPr>
              <w:pStyle w:val="TableParagraph"/>
              <w:spacing w:line="308" w:lineRule="exact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（元）</w:t>
            </w:r>
          </w:p>
        </w:tc>
        <w:tc>
          <w:tcPr>
            <w:tcW w:w="1593" w:type="dxa"/>
          </w:tcPr>
          <w:p>
            <w:pPr>
              <w:pStyle w:val="TableParagraph"/>
              <w:spacing w:line="308" w:lineRule="exact" w:before="81"/>
              <w:ind w:lef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成交单价</w:t>
            </w:r>
          </w:p>
          <w:p>
            <w:pPr>
              <w:pStyle w:val="TableParagraph"/>
              <w:spacing w:line="308" w:lineRule="exact"/>
              <w:ind w:lef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（元）</w:t>
            </w:r>
          </w:p>
        </w:tc>
        <w:tc>
          <w:tcPr>
            <w:tcW w:w="647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数量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成交总价（元）</w:t>
            </w:r>
          </w:p>
        </w:tc>
      </w:tr>
      <w:tr>
        <w:trPr>
          <w:trHeight w:val="746" w:hRule="atLeast"/>
        </w:trPr>
        <w:tc>
          <w:tcPr>
            <w:tcW w:w="1412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spacing w:before="132"/>
              <w:ind w:left="8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370211-2020-</w:t>
            </w:r>
          </w:p>
          <w:p>
            <w:pPr>
              <w:pStyle w:val="TableParagraph"/>
              <w:spacing w:before="58"/>
              <w:ind w:left="8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05958</w:t>
            </w:r>
          </w:p>
        </w:tc>
        <w:tc>
          <w:tcPr>
            <w:tcW w:w="1187" w:type="dxa"/>
          </w:tcPr>
          <w:p>
            <w:pPr>
              <w:pStyle w:val="TableParagraph"/>
              <w:spacing w:line="228" w:lineRule="auto" w:before="90"/>
              <w:ind w:left="81" w:right="24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物业管理费</w:t>
            </w:r>
          </w:p>
        </w:tc>
        <w:tc>
          <w:tcPr>
            <w:tcW w:w="1608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6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158,400.00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6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158,400.00</w:t>
            </w:r>
          </w:p>
        </w:tc>
        <w:tc>
          <w:tcPr>
            <w:tcW w:w="647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6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158,400.00</w:t>
            </w:r>
          </w:p>
        </w:tc>
      </w:tr>
      <w:tr>
        <w:trPr>
          <w:trHeight w:val="445" w:hRule="atLeast"/>
        </w:trPr>
        <w:tc>
          <w:tcPr>
            <w:tcW w:w="1412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商品详细要求</w:t>
            </w:r>
          </w:p>
        </w:tc>
        <w:tc>
          <w:tcPr>
            <w:tcW w:w="6824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8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负责学校保洁、公共设施维护等工作</w:t>
            </w:r>
          </w:p>
        </w:tc>
      </w:tr>
      <w:tr>
        <w:trPr>
          <w:trHeight w:val="3901" w:hRule="atLeast"/>
        </w:trPr>
        <w:tc>
          <w:tcPr>
            <w:tcW w:w="10069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采购单位（盖章）：青岛西海岸新区胶南小学 供应商（盖章）：青岛市三德物业管理中心</w:t>
            </w:r>
          </w:p>
        </w:tc>
      </w:tr>
    </w:tbl>
    <w:sectPr>
      <w:type w:val="continuous"/>
      <w:pgSz w:w="11910" w:h="16850"/>
      <w:pgMar w:top="0" w:bottom="280" w:left="9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等线 Light">
    <w:altName w:val="等线 Light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等线 Light" w:hAnsi="等线 Light" w:eastAsia="等线 Light" w:cs="等线 Light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line="360" w:lineRule="exact"/>
    </w:pPr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等线 Light" w:hAnsi="等线 Light" w:eastAsia="等线 Light" w:cs="等线 Light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2021-10-22T03:53:55Z</dcterms:created>
  <dcterms:modified xsi:type="dcterms:W3CDTF">2021-10-22T03:53:55Z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</Properties>
</file>