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475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center"/>
        <w:rPr>
          <w:rFonts w:hint="eastAsia" w:ascii="Arial" w:hAnsi="Arial" w:eastAsia="Arial" w:cs="Arial"/>
          <w:color w:val="191919"/>
          <w:spacing w:val="0"/>
          <w:sz w:val="19"/>
          <w:szCs w:val="19"/>
        </w:rPr>
      </w:pPr>
      <w:bookmarkStart w:id="0" w:name="_GoBack"/>
      <w:r>
        <w:rPr>
          <w:rFonts w:hint="default" w:ascii="Arial" w:hAnsi="Arial" w:eastAsia="Arial" w:cs="Arial"/>
          <w:b/>
          <w:bCs/>
          <w:color w:val="191919"/>
          <w:spacing w:val="0"/>
          <w:sz w:val="19"/>
          <w:szCs w:val="19"/>
          <w:bdr w:val="none" w:color="auto" w:sz="0" w:space="0"/>
          <w:shd w:val="clear" w:fill="FFFFFF"/>
        </w:rPr>
        <w:t>中华人民共和国基本医疗卫生与健康促进法</w:t>
      </w:r>
    </w:p>
    <w:bookmarkEnd w:id="0"/>
    <w:p w14:paraId="588FA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center"/>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（2019年12月28日第十三届全国人民代表大会常务委员会第十五次会议通过）</w:t>
      </w:r>
    </w:p>
    <w:p w14:paraId="7D4B5A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目录</w:t>
      </w:r>
    </w:p>
    <w:p w14:paraId="12D4F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第一章　总则</w:t>
      </w:r>
    </w:p>
    <w:p w14:paraId="4AC2B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第二章　基本医疗卫生服务</w:t>
      </w:r>
    </w:p>
    <w:p w14:paraId="38B7A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第三章　医疗卫生机构</w:t>
      </w:r>
    </w:p>
    <w:p w14:paraId="6B713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第四章　医疗卫生人员</w:t>
      </w:r>
    </w:p>
    <w:p w14:paraId="5176CB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第五章　药品供应保障</w:t>
      </w:r>
    </w:p>
    <w:p w14:paraId="113F6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第六章　健康促进</w:t>
      </w:r>
    </w:p>
    <w:p w14:paraId="14E87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第七章　资金保障</w:t>
      </w:r>
    </w:p>
    <w:p w14:paraId="47E34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第八章　监督管理</w:t>
      </w:r>
    </w:p>
    <w:p w14:paraId="60618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第九章　法律责任</w:t>
      </w:r>
    </w:p>
    <w:p w14:paraId="659DA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第十章　附则</w:t>
      </w:r>
    </w:p>
    <w:p w14:paraId="7560F2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第一章　总则</w:t>
      </w:r>
    </w:p>
    <w:p w14:paraId="234352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第一条　为了发展医疗卫生与健康事业，保障公民享有基本医疗卫生服务，提高公民健康水平，推进健康中国建设，根据宪法，制定本法。</w:t>
      </w:r>
    </w:p>
    <w:p w14:paraId="240C3B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第二条　从事医疗卫生、健康促进及其监督管理活动，适用本法。</w:t>
      </w:r>
    </w:p>
    <w:p w14:paraId="39C90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第三条　医疗卫生与健康事业应当坚持以人民为中心，为人民健康服务。</w:t>
      </w:r>
    </w:p>
    <w:p w14:paraId="198EE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医疗卫生事业应当坚持公益性原则。</w:t>
      </w:r>
    </w:p>
    <w:p w14:paraId="061F91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第四条　国家和社会尊重、保护公民的健康权。</w:t>
      </w:r>
    </w:p>
    <w:p w14:paraId="44D7E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国家实施健康中国战略，普及健康生活，优化健康服务，完善健康保障，建设健康环境，发展健康产业，提升公民全生命周期健康水平。</w:t>
      </w:r>
    </w:p>
    <w:p w14:paraId="661F83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国家建立健康教育制度，保障公民获得健康教育的权利，提高公民的健康素养。</w:t>
      </w:r>
    </w:p>
    <w:p w14:paraId="37A96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第五条　公民依法享有从国家和社会获得基本医疗卫生服务的权利。</w:t>
      </w:r>
    </w:p>
    <w:p w14:paraId="22A78E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国家建立基本医疗卫生制度，建立健全医疗卫生服务体系，保护和实现公民获得基本医疗卫生服务的权利。</w:t>
      </w:r>
    </w:p>
    <w:p w14:paraId="1364D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第六条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14:paraId="3F3C47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全社会应当共同关心和支持医疗卫生与健康事业的发展。</w:t>
      </w:r>
    </w:p>
    <w:p w14:paraId="687CB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第七条　国务院和地方各级人民政府领导医疗卫生与健康促进工作。</w:t>
      </w:r>
    </w:p>
    <w:p w14:paraId="4C2EB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国务院卫生健康主管部门负责统筹协调全国医疗卫生与健康促进工作。国务院其他有关部门在各自职责范围内负责有关的医疗卫生与健康促进工作。</w:t>
      </w:r>
    </w:p>
    <w:p w14:paraId="33BD79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县级以上地方人民政府卫生健康主管部门负责统筹协调本行政区域医疗卫生与健康促进工作。县级以上地方人民政府其他有关部门在各自职责范围内负责有关的医疗卫生与健康促进工作。</w:t>
      </w:r>
    </w:p>
    <w:p w14:paraId="59606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第八条　国家加强医学基础科学研究，鼓励医学科学技术创新，支持临床医学发展，促进医学科技成果的转化和应用，推进医疗卫生与信息技术融合发展，推广医疗卫生适宜技术，提高医疗卫生服务质量。</w:t>
      </w:r>
    </w:p>
    <w:p w14:paraId="4A7DA8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国家发展医学教育，完善适应医疗卫生事业发展需要的医学教育体系，大力培养医疗卫生人才。</w:t>
      </w:r>
    </w:p>
    <w:p w14:paraId="5B3CC9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第九条　国家大力发展中医药事业，坚持中西医并重、传承与创新相结合，发挥中医药在医疗卫生与健康事业中的独特作用。</w:t>
      </w:r>
    </w:p>
    <w:p w14:paraId="5FFA5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第十条　国家合理规划和配置医疗卫生资源，以基层为重点，采取多种措施优先支持县级以下医疗卫生机构发展，提高其医疗卫生服务能力。</w:t>
      </w:r>
    </w:p>
    <w:p w14:paraId="0EEFF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第十一条　国家加大对医疗卫生与健康事业的财政投入，通过增加转移支付等方式重点扶持革命老区、民族地区、边疆地区和经济欠发达地区发展医疗卫生与健康事业。</w:t>
      </w:r>
    </w:p>
    <w:p w14:paraId="2425FF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第十二条　国家鼓励和支持公民、法人和其他组织通过依法举办机构和捐赠、资助等方式，参与医疗卫生与健康事业，满足公民多样化、差异化、个性化健康需求。</w:t>
      </w:r>
    </w:p>
    <w:p w14:paraId="31A35A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公民、法人和其他组织捐赠财产用于医疗卫生与健康事业的，依法享受税收优惠。</w:t>
      </w:r>
    </w:p>
    <w:p w14:paraId="642319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第十三条　对在医疗卫生与健康事业中做出突出贡献的组织和个人，按照国家规定给予表彰、奖励。</w:t>
      </w:r>
    </w:p>
    <w:p w14:paraId="1A8EE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第十四条　国家鼓励和支持医疗卫生与健康促进领域的对外交流合作。</w:t>
      </w:r>
    </w:p>
    <w:p w14:paraId="01E92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开展医疗卫生与健康促进对外交流合作活动，应当遵守法律、法规，维护国家主权、安全和社会公共利益。</w:t>
      </w:r>
    </w:p>
    <w:p w14:paraId="591FD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第二章　基本医疗卫生服务</w:t>
      </w:r>
    </w:p>
    <w:p w14:paraId="5F7D5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第十五条　基本医疗卫生服务，是指维护人体健康所必需、与经济社会发展水平相适应、公民可公平获得的，采用适宜药物、适宜技术、适宜设备提供的疾病预防、诊断、治疗、护理和康复等服务。</w:t>
      </w:r>
    </w:p>
    <w:p w14:paraId="34C268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基本医疗卫生服务包括基本公共卫生服务和基本医疗服务。基本公共卫生服务由国家免费提供。</w:t>
      </w:r>
    </w:p>
    <w:p w14:paraId="54713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第十六条　国家采取措施，保障公民享有安全有效的基本公共卫生服务，控制影响健康的危险因素，提高疾病的预防控制水平。</w:t>
      </w:r>
    </w:p>
    <w:p w14:paraId="4C278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国家基本公共卫生服务项目由国务院卫生健康主管部门会同国务院财政部门、中医药主管部门等共同确定。</w:t>
      </w:r>
    </w:p>
    <w:p w14:paraId="65CE3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省、自治区、直辖市人民政府可以在国家基本公共卫生服务项目基础上，补充确定本行政区域的基本公共卫生服务项目，并报国务院卫生健康主管部门备案。</w:t>
      </w:r>
    </w:p>
    <w:p w14:paraId="04D47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第十七条　国务院和省、自治区、直辖市人民政府可以将针对重点地区、重点疾病和特定人群的服务内容纳入基本公共卫生服务项目并组织实施。</w:t>
      </w:r>
    </w:p>
    <w:p w14:paraId="4A8B7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县级以上地方人民政府针对本行政区域重大疾病和主要健康危险因素，开展专项防控工作。</w:t>
      </w:r>
    </w:p>
    <w:p w14:paraId="31A30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第十八条　县级以上人民政府通过举办专业公共卫生机构、基层医疗卫生机构和医院，或者从其他医疗卫生机构购买服务的方式提供基本公共卫生服务。</w:t>
      </w:r>
    </w:p>
    <w:p w14:paraId="7456E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第十九条　国家建立健全突发事件卫生应急体系，制定和完善应急预案，组织开展突发事件的医疗救治、卫生学调查处置和心理援助等卫生应急工作，有效控制和消除危害。</w:t>
      </w:r>
    </w:p>
    <w:p w14:paraId="35566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第二十条　国家建立传染病防控制度，制定传染病防治规划并组织实施，加强传染病监测预警，坚持预防为主、防治结合，联防联控、群防群控、源头防控、综合治理，阻断传播途径，保护易感人群，降低传染病的危害。</w:t>
      </w:r>
    </w:p>
    <w:p w14:paraId="2997A4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任何组织和个人应当接受、配合医疗卫生机构为预防、控制、消除传染病危害依法采取的调查、检验、采集样本、隔离治疗、医学观察等措施。</w:t>
      </w:r>
    </w:p>
    <w:p w14:paraId="48327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第二十一条　国家实行预防接种制度，加强免疫规划工作。居民有依法接种免疫规划疫苗的权利和义务。政府向居民免费提供免疫规划疫苗。</w:t>
      </w:r>
    </w:p>
    <w:p w14:paraId="4AD60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第二十二条　国家建立慢性非传染性疾病防控与管理制度，对慢性非传染性疾病及其致病危险因素开展监测、调查和综合防控干预，及时发现高危人群，为患者和高危人群提供诊疗、早期干预、随访管理和健康教育等服务。</w:t>
      </w:r>
    </w:p>
    <w:p w14:paraId="4BEFAD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第二十三条　国家加强职业健康保护。县级以上人民政府应当制定职业病防治规划，建立健全职业健康工作机制，加强职业健康监督管理，提高职业病综合防治能力和水平。</w:t>
      </w:r>
    </w:p>
    <w:p w14:paraId="66838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用人单位应当控制职业病危害因素，采取工程技术、个体防护和健康管理等综合治理措施，改善工作环境和劳动条件。</w:t>
      </w:r>
    </w:p>
    <w:p w14:paraId="1C352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第二十四条　国家发展妇幼保健事业，建立健全妇幼健康服务体系，为妇女、儿童提供保健及常见病防治服务，保障妇女、儿童健康。</w:t>
      </w:r>
    </w:p>
    <w:p w14:paraId="2A4F5D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国家采取措施，为公民提供婚前保健、孕产期保健等服务，促进生殖健康，预防出生缺陷。</w:t>
      </w:r>
    </w:p>
    <w:p w14:paraId="759A4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第二十五条　国家发展老年人保健事业。国务院和省、自治区、直辖市人民政府应当将老年人健康管理和常见病预防等纳入基本公共卫生服务项目。</w:t>
      </w:r>
    </w:p>
    <w:p w14:paraId="6F258D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第二十六条　国家发展残疾预防和残疾人康复事业，完善残疾预防和残疾人康复及其保障体系，采取措施为残疾人提供基本康复服务。</w:t>
      </w:r>
    </w:p>
    <w:p w14:paraId="4286A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县级以上人民政府应当优先开展残疾儿童康复工作，实行康复与教育相结合。</w:t>
      </w:r>
    </w:p>
    <w:p w14:paraId="6E5852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第二十七条　国家建立健全院前急救体系，为急危重症患者提供及时、规范、有效的急救服务。</w:t>
      </w:r>
    </w:p>
    <w:p w14:paraId="39E696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卫生健康主管部门、红十字会等有关部门、组织应当积极开展急救培训，普及急救知识，鼓励医疗卫生人员、经过急救培训的人员积极参与公共场所急救服务。公共场所应当按照规定配备必要的急救设备、设施。</w:t>
      </w:r>
    </w:p>
    <w:p w14:paraId="208775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急救中心（站）不得以未付费为由拒绝或者拖延为急危重症患者提供急救服务。</w:t>
      </w:r>
    </w:p>
    <w:p w14:paraId="764A7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第二十八条　国家发展精神卫生事业，建设完善精神卫生服务体系，维护和增进公民心理健康，预防、治疗精神障碍。</w:t>
      </w:r>
    </w:p>
    <w:p w14:paraId="3FC23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14:paraId="580A4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第二十九条　基本医疗服务主要由政府举办的医疗卫生机构提供。鼓励社会力量举办的医疗卫生机构提供基本医疗服务。</w:t>
      </w:r>
    </w:p>
    <w:p w14:paraId="6BC88D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第三十条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14:paraId="01C6B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14:paraId="2AF29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第三十一条　国家推进基层医疗卫生机构实行家庭医生签约服务，建立家庭医生服务团队，与居民签订协议，根据居民健康状况和医疗需求提供基本医疗卫生服务。</w:t>
      </w:r>
    </w:p>
    <w:p w14:paraId="59513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第三十二条　公民接受医疗卫生服务，对病情、诊疗方案、医疗风险、医疗费用等事项依法享有知情同意的权利。</w:t>
      </w:r>
    </w:p>
    <w:p w14:paraId="59FCD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14:paraId="15F6D7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开展药物、医疗器械临床试验和其他医学研究应当遵守医学伦理规范，依法通过伦理审查，取得知情同意。</w:t>
      </w:r>
    </w:p>
    <w:p w14:paraId="5FF3CF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第三十三条　公民接受医疗卫生服务，应当受到尊重。医疗卫生机构、医疗卫生人员应当关心爱护、平等对待患者，尊重患者人格尊严，保护患者隐私。</w:t>
      </w:r>
    </w:p>
    <w:p w14:paraId="2EB3D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公民接受医疗卫生服务，应当遵守诊疗制度和医疗卫生服务秩序，尊重医疗卫生人员。</w:t>
      </w:r>
    </w:p>
    <w:p w14:paraId="46EB3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第三章　医疗卫生机构</w:t>
      </w:r>
    </w:p>
    <w:p w14:paraId="35DDE4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第三十四条　国家建立健全由基层医疗卫生机构、医院、专业公共卫生机构等组成的城乡全覆盖、功能互补、连续协同的医疗卫生服务体系。</w:t>
      </w:r>
    </w:p>
    <w:p w14:paraId="73786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国家加强县级医院、乡镇卫生院、村卫生室、社区卫生服务中心（站）和专业公共卫生机构等的建设，建立健全农村医疗卫生服务网络和城市社区卫生服务网络。</w:t>
      </w:r>
    </w:p>
    <w:p w14:paraId="6AF935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第三十五条　基层医疗卫生机构主要提供预防、保健、健康教育、疾病管理，为居民建立健康档案，常见病、多发病的诊疗以及部分疾病的康复、护理，接收医院转诊患者，向医院转诊超出自身服务能力的患者等基本医疗卫生服务。</w:t>
      </w:r>
    </w:p>
    <w:p w14:paraId="02369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14:paraId="37CB9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专业公共卫生机构主要提供传染病、慢性非传染性疾病、职业病、地方病等疾病预防控制和健康教育、妇幼保健、精神卫生、院前急救、采供血、食品安全风险监测评估、出生缺陷防治等公共卫生服务。</w:t>
      </w:r>
    </w:p>
    <w:p w14:paraId="64AD24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第三十六条　各级各类医疗卫生机构应当分工合作，为公民提供预防、保健、治疗、护理、康复、安宁疗护等全方位全周期的医疗卫生服务。</w:t>
      </w:r>
    </w:p>
    <w:p w14:paraId="6480C0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各级人民政府采取措施支持医疗卫生机构与养老机构、儿童福利机构、社区组织建立协作机制，为老年人、孤残儿童提供安全、便捷的医疗和健康服务。</w:t>
      </w:r>
    </w:p>
    <w:p w14:paraId="1B74F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第三十七条　县级以上人民政府应当制定并落实医疗卫生服务体系规划，科学配置医疗卫生资源，举办医疗卫生机构，为公民获得基本医疗卫生服务提供保障。</w:t>
      </w:r>
    </w:p>
    <w:p w14:paraId="1F980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政府举办医疗卫生机构，应当考虑本行政区域人口、经济社会发展状况、医疗卫生资源、健康危险因素、发病率、患病率以及紧急救治需求等情况。</w:t>
      </w:r>
    </w:p>
    <w:p w14:paraId="7CD3F5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第三十八条　举办医疗机构，应当具备下列条件，按照国家有关规定办理审批或者备案手续：</w:t>
      </w:r>
    </w:p>
    <w:p w14:paraId="01D55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（一）有符合规定的名称、组织机构和场所；</w:t>
      </w:r>
    </w:p>
    <w:p w14:paraId="4EDD0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（二）有与其开展的业务相适应的经费、设施、设备和医疗卫生人员；</w:t>
      </w:r>
    </w:p>
    <w:p w14:paraId="3F93E9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（三）有相应的规章制度；</w:t>
      </w:r>
    </w:p>
    <w:p w14:paraId="5DEB6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（四）能够独立承担民事责任；</w:t>
      </w:r>
    </w:p>
    <w:p w14:paraId="5ECC7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（五）法律、行政法规规定的其他条件。</w:t>
      </w:r>
    </w:p>
    <w:p w14:paraId="11358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医疗机构依法取得执业许可证。禁止伪造、变造、买卖、出租、出借医疗机构执业许可证。</w:t>
      </w:r>
    </w:p>
    <w:p w14:paraId="6FC13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各级各类医疗卫生机构的具体条件和配置应当符合国务院卫生健康主管部门制定的医疗卫生机构标准。</w:t>
      </w:r>
    </w:p>
    <w:p w14:paraId="68CD4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第三十九条　国家对医疗卫生机构实行分类管理。</w:t>
      </w:r>
    </w:p>
    <w:p w14:paraId="154BF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医疗卫生服务体系坚持以非营利性医疗卫生机构为主体、营利性医疗卫生机构为补充。政府举办非营利性医疗卫生机构，在基本医疗卫生事业中发挥主导作用，保障基本医疗卫生服务公平可及。</w:t>
      </w:r>
    </w:p>
    <w:p w14:paraId="6E3BD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以政府资金、捐赠资产举办或者参与举办的医疗卫生机构不得设立为营利性医疗卫生机构。</w:t>
      </w:r>
    </w:p>
    <w:p w14:paraId="6102D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医疗卫生机构不得对外出租、承包医疗科室。非营利性医疗卫生机构不得向出资人、举办者分配或者变相分配收益。</w:t>
      </w:r>
    </w:p>
    <w:p w14:paraId="0F068D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第四十条　政府举办的医疗卫生机构应当坚持公益性质，所有收支均纳入预算管理，按照医疗卫生服务体系规划合理设置并控制规模。</w:t>
      </w:r>
    </w:p>
    <w:p w14:paraId="77871F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国家鼓励政府举办的医疗卫生机构与社会力量合作举办非营利性医疗卫生机构。</w:t>
      </w:r>
    </w:p>
    <w:p w14:paraId="541AD1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政府举办的医疗卫生机构不得与其他组织投资设立非独立法人资格的医疗卫生机构，不得与社会资本合作举办营利性医疗卫生机构。</w:t>
      </w:r>
    </w:p>
    <w:p w14:paraId="7EB91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第四十一条　国家采取多种措施，鼓励和引导社会力量依法举办医疗卫生机构，支持和规范社会力量举办的医疗卫生机构与政府举办的医疗卫生机构开展多种类型的医疗业务、学科建设、人才培养等合作。</w:t>
      </w:r>
    </w:p>
    <w:p w14:paraId="0C3CE1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社会力量举办的医疗卫生机构在基本医疗保险定点、重点专科建设、科研教学、等级评审、特定医疗技术准入、医疗卫生人员职称评定等方面享有与政府举办的医疗卫生机构同等的权利。</w:t>
      </w:r>
    </w:p>
    <w:p w14:paraId="3FA46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14:paraId="07CC2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第四十二条　国家以建成的医疗卫生机构为基础，合理规划与设置国家医学中心和国家、省级区域性医疗中心，诊治疑难重症，研究攻克重大医学难题，培养高层次医疗卫生人才。</w:t>
      </w:r>
    </w:p>
    <w:p w14:paraId="40F55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第四十三条　医疗卫生机构应当遵守法律、法规、规章，建立健全内部质量管理和控制制度，对医疗卫生服务质量负责。</w:t>
      </w:r>
    </w:p>
    <w:p w14:paraId="5C624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医疗卫生机构应当按照临床诊疗指南、临床技术操作规范和行业标准以及医学伦理规范等有关要求，合理进行检查、用药、诊疗，加强医疗卫生安全风险防范，优化服务流程，持续改进医疗卫生服务质量。</w:t>
      </w:r>
    </w:p>
    <w:p w14:paraId="04B59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第四十四条　国家对医疗卫生技术的临床应用进行分类管理，对技术难度大、医疗风险高，服务能力、人员专业技术水平要求较高的医疗卫生技术实行严格管理。</w:t>
      </w:r>
    </w:p>
    <w:p w14:paraId="4419F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医疗卫生机构开展医疗卫生技术临床应用，应当与其功能任务相适应，遵循科学、安全、规范、有效、经济的原则，并符合伦理。</w:t>
      </w:r>
    </w:p>
    <w:p w14:paraId="63C7F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第四十五条　国家建立权责清晰、管理科学、治理完善、运行高效、监督有力的现代医院管理制度。</w:t>
      </w:r>
    </w:p>
    <w:p w14:paraId="05A82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医院应当制定章程，建立和完善法人治理结构，提高医疗卫生服务能力和运行效率。</w:t>
      </w:r>
    </w:p>
    <w:p w14:paraId="7270E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第四十六条　医疗卫生机构执业场所是提供医疗卫生服务的公共场所，任何组织或者个人不得扰乱其秩序。</w:t>
      </w:r>
    </w:p>
    <w:p w14:paraId="0666D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第四十七条　国家完善医疗风险分担机制，鼓励医疗机构参加医疗责任保险或者建立医疗风险基金，鼓励患者参加医疗意外保险。</w:t>
      </w:r>
    </w:p>
    <w:p w14:paraId="38AEC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第四十八条　国家鼓励医疗卫生机构不断改进预防、保健、诊断、治疗、护理和康复的技术、设备与服务，支持开发适合基层和边远地区应用的医疗卫生技术。</w:t>
      </w:r>
    </w:p>
    <w:p w14:paraId="0E315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第四十九条　国家推进全民健康信息化，推动健康医疗大数据、人工智能等的应用发展，加快医疗卫生信息基础设施建设，制定健康医疗数据采集、存储、分析和应用的技术标准，运用信息技术促进优质医疗卫生资源的普及与共享。</w:t>
      </w:r>
    </w:p>
    <w:p w14:paraId="44198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县级以上人民政府及其有关部门应当采取措施，推进信息技术在医疗卫生领域和医学教育中的应用，支持探索发展医疗卫生服务新模式、新业态。</w:t>
      </w:r>
    </w:p>
    <w:p w14:paraId="69832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国家采取措施，推进医疗卫生机构建立健全医疗卫生信息交流和信息安全制度，应用信息技术开展远程医疗服务，构建线上线下一体化医疗服务模式。</w:t>
      </w:r>
    </w:p>
    <w:p w14:paraId="570D3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第五十条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14:paraId="7F123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第四章　医疗卫生人员</w:t>
      </w:r>
    </w:p>
    <w:p w14:paraId="7D05AD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第五十一条　医疗卫生人员应当弘扬敬佑生命、救死扶伤、甘于奉献、大爱无疆的崇高职业精神，遵守行业规范，恪守医德，努力提高专业水平和服务质量。</w:t>
      </w:r>
    </w:p>
    <w:p w14:paraId="01CDA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医疗卫生行业组织、医疗卫生机构、医学院校应当加强对医疗卫生人员的医德医风教育。</w:t>
      </w:r>
    </w:p>
    <w:p w14:paraId="55F1D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第五十二条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14:paraId="2FBAB2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国家加强全科医生的培养和使用。全科医生主要提供常见病、多发病的诊疗和转诊、预防、保健、康复，以及慢性病管理、健康管理等服务。</w:t>
      </w:r>
    </w:p>
    <w:p w14:paraId="4F1A6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第五十三条　国家对医师、护士等医疗卫生人员依法实行执业注册制度。医疗卫生人员应当依法取得相应的职业资格。</w:t>
      </w:r>
    </w:p>
    <w:p w14:paraId="154603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第五十四条　医疗卫生人员应当遵循医学科学规律，遵守有关临床诊疗技术规范和各项操作规范以及医学伦理规范，使用适宜技术和药物，合理诊疗，因病施治，不得对患者实施过度医疗。</w:t>
      </w:r>
    </w:p>
    <w:p w14:paraId="35E38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医疗卫生人员不得利用职务之便索要、非法收受财物或者牟取其他不正当利益。</w:t>
      </w:r>
    </w:p>
    <w:p w14:paraId="3DD81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第五十五条　国家建立健全符合医疗卫生行业特点的人事、薪酬、奖励制度，体现医疗卫生人员职业特点和技术劳动价值。</w:t>
      </w:r>
    </w:p>
    <w:p w14:paraId="480194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对从事传染病防治、放射医学和精神卫生工作以及其他在特殊岗位工作的医疗卫生人员，应当按照国家规定给予适当的津贴。津贴标准应当定期调整。</w:t>
      </w:r>
    </w:p>
    <w:p w14:paraId="579532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第五十六条　国家建立医疗卫生人员定期到基层和艰苦边远地区从事医疗卫生工作制度。</w:t>
      </w:r>
    </w:p>
    <w:p w14:paraId="0A9C9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国家采取定向免费培养、对口支援、退休返聘等措施，加强基层和艰苦边远地区医疗卫生队伍建设。</w:t>
      </w:r>
    </w:p>
    <w:p w14:paraId="1FE1B6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执业医师晋升为副高级技术职称的，应当有累计一年以上在县级以下或者对口支援的医疗卫生机构提供医疗卫生服务的经历。</w:t>
      </w:r>
    </w:p>
    <w:p w14:paraId="296446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对在基层和艰苦边远地区工作的医疗卫生人员，在薪酬津贴、职称评定、职业发展、教育培训和表彰奖励等方面实行优惠待遇。</w:t>
      </w:r>
    </w:p>
    <w:p w14:paraId="0DAF7A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国家加强乡村医疗卫生队伍建设，建立县乡村上下贯通的职业发展机制，完善对乡村医疗卫生人员的服务收入多渠道补助机制和养老政策。</w:t>
      </w:r>
    </w:p>
    <w:p w14:paraId="0BB2C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第五十七条　全社会应当关心、尊重医疗卫生人员，维护良好安全的医疗卫生服务秩序，共同构建和谐医患关系。</w:t>
      </w:r>
    </w:p>
    <w:p w14:paraId="5EC41D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医疗卫生人员的人身安全、人格尊严不受侵犯，其合法权益受法律保护。禁止任何组织或者个人威胁、危害医疗卫生人员人身安全，侵犯医疗卫生人员人格尊严。</w:t>
      </w:r>
    </w:p>
    <w:p w14:paraId="27CE18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国家采取措施，保障医疗卫生人员执业环境。</w:t>
      </w:r>
    </w:p>
    <w:p w14:paraId="599D8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第五章　药品供应保障</w:t>
      </w:r>
    </w:p>
    <w:p w14:paraId="399E0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第五十八条　国家完善药品供应保障制度，建立工作协调机制，保障药品的安全、有效、可及。</w:t>
      </w:r>
    </w:p>
    <w:p w14:paraId="4060B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第五十九条　国家实施基本药物制度，遴选适当数量的基本药物品种，满足疾病防治基本用药需求。</w:t>
      </w:r>
    </w:p>
    <w:p w14:paraId="4E8F8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国家公布基本药物目录，根据药品临床应用实践、药品标准变化、药品新上市情况等，对基本药物目录进行动态调整。</w:t>
      </w:r>
    </w:p>
    <w:p w14:paraId="60AAF4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基本药物按照规定优先纳入基本医疗保险药品目录。</w:t>
      </w:r>
    </w:p>
    <w:p w14:paraId="42317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国家提高基本药物的供给能力，强化基本药物质量监管，确保基本药物公平可及、合理使用。</w:t>
      </w:r>
    </w:p>
    <w:p w14:paraId="7B69C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第六十条　国家建立健全以临床需求为导向的药品审评审批制度，支持临床急需药品、儿童用药品和防治罕见病、重大疾病等药品的研制、生产，满足疾病防治需求。</w:t>
      </w:r>
    </w:p>
    <w:p w14:paraId="1AADD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第六十一条　国家建立健全药品研制、生产、流通、使用全过程追溯制度，加强药品管理，保证药品质量。</w:t>
      </w:r>
    </w:p>
    <w:p w14:paraId="29164D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第六十二条　国家建立健全药品价格监测体系，开展成本价格调查，加强药品价格监督检查，依法查处价格垄断、价格欺诈、不正当竞争等违法行为，维护药品价格秩序。</w:t>
      </w:r>
    </w:p>
    <w:p w14:paraId="2FE69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国家加强药品分类采购管理和指导。参加药品采购投标的投标人不得以低于成本的报价竞标，不得以欺诈、串通投标、滥用市场支配地位等方式竞标。</w:t>
      </w:r>
    </w:p>
    <w:p w14:paraId="37EB9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第六十三条　国家建立中央与地方两级医药储备，用于保障重大灾情、疫情及其他突发事件等应急需要。</w:t>
      </w:r>
    </w:p>
    <w:p w14:paraId="245386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第六十四条　国家建立健全药品供求监测体系，及时收集和汇总分析药品供求信息，定期公布药品生产、流通、使用等情况。</w:t>
      </w:r>
    </w:p>
    <w:p w14:paraId="139666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第六十五条　国家加强对医疗器械的管理，完善医疗器械的标准和规范，提高医疗器械的安全有效水平。</w:t>
      </w:r>
    </w:p>
    <w:p w14:paraId="2DF6C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国务院卫生健康主管部门和省、自治区、直辖市人民政府卫生健康主管部门应当根据技术的先进性、适宜性和可及性，编制大型医用设备配置规划，促进区域内医用设备合理配置、充分共享。</w:t>
      </w:r>
    </w:p>
    <w:p w14:paraId="7E3EF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第六十六条　国家加强中药的保护与发展，充分体现中药的特色和优势，发挥其在预防、保健、医疗、康复中的作用。</w:t>
      </w:r>
    </w:p>
    <w:p w14:paraId="0EC7F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第六章　健康促进</w:t>
      </w:r>
    </w:p>
    <w:p w14:paraId="0F7D2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第六十七条　各级人民政府应当加强健康教育工作及其专业人才培养，建立健康知识和技能核心信息发布制度，普及健康科学知识，向公众提供科学、准确的健康信息。</w:t>
      </w:r>
    </w:p>
    <w:p w14:paraId="0933A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14:paraId="774CE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第六十八条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14:paraId="728BF1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学校应当按照规定开设体育与健康课程，组织学生开展广播体操、眼保健操、体能锻炼等活动。</w:t>
      </w:r>
    </w:p>
    <w:p w14:paraId="18013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学校按照规定配备校医，建立和完善卫生室、保健室等。</w:t>
      </w:r>
    </w:p>
    <w:p w14:paraId="369DD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县级以上人民政府教育主管部门应当按照规定将学生体质健康水平纳入学校考核体系。</w:t>
      </w:r>
    </w:p>
    <w:p w14:paraId="5F123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第六十九条　公民是自己健康的第一责任人，树立和践行对自己健康负责的健康管理理念，主动学习健康知识，提高健康素养，加强健康管理。倡导家庭成员相互关爱，形成符合自身和家庭特点的健康生活方式。</w:t>
      </w:r>
    </w:p>
    <w:p w14:paraId="0C1EC4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公民应当尊重他人的健康权利和利益，不得损害他人健康和社会公共利益。</w:t>
      </w:r>
    </w:p>
    <w:p w14:paraId="1B0A4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第七十条　国家组织居民健康状况调查和统计，开展体质监测，对健康绩效进行评估，并根据评估结果制定、完善与健康相关的法律、法规、政策和规划。</w:t>
      </w:r>
    </w:p>
    <w:p w14:paraId="203F5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第七十一条　国家建立疾病和健康危险因素监测、调查和风险评估制度。县级以上人民政府及其有关部门针对影响健康的主要问题，组织开展健康危险因素研究，制定综合防治措施。</w:t>
      </w:r>
    </w:p>
    <w:p w14:paraId="3668D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国家加强影响健康的环境问题预防和治理，组织开展环境质量对健康影响的研究，采取措施预防和控制与环境问题有关的疾病。</w:t>
      </w:r>
    </w:p>
    <w:p w14:paraId="47EE0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第七十二条　国家大力开展爱国卫生运动，鼓励和支持开展爱国卫生月等群众性卫生与健康活动，依靠和动员群众控制和消除健康危险因素，改善环境卫生状况，建设健康城市、健康村镇、健康社区。</w:t>
      </w:r>
    </w:p>
    <w:p w14:paraId="40347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第七十三条　国家建立科学、严格的食品、饮用水安全监督管理制度，提高安全水平。</w:t>
      </w:r>
    </w:p>
    <w:p w14:paraId="2C343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第七十四条　国家建立营养状况监测制度，实施经济欠发达地区、重点人群营养干预计划，开展未成年人和老年人营养改善行动，倡导健康饮食习惯，减少不健康饮食引起的疾病风险。</w:t>
      </w:r>
    </w:p>
    <w:p w14:paraId="23F65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第七十五条　国家发展全民健身事业，完善覆盖城乡的全民健身公共服务体系，加强公共体育设施建设，组织开展和支持全民健身活动，加强全民健身指导服务，普及科学健身知识和方法。</w:t>
      </w:r>
    </w:p>
    <w:p w14:paraId="271DF3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国家鼓励单位的体育场地设施向公众开放。</w:t>
      </w:r>
    </w:p>
    <w:p w14:paraId="0F43AB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第七十六条　国家制定并实施未成年人、妇女、老年人、残疾人等的健康工作计划，加强重点人群健康服务。</w:t>
      </w:r>
    </w:p>
    <w:p w14:paraId="064DB8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国家推动长期护理保障工作，鼓励发展长期护理保险。</w:t>
      </w:r>
    </w:p>
    <w:p w14:paraId="27DB7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第七十七条　国家完善公共场所卫生管理制度。县级以上人民政府卫生健康等主管部门应当加强对公共场所的卫生监督。公共场所卫生监督信息应当依法向社会公开。</w:t>
      </w:r>
    </w:p>
    <w:p w14:paraId="4CED6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公共场所经营单位应当建立健全并严格实施卫生管理制度，保证其经营活动持续符合国家对公共场所的卫生要求。</w:t>
      </w:r>
    </w:p>
    <w:p w14:paraId="1C831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第七十八条　国家采取措施，减少吸烟对公民健康的危害。</w:t>
      </w:r>
    </w:p>
    <w:p w14:paraId="2C2C0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公共场所控制吸烟，强化监督执法。</w:t>
      </w:r>
    </w:p>
    <w:p w14:paraId="60B78B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烟草制品包装应当印制带有说明吸烟危害的警示。</w:t>
      </w:r>
    </w:p>
    <w:p w14:paraId="14A87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禁止向未成年人出售烟酒。</w:t>
      </w:r>
    </w:p>
    <w:p w14:paraId="26036B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第七十九条　用人单位应当为职工创造有益于健康的环境和条件，严格执行劳动安全卫生等相关规定，积极组织职工开展健身活动，保护职工健康。</w:t>
      </w:r>
    </w:p>
    <w:p w14:paraId="080314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国家鼓励用人单位开展职工健康指导工作。</w:t>
      </w:r>
    </w:p>
    <w:p w14:paraId="2FA5E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国家提倡用人单位为职工定期开展健康检查。法律、法规对健康检查有规定的，依照其规定。</w:t>
      </w:r>
    </w:p>
    <w:p w14:paraId="06CAE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第七章　资金保障</w:t>
      </w:r>
    </w:p>
    <w:p w14:paraId="06720B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第八十条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14:paraId="12ED0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第八十一条　县级以上人民政府通过预算、审计、监督执法、社会监督等方式，加强资金的监督管理。</w:t>
      </w:r>
    </w:p>
    <w:p w14:paraId="2643D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第八十二条　基本医疗服务费用主要由基本医疗保险基金和个人支付。国家依法多渠道筹集基本医疗保险基金，逐步完善基本医疗保险可持续筹资和保障水平调整机制。</w:t>
      </w:r>
    </w:p>
    <w:p w14:paraId="3170AB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公民有依法参加基本医疗保险的权利和义务。用人单位和职工按照国家规定缴纳职工基本医疗保险费。城乡居民按照规定缴纳城乡居民基本医疗保险费。</w:t>
      </w:r>
    </w:p>
    <w:p w14:paraId="081721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第八十三条　国家建立以基本医疗保险为主体，商业健康保险、医疗救助、职工互助医疗和医疗慈善服务等为补充的、多层次的医疗保障体系。</w:t>
      </w:r>
    </w:p>
    <w:p w14:paraId="6734E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国家鼓励发展商业健康保险，满足人民群众多样化健康保障需求。</w:t>
      </w:r>
    </w:p>
    <w:p w14:paraId="07C01C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国家完善医疗救助制度，保障符合条件的困难群众获得基本医疗服务。</w:t>
      </w:r>
    </w:p>
    <w:p w14:paraId="2A0FB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第八十四条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14:paraId="528EDB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第八十五条　基本医疗保险基金支付范围由国务院医疗保障主管部门组织制定，并应当听取国务院卫生健康主管部门、中医药主管部门、药品监督管理部门、财政部门等的意见。</w:t>
      </w:r>
    </w:p>
    <w:p w14:paraId="10040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省、自治区、直辖市人民政府可以按照国家有关规定，补充确定本行政区域基本医疗保险基金支付的具体项目和标准，并报国务院医疗保障主管部门备案。</w:t>
      </w:r>
    </w:p>
    <w:p w14:paraId="02AFEF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14:paraId="3E844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第八章　监督管理</w:t>
      </w:r>
    </w:p>
    <w:p w14:paraId="000C8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第八十六条　国家建立健全机构自治、行业自律、政府监管、社会监督相结合的医疗卫生综合监督管理体系。</w:t>
      </w:r>
    </w:p>
    <w:p w14:paraId="1620A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县级以上人民政府卫生健康主管部门对医疗卫生行业实行属地化、全行业监督管理。</w:t>
      </w:r>
    </w:p>
    <w:p w14:paraId="269DB3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第八十七条　县级以上人民政府医疗保障主管部门应当提高医疗保障监管能力和水平，对纳入基本医疗保险基金支付范围的医疗服务行为和医疗费用加强监督管理，确保基本医疗保险基金合理使用、安全可控。</w:t>
      </w:r>
    </w:p>
    <w:p w14:paraId="52435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第八十八条　县级以上人民政府应当组织卫生健康、医疗保障、药品监督管理、发展改革、财政等部门建立沟通协商机制，加强制度衔接和工作配合，提高医疗卫生资源使用效率和保障水平。</w:t>
      </w:r>
    </w:p>
    <w:p w14:paraId="0E3F8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第八十九条　县级以上人民政府应当定期向本级人民代表大会或者其常务委员会报告基本医疗卫生与健康促进工作，依法接受监督。</w:t>
      </w:r>
    </w:p>
    <w:p w14:paraId="51215A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第九十条　县级以上人民政府有关部门未履行医疗卫生与健康促进工作相关职责的，本级人民政府或者上级人民政府有关部门应当对其主要负责人进行约谈。</w:t>
      </w:r>
    </w:p>
    <w:p w14:paraId="34E54A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地方人民政府未履行医疗卫生与健康促进工作相关职责的，上级人民政府应当对其主要负责人进行约谈。</w:t>
      </w:r>
    </w:p>
    <w:p w14:paraId="298FBF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被约谈的部门和地方人民政府应当立即采取措施，进行整改。</w:t>
      </w:r>
    </w:p>
    <w:p w14:paraId="4662AD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约谈情况和整改情况应当纳入有关部门和地方人民政府工作评议、考核记录。</w:t>
      </w:r>
    </w:p>
    <w:p w14:paraId="34BF2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第九十一条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14:paraId="0E8B9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第九十二条　国家保护公民个人健康信息，确保公民个人健康信息安全。任何组织或者个人不得非法收集、使用、加工、传输公民个人健康信息，不得非法买卖、提供或者公开公民个人健康信息。</w:t>
      </w:r>
    </w:p>
    <w:p w14:paraId="6B836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第九十三条　县级以上人民政府卫生健康主管部门、医疗保障主管部门应当建立医疗卫生机构、人员等信用记录制度，纳入全国信用信息共享平台，按照国家规定实施联合惩戒。</w:t>
      </w:r>
    </w:p>
    <w:p w14:paraId="44C4A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第九十四条　县级以上地方人民政府卫生健康主管部门及其委托的卫生健康监督机构，依法开展本行政区域医疗卫生等行政执法工作。</w:t>
      </w:r>
    </w:p>
    <w:p w14:paraId="19896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第九十五条　县级以上人民政府卫生健康主管部门应当积极培育医疗卫生行业组织，发挥其在医疗卫生与健康促进工作中的作用，支持其参与行业管理规范、技术标准制定和医疗卫生评价、评估、评审等工作。</w:t>
      </w:r>
    </w:p>
    <w:p w14:paraId="2542AB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第九十六条　国家建立医疗纠纷预防和处理机制，妥善处理医疗纠纷，维护医疗秩序。</w:t>
      </w:r>
    </w:p>
    <w:p w14:paraId="7DFA39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第九十七条　国家鼓励公民、法人和其他组织对医疗卫生与健康促进工作进行社会监督。</w:t>
      </w:r>
    </w:p>
    <w:p w14:paraId="7ACE0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任何组织和个人对违反本法规定的行为，有权向县级以上人民政府卫生健康主管部门和其他有关部门投诉、举报。</w:t>
      </w:r>
    </w:p>
    <w:p w14:paraId="766F9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第九章　法律责任</w:t>
      </w:r>
    </w:p>
    <w:p w14:paraId="46BAA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第九十八条　违反本法规定，地方各级人民政府、县级以上人民政府卫生健康主管部门和其他有关部门，滥用职权、玩忽职守、徇私舞弊的，对直接负责的主管人员和其他直接责任人员依法给予处分。</w:t>
      </w:r>
    </w:p>
    <w:p w14:paraId="7C9800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609F1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73C0E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14:paraId="1BD67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（一）政府举办的医疗卫生机构与其他组织投资设立非独立法人资格的医疗卫生机构；</w:t>
      </w:r>
    </w:p>
    <w:p w14:paraId="3200F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（二）医疗卫生机构对外出租、承包医疗科室；</w:t>
      </w:r>
    </w:p>
    <w:p w14:paraId="48DB3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（三）非营利性医疗卫生机构向出资人、举办者分配或者变相分配收益。</w:t>
      </w:r>
    </w:p>
    <w:p w14:paraId="30FD1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14:paraId="165CF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第一百零二条　违反本法规定，医疗卫生人员有下列行为之一的，由县级以上人民政府卫生健康主管部门依照有关执业医师、护士管理和医疗纠纷预防处理等法律、行政法规的规定给予行政处罚：</w:t>
      </w:r>
    </w:p>
    <w:p w14:paraId="6B74F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（一）利用职务之便索要、非法收受财物或者牟取其他不正当利益；</w:t>
      </w:r>
    </w:p>
    <w:p w14:paraId="1E60F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（二）泄露公民个人健康信息；</w:t>
      </w:r>
    </w:p>
    <w:p w14:paraId="13A9E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（三）在开展医学研究或提供医疗卫生服务过程中未按照规定履行告知义务或者违反医学伦理规范。</w:t>
      </w:r>
    </w:p>
    <w:p w14:paraId="0DDB6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前款规定的人员属于政府举办的医疗卫生机构中的人员的，依法给予处分。</w:t>
      </w:r>
    </w:p>
    <w:p w14:paraId="18470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14:paraId="6B7B8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第一百零四条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14:paraId="3ACBE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第一百零五条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14:paraId="27FEEE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第一百零六条　违反本法规定，构成犯罪的，依法追究刑事责任；造成人身、财产损害的，依法承担民事责任。</w:t>
      </w:r>
    </w:p>
    <w:p w14:paraId="734EB5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b/>
          <w:bCs/>
          <w:color w:val="191919"/>
          <w:spacing w:val="0"/>
          <w:sz w:val="19"/>
          <w:szCs w:val="19"/>
          <w:bdr w:val="none" w:color="auto" w:sz="0" w:space="0"/>
          <w:shd w:val="clear" w:fill="FFFFFF"/>
        </w:rPr>
        <w:t>第十章　附则</w:t>
      </w:r>
    </w:p>
    <w:p w14:paraId="68F033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第一百零七条　本法中下列用语的含义：</w:t>
      </w:r>
    </w:p>
    <w:p w14:paraId="631C4D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（一）主要健康指标，是指人均预期寿命、孕产妇死亡率、婴儿死亡率、五岁以下儿童死亡率等。</w:t>
      </w:r>
    </w:p>
    <w:p w14:paraId="57B652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（二）医疗卫生机构，是指基层医疗卫生机构、医院和专业公共卫生机构等。</w:t>
      </w:r>
    </w:p>
    <w:p w14:paraId="5BCD57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（三）基层医疗卫生机构，是指乡镇卫生院、社区卫生服务中心（站）、村卫生室、医务室、门诊部和诊所等。</w:t>
      </w:r>
    </w:p>
    <w:p w14:paraId="4DFEC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（四）专业公共卫生机构，是指疾病预防控制中心、专科疾病防治机构、健康教育机构、急救中心（站）和血站等。</w:t>
      </w:r>
    </w:p>
    <w:p w14:paraId="18427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（五）医疗卫生人员，是指执业医师、执业助理医师、注册护士、药师（士）、检验技师（士）、影像技师（士）和乡村医生等卫生专业人员。</w:t>
      </w:r>
    </w:p>
    <w:p w14:paraId="2E924C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（六）基本药物，是指满足疾病防治基本用药需求，适应现阶段基本国情和保障能力，剂型适宜，价格合理，能够保障供应，可公平获得的药品。</w:t>
      </w:r>
    </w:p>
    <w:p w14:paraId="7F8D61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第一百零八条　省、自治区、直辖市和设区的市、自治州可以结合实际，制定本地方发展医疗卫生与健康事业的具体办法。</w:t>
      </w:r>
    </w:p>
    <w:p w14:paraId="69E19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第一百零九条　中国人民解放军和中国人民武装警察部队的医疗卫生与健康促进工作，由国务院和中央军事委员会依照本法制定管理办法。</w:t>
      </w:r>
    </w:p>
    <w:p w14:paraId="2A358B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jc w:val="left"/>
        <w:rPr>
          <w:rFonts w:hint="default" w:ascii="Arial" w:hAnsi="Arial" w:eastAsia="Arial" w:cs="Arial"/>
          <w:color w:val="191919"/>
          <w:spacing w:val="0"/>
          <w:sz w:val="19"/>
          <w:szCs w:val="19"/>
        </w:rPr>
      </w:pPr>
      <w:r>
        <w:rPr>
          <w:rFonts w:hint="default" w:ascii="Arial" w:hAnsi="Arial" w:eastAsia="Arial" w:cs="Arial"/>
          <w:color w:val="191919"/>
          <w:spacing w:val="0"/>
          <w:sz w:val="19"/>
          <w:szCs w:val="19"/>
          <w:bdr w:val="none" w:color="auto" w:sz="0" w:space="0"/>
          <w:shd w:val="clear" w:fill="FFFFFF"/>
        </w:rPr>
        <w:t>第一百一十条　本法自2020年6月1日起施行。</w:t>
      </w:r>
    </w:p>
    <w:p w14:paraId="4180DA6E">
      <w:pPr>
        <w:rPr>
          <w:rFonts w:hint="eastAsia"/>
          <w:lang w:val="en-US" w:eastAsia="zh-CN"/>
        </w:rPr>
      </w:pPr>
    </w:p>
    <w:sectPr>
      <w:pgSz w:w="11906" w:h="16838"/>
      <w:pgMar w:top="930" w:right="782" w:bottom="1213"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OGVlZDQ2YjZkN2JjNjhhZjY0Y2YzMTYxNzUzOTMifQ=="/>
  </w:docVars>
  <w:rsids>
    <w:rsidRoot w:val="00000000"/>
    <w:rsid w:val="384B6BDD"/>
    <w:rsid w:val="5A2A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nhideWhenUsed/>
    <w:qFormat/>
    <w:uiPriority w:val="99"/>
    <w:pPr>
      <w:widowControl w:val="0"/>
      <w:spacing w:line="240" w:lineRule="auto"/>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350</Words>
  <Characters>356</Characters>
  <Lines>0</Lines>
  <Paragraphs>0</Paragraphs>
  <TotalTime>32</TotalTime>
  <ScaleCrop>false</ScaleCrop>
  <LinksUpToDate>false</LinksUpToDate>
  <CharactersWithSpaces>363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红石榴</cp:lastModifiedBy>
  <dcterms:modified xsi:type="dcterms:W3CDTF">2024-09-26T08:16:40Z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8DFC8916F37F4E008E9C452DD056C8E1_13</vt:lpwstr>
  </property>
</Properties>
</file>