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0" w:beforeAutospacing="0" w:after="602" w:afterAutospacing="0"/>
        <w:ind w:left="0" w:right="0" w:firstLine="3242" w:firstLineChars="900"/>
        <w:jc w:val="both"/>
        <w:rPr>
          <w:rFonts w:hint="eastAsia" w:ascii="微软雅黑" w:hAnsi="微软雅黑" w:eastAsia="微软雅黑" w:cs="微软雅黑"/>
          <w:color w:val="000000"/>
          <w:sz w:val="36"/>
          <w:szCs w:val="36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u w:val="none"/>
        </w:rPr>
        <w:t>如何领取证书？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2" w:beforeAutospacing="0" w:after="752" w:afterAutospacing="0" w:line="450" w:lineRule="atLeast"/>
        <w:ind w:left="0" w:right="0" w:firstLine="620" w:firstLineChars="200"/>
        <w:textAlignment w:val="auto"/>
        <w:rPr>
          <w:lang w:val="en-US" w:eastAsia="zh-CN"/>
        </w:rPr>
      </w:pPr>
      <w:bookmarkStart w:id="0" w:name="_GoBack"/>
      <w:bookmarkEnd w:id="0"/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none"/>
          <w:shd w:val="clear" w:fill="FFFFFF"/>
        </w:rPr>
        <w:t>目前有两种领证方式：邮寄证书与现场领取。考生可查看报名市人事考试机构发布的领证通知，点击通知中的链接进入证书邮寄系统，使用姓名、身份证号注册并登录后便可在线办理证书邮寄业务。考生也可携带身份证到报名所在市人事考试机构现场领取证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B36A9"/>
    <w:rsid w:val="0AA572D2"/>
    <w:rsid w:val="31975885"/>
    <w:rsid w:val="37225683"/>
    <w:rsid w:val="3BD90616"/>
    <w:rsid w:val="788C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_Style 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">
    <w:name w:val="_Style 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2021-11-17T08:18:00Z</dcterms:created>
  <dc:creator>Administrator.BF-20211101ZSFD</dc:creator>
  <cp:lastModifiedBy>test</cp:lastModifiedBy>
  <dcterms:modified xsi:type="dcterms:W3CDTF">2021-11-25T07:18:52Z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165901AE313945B287C2C5F6DCAFB3E1</vt:lpwstr>
  </property>
</Properties>
</file>