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75" w:afterAutospacing="0" w:line="468" w:lineRule="atLeast"/>
        <w:ind w:left="0" w:right="0" w:firstLine="0"/>
        <w:jc w:val="center"/>
        <w:rPr>
          <w:rFonts w:hint="eastAsia" w:ascii="宋体" w:hAnsi="宋体" w:eastAsia="宋体" w:cs="宋体"/>
          <w:caps w:val="0"/>
          <w:color w:val="2D0201"/>
          <w:spacing w:val="0"/>
          <w:sz w:val="21"/>
          <w:szCs w:val="21"/>
        </w:rPr>
      </w:pPr>
      <w:r>
        <w:rPr>
          <w:rFonts w:hint="eastAsia" w:ascii="微软雅黑" w:hAnsi="微软雅黑" w:eastAsia="微软雅黑" w:cs="微软雅黑"/>
          <w:caps w:val="0"/>
          <w:color w:val="2D0201"/>
          <w:spacing w:val="0"/>
          <w:sz w:val="39"/>
          <w:szCs w:val="39"/>
          <w:shd w:val="clear" w:fill="FFFFFF"/>
        </w:rPr>
        <w:t>人力资源社会保障部办公厅关于印发《部本级全面推行证明事项告知承诺制实施方案》的通知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center"/>
        <w:rPr>
          <w:rFonts w:hint="eastAsia" w:ascii="宋体" w:hAnsi="宋体" w:eastAsia="宋体" w:cs="宋体"/>
          <w:caps w:val="0"/>
          <w:color w:val="2D0201"/>
          <w:spacing w:val="0"/>
          <w:sz w:val="21"/>
          <w:szCs w:val="21"/>
        </w:rPr>
      </w:pPr>
      <w:r>
        <w:rPr>
          <w:rFonts w:ascii="楷体" w:hAnsi="楷体" w:eastAsia="楷体" w:cs="楷体"/>
          <w:caps w:val="0"/>
          <w:color w:val="000000"/>
          <w:spacing w:val="0"/>
          <w:sz w:val="21"/>
          <w:szCs w:val="21"/>
          <w:shd w:val="clear" w:fill="FFFFFF"/>
        </w:rPr>
        <w:t>人社厅发〔</w:t>
      </w:r>
      <w:r>
        <w:rPr>
          <w:rFonts w:hint="eastAsia" w:ascii="楷体" w:hAnsi="楷体" w:eastAsia="楷体" w:cs="楷体"/>
          <w:caps w:val="0"/>
          <w:color w:val="000000"/>
          <w:spacing w:val="0"/>
          <w:sz w:val="21"/>
          <w:szCs w:val="21"/>
          <w:shd w:val="clear" w:fill="FFFFFF"/>
        </w:rPr>
        <w:t>2020〕110号</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0"/>
        <w:jc w:val="left"/>
        <w:rPr>
          <w:rFonts w:hint="eastAsia" w:ascii="宋体" w:hAnsi="宋体" w:eastAsia="宋体" w:cs="宋体"/>
          <w:caps w:val="0"/>
          <w:color w:val="2D0201"/>
          <w:spacing w:val="0"/>
          <w:sz w:val="21"/>
          <w:szCs w:val="21"/>
        </w:rPr>
      </w:pPr>
      <w:r>
        <w:rPr>
          <w:rFonts w:hint="eastAsia" w:ascii="宋体" w:hAnsi="宋体" w:eastAsia="宋体" w:cs="宋体"/>
          <w:caps w:val="0"/>
          <w:color w:val="2D0201"/>
          <w:spacing w:val="0"/>
          <w:sz w:val="21"/>
          <w:szCs w:val="21"/>
          <w:shd w:val="clear" w:fill="FFFFFF"/>
        </w:rPr>
        <w:t>部属各单位：</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caps w:val="0"/>
          <w:color w:val="2D0201"/>
          <w:spacing w:val="0"/>
          <w:sz w:val="21"/>
          <w:szCs w:val="21"/>
        </w:rPr>
      </w:pPr>
      <w:r>
        <w:rPr>
          <w:rFonts w:hint="eastAsia" w:ascii="宋体" w:hAnsi="宋体" w:eastAsia="宋体" w:cs="宋体"/>
          <w:caps w:val="0"/>
          <w:color w:val="2D0201"/>
          <w:spacing w:val="0"/>
          <w:sz w:val="21"/>
          <w:szCs w:val="21"/>
          <w:shd w:val="clear" w:fill="FFFFFF"/>
        </w:rPr>
        <w:t>为贯彻落实党中央、国务院关于深化“放管服”改革、优化营商环境的决策部署，持续开展“减证便民”行动，按照《国务院办公厅关于全面推行证明事项和涉企经营许可事项告知承诺制的指导意见》(国办发〔2020〕42号)要求,经研究，部里制定了《部本级全面推行证明事项告知承诺制实施方案》。现印发给你们，请认真贯彻执行。</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80"/>
        <w:jc w:val="right"/>
        <w:rPr>
          <w:rFonts w:hint="eastAsia" w:ascii="宋体" w:hAnsi="宋体" w:eastAsia="宋体" w:cs="宋体"/>
          <w:caps w:val="0"/>
          <w:color w:val="2D0201"/>
          <w:spacing w:val="0"/>
          <w:sz w:val="21"/>
          <w:szCs w:val="21"/>
        </w:rPr>
      </w:pPr>
      <w:r>
        <w:rPr>
          <w:rFonts w:hint="eastAsia" w:ascii="宋体" w:hAnsi="宋体" w:eastAsia="宋体" w:cs="宋体"/>
          <w:caps w:val="0"/>
          <w:color w:val="2D0201"/>
          <w:spacing w:val="0"/>
          <w:sz w:val="21"/>
          <w:szCs w:val="21"/>
          <w:shd w:val="clear" w:fill="FFFFFF"/>
        </w:rPr>
        <w:t>人力资源社会保障部办公厅</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645" w:firstLine="480"/>
        <w:jc w:val="right"/>
        <w:rPr>
          <w:rFonts w:hint="eastAsia" w:ascii="宋体" w:hAnsi="宋体" w:eastAsia="宋体" w:cs="宋体"/>
          <w:caps w:val="0"/>
          <w:color w:val="2D0201"/>
          <w:spacing w:val="0"/>
          <w:sz w:val="21"/>
          <w:szCs w:val="21"/>
        </w:rPr>
      </w:pPr>
      <w:r>
        <w:rPr>
          <w:rFonts w:hint="eastAsia" w:ascii="宋体" w:hAnsi="宋体" w:eastAsia="宋体" w:cs="宋体"/>
          <w:caps w:val="0"/>
          <w:color w:val="2D0201"/>
          <w:spacing w:val="0"/>
          <w:sz w:val="21"/>
          <w:szCs w:val="21"/>
          <w:shd w:val="clear" w:fill="FFFFFF"/>
        </w:rPr>
        <w:t>2020</w:t>
      </w:r>
      <w:r>
        <w:rPr>
          <w:rFonts w:ascii="仿宋_GB2312" w:hAnsi="宋体" w:eastAsia="仿宋_GB2312" w:cs="仿宋_GB2312"/>
          <w:caps w:val="0"/>
          <w:color w:val="2D0201"/>
          <w:spacing w:val="0"/>
          <w:sz w:val="21"/>
          <w:szCs w:val="21"/>
          <w:shd w:val="clear" w:fill="FFFFFF"/>
        </w:rPr>
        <w:t>年</w:t>
      </w:r>
      <w:r>
        <w:rPr>
          <w:rFonts w:hint="eastAsia" w:ascii="宋体" w:hAnsi="宋体" w:eastAsia="宋体" w:cs="宋体"/>
          <w:caps w:val="0"/>
          <w:color w:val="2D0201"/>
          <w:spacing w:val="0"/>
          <w:sz w:val="21"/>
          <w:szCs w:val="21"/>
          <w:shd w:val="clear" w:fill="FFFFFF"/>
        </w:rPr>
        <w:t>12</w:t>
      </w:r>
      <w:r>
        <w:rPr>
          <w:rFonts w:hint="default" w:ascii="仿宋_GB2312" w:hAnsi="宋体" w:eastAsia="仿宋_GB2312" w:cs="仿宋_GB2312"/>
          <w:caps w:val="0"/>
          <w:color w:val="2D0201"/>
          <w:spacing w:val="0"/>
          <w:sz w:val="21"/>
          <w:szCs w:val="21"/>
          <w:shd w:val="clear" w:fill="FFFFFF"/>
        </w:rPr>
        <w:t>月</w:t>
      </w:r>
      <w:r>
        <w:rPr>
          <w:rFonts w:hint="eastAsia" w:ascii="宋体" w:hAnsi="宋体" w:eastAsia="宋体" w:cs="宋体"/>
          <w:caps w:val="0"/>
          <w:color w:val="2D0201"/>
          <w:spacing w:val="0"/>
          <w:sz w:val="21"/>
          <w:szCs w:val="21"/>
          <w:shd w:val="clear" w:fill="FFFFFF"/>
        </w:rPr>
        <w:t>16</w:t>
      </w:r>
      <w:r>
        <w:rPr>
          <w:rFonts w:hint="default" w:ascii="仿宋_GB2312" w:hAnsi="宋体" w:eastAsia="仿宋_GB2312" w:cs="仿宋_GB2312"/>
          <w:caps w:val="0"/>
          <w:color w:val="2D0201"/>
          <w:spacing w:val="0"/>
          <w:sz w:val="21"/>
          <w:szCs w:val="21"/>
          <w:shd w:val="clear" w:fill="FFFFFF"/>
        </w:rPr>
        <w:t>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960" w:firstLine="480"/>
        <w:jc w:val="left"/>
        <w:rPr>
          <w:rFonts w:hint="eastAsia" w:ascii="宋体" w:hAnsi="宋体" w:eastAsia="宋体" w:cs="宋体"/>
          <w:caps w:val="0"/>
          <w:color w:val="2D0201"/>
          <w:spacing w:val="0"/>
          <w:sz w:val="21"/>
          <w:szCs w:val="21"/>
        </w:rPr>
      </w:pPr>
      <w:r>
        <w:rPr>
          <w:rFonts w:hint="eastAsia" w:ascii="宋体" w:hAnsi="宋体" w:eastAsia="宋体" w:cs="宋体"/>
          <w:caps w:val="0"/>
          <w:color w:val="2D0201"/>
          <w:spacing w:val="0"/>
          <w:sz w:val="21"/>
          <w:szCs w:val="21"/>
          <w:shd w:val="clear" w:fill="FFFFFF"/>
        </w:rPr>
        <w:t>（此件主动公开）</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center"/>
        <w:rPr>
          <w:rFonts w:hint="eastAsia" w:ascii="宋体" w:hAnsi="宋体" w:eastAsia="宋体" w:cs="宋体"/>
          <w:caps w:val="0"/>
          <w:color w:val="2D0201"/>
          <w:spacing w:val="0"/>
          <w:sz w:val="21"/>
          <w:szCs w:val="21"/>
        </w:rPr>
      </w:pPr>
      <w:r>
        <w:rPr>
          <w:rStyle w:val="10"/>
          <w:rFonts w:hint="eastAsia" w:ascii="宋体" w:hAnsi="宋体" w:eastAsia="宋体" w:cs="宋体"/>
          <w:caps w:val="0"/>
          <w:color w:val="2D0201"/>
          <w:spacing w:val="0"/>
          <w:sz w:val="24"/>
          <w:szCs w:val="24"/>
          <w:shd w:val="clear" w:fill="FFFFFF"/>
        </w:rPr>
        <w:t>部本级全面推行证明事项告知承诺制实施方案</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caps w:val="0"/>
          <w:color w:val="2D0201"/>
          <w:spacing w:val="0"/>
          <w:sz w:val="21"/>
          <w:szCs w:val="21"/>
        </w:rPr>
      </w:pPr>
      <w:r>
        <w:rPr>
          <w:rStyle w:val="10"/>
          <w:rFonts w:ascii="黑体" w:hAnsi="宋体" w:eastAsia="黑体" w:cs="黑体"/>
          <w:caps w:val="0"/>
          <w:color w:val="2D0201"/>
          <w:spacing w:val="0"/>
          <w:sz w:val="21"/>
          <w:szCs w:val="21"/>
          <w:shd w:val="clear" w:fill="FFFFFF"/>
        </w:rPr>
        <w:t>一、工作目标</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caps w:val="0"/>
          <w:color w:val="2D0201"/>
          <w:spacing w:val="0"/>
          <w:sz w:val="21"/>
          <w:szCs w:val="21"/>
        </w:rPr>
      </w:pPr>
      <w:r>
        <w:rPr>
          <w:rFonts w:hint="eastAsia" w:ascii="宋体" w:hAnsi="宋体" w:eastAsia="宋体" w:cs="宋体"/>
          <w:caps w:val="0"/>
          <w:color w:val="2D0201"/>
          <w:spacing w:val="0"/>
          <w:sz w:val="21"/>
          <w:szCs w:val="21"/>
          <w:shd w:val="clear" w:fill="FFFFFF"/>
        </w:rPr>
        <w:t>坚持问题导向、高效便民、协同推进、风险可控原则，针对部本级直接面向企业群众、依申请办理的行政审批和公共服务事项，全面推行证明事项告知承诺制，实现相关审批服务事项流程更简、办事更快、服务更优，进一步从制度层面解决企业群众办事证明材料多、手续繁等问题。</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caps w:val="0"/>
          <w:color w:val="2D0201"/>
          <w:spacing w:val="0"/>
          <w:sz w:val="21"/>
          <w:szCs w:val="21"/>
        </w:rPr>
      </w:pPr>
      <w:r>
        <w:rPr>
          <w:rStyle w:val="10"/>
          <w:rFonts w:ascii="黑体" w:hAnsi="宋体" w:eastAsia="黑体" w:cs="黑体"/>
          <w:caps w:val="0"/>
          <w:color w:val="2D0201"/>
          <w:spacing w:val="0"/>
          <w:sz w:val="21"/>
          <w:szCs w:val="21"/>
          <w:shd w:val="clear" w:fill="FFFFFF"/>
        </w:rPr>
        <w:t>二、主要任务</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caps w:val="0"/>
          <w:color w:val="2D0201"/>
          <w:spacing w:val="0"/>
          <w:sz w:val="21"/>
          <w:szCs w:val="21"/>
        </w:rPr>
      </w:pPr>
      <w:r>
        <w:rPr>
          <w:rStyle w:val="10"/>
          <w:rFonts w:ascii="楷体" w:hAnsi="楷体" w:eastAsia="楷体" w:cs="楷体"/>
          <w:caps w:val="0"/>
          <w:color w:val="2D0201"/>
          <w:spacing w:val="0"/>
          <w:sz w:val="21"/>
          <w:szCs w:val="21"/>
          <w:shd w:val="clear" w:fill="FFFFFF"/>
        </w:rPr>
        <w:t>（一）明确实行告知承诺制的证明事项。</w:t>
      </w:r>
      <w:r>
        <w:rPr>
          <w:rFonts w:hint="eastAsia" w:ascii="宋体" w:hAnsi="宋体" w:eastAsia="宋体" w:cs="宋体"/>
          <w:caps w:val="0"/>
          <w:color w:val="2D0201"/>
          <w:spacing w:val="0"/>
          <w:sz w:val="21"/>
          <w:szCs w:val="21"/>
          <w:shd w:val="clear" w:fill="FFFFFF"/>
        </w:rPr>
        <w:t>按照最大限度利民便民原则，对《人力资源社会保障部行政审批事项清单》《人力资源社会保障部公共服务事项清单》中企业群众关注度高、使用频次多或获取难度较大的人才人事、社会保险、资格考试等24个办事事项的89件次证明材料实行告知承诺制（见附件1）。</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caps w:val="0"/>
          <w:color w:val="2D0201"/>
          <w:spacing w:val="0"/>
          <w:sz w:val="21"/>
          <w:szCs w:val="21"/>
        </w:rPr>
      </w:pPr>
      <w:r>
        <w:rPr>
          <w:rStyle w:val="10"/>
          <w:rFonts w:ascii="楷体" w:hAnsi="楷体" w:eastAsia="楷体" w:cs="楷体"/>
          <w:caps w:val="0"/>
          <w:color w:val="2D0201"/>
          <w:spacing w:val="0"/>
          <w:sz w:val="21"/>
          <w:szCs w:val="21"/>
          <w:shd w:val="clear" w:fill="FFFFFF"/>
        </w:rPr>
        <w:t>（二）确定告知承诺制的适用对象。</w:t>
      </w:r>
      <w:r>
        <w:rPr>
          <w:rFonts w:hint="eastAsia" w:ascii="宋体" w:hAnsi="宋体" w:eastAsia="宋体" w:cs="宋体"/>
          <w:caps w:val="0"/>
          <w:color w:val="2D0201"/>
          <w:spacing w:val="0"/>
          <w:sz w:val="21"/>
          <w:szCs w:val="21"/>
          <w:shd w:val="clear" w:fill="FFFFFF"/>
        </w:rPr>
        <w:t>对于实行告知承诺制的证明事项，申请人可自主选择是否采用告知承诺制方式办理。申请人不愿承诺或者无法承诺的，应当提交法律、行政法规或者国务院决定要求的证明。允许代为承诺的，要有申请人的书面授权。申请人有较严重的不良信用记录或曾作出虚假承诺等情形的，在信用修复前，不适用告知承诺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caps w:val="0"/>
          <w:color w:val="2D0201"/>
          <w:spacing w:val="0"/>
          <w:sz w:val="21"/>
          <w:szCs w:val="21"/>
        </w:rPr>
      </w:pPr>
      <w:r>
        <w:rPr>
          <w:rStyle w:val="10"/>
          <w:rFonts w:ascii="楷体" w:hAnsi="楷体" w:eastAsia="楷体" w:cs="楷体"/>
          <w:caps w:val="0"/>
          <w:color w:val="2D0201"/>
          <w:spacing w:val="0"/>
          <w:sz w:val="21"/>
          <w:szCs w:val="21"/>
          <w:shd w:val="clear" w:fill="FFFFFF"/>
        </w:rPr>
        <w:t>（三）规范告知承诺工作流程。</w:t>
      </w:r>
      <w:r>
        <w:rPr>
          <w:rFonts w:hint="eastAsia" w:ascii="宋体" w:hAnsi="宋体" w:eastAsia="宋体" w:cs="宋体"/>
          <w:caps w:val="0"/>
          <w:color w:val="2D0201"/>
          <w:spacing w:val="0"/>
          <w:sz w:val="21"/>
          <w:szCs w:val="21"/>
          <w:shd w:val="clear" w:fill="FFFFFF"/>
        </w:rPr>
        <w:t>结合告知承诺制工作开展，制定完善业务规程，明确告知承诺制的范围、适用对象、告知承诺书的制式、事中事后核查手段、针对不实承诺的防控补救措施等。要修改完善办事指南，做到通俗易懂、简便易行。参照告知承诺书参考范本（见附件2），根据不同办事事项特点，制作内容明确、语言简洁、文字规范的告知承诺书文本（含电子文本）。告知的内容应当包括：办事事项名称及其设定依据，证明内容和材料要求，承诺的方式，不实承诺可能承担的民事、行政、刑事责任，行政机关核查权力，承诺书是否公开、公开范围及时限等，其中的具体要求应当可量化、易操作，不含模糊表述和兜底条款。承诺的内容应当包括：申请人已知晓告知事项、已符合相关条件、愿意承担不实承诺的法律责任以及承诺的意思表示真实等。办事指南和告知承诺书文本应于2021年1月底之前，通过对外服务场所、部门户网站等渠道公布，方便查阅、索取或下载。</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caps w:val="0"/>
          <w:color w:val="2D0201"/>
          <w:spacing w:val="0"/>
          <w:sz w:val="21"/>
          <w:szCs w:val="21"/>
        </w:rPr>
      </w:pPr>
      <w:r>
        <w:rPr>
          <w:rStyle w:val="10"/>
          <w:rFonts w:ascii="楷体" w:hAnsi="楷体" w:eastAsia="楷体" w:cs="楷体"/>
          <w:caps w:val="0"/>
          <w:color w:val="2D0201"/>
          <w:spacing w:val="0"/>
          <w:sz w:val="21"/>
          <w:szCs w:val="21"/>
          <w:shd w:val="clear" w:fill="FFFFFF"/>
        </w:rPr>
        <w:t>（四）实施事中事后核查。</w:t>
      </w:r>
      <w:r>
        <w:rPr>
          <w:rFonts w:hint="eastAsia" w:ascii="宋体" w:hAnsi="宋体" w:eastAsia="宋体" w:cs="宋体"/>
          <w:caps w:val="0"/>
          <w:color w:val="2D0201"/>
          <w:spacing w:val="0"/>
          <w:sz w:val="21"/>
          <w:szCs w:val="21"/>
          <w:shd w:val="clear" w:fill="FFFFFF"/>
        </w:rPr>
        <w:t>针对事项的特点等确定具体核查办法，将承诺人的信用状况作为确定核查办法的重要因素，明确核查时间、标准、方式以及是否免予核查。综合运用在线核查、现场核查、协助核查等方式，对申请人的承诺内容进行核查。对于免予核查的事项和对象，采用“双随机、一公开”监管、重点监管、智慧监管等方式实施日常监管，不得对通过告知承诺制方式办理的申请人采取歧视性监管措施。对在核查或者日常监管中发现承诺不实的，依法依规终止办理、责令限期整改、撤销行政决定或予以行政处罚，并纳入信用记录。涉嫌犯罪的，依法移送司法机关。</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caps w:val="0"/>
          <w:color w:val="2D0201"/>
          <w:spacing w:val="0"/>
          <w:sz w:val="21"/>
          <w:szCs w:val="21"/>
        </w:rPr>
      </w:pPr>
      <w:r>
        <w:rPr>
          <w:rStyle w:val="10"/>
          <w:rFonts w:ascii="楷体" w:hAnsi="楷体" w:eastAsia="楷体" w:cs="楷体"/>
          <w:caps w:val="0"/>
          <w:color w:val="2D0201"/>
          <w:spacing w:val="0"/>
          <w:sz w:val="21"/>
          <w:szCs w:val="21"/>
          <w:shd w:val="clear" w:fill="FFFFFF"/>
        </w:rPr>
        <w:t>（五）完善信用监管。</w:t>
      </w:r>
      <w:r>
        <w:rPr>
          <w:rFonts w:hint="eastAsia" w:ascii="宋体" w:hAnsi="宋体" w:eastAsia="宋体" w:cs="宋体"/>
          <w:caps w:val="0"/>
          <w:color w:val="2D0201"/>
          <w:spacing w:val="0"/>
          <w:sz w:val="21"/>
          <w:szCs w:val="21"/>
          <w:shd w:val="clear" w:fill="FFFFFF"/>
        </w:rPr>
        <w:t>加强告知承诺信用管理制度建设，针对不同事项，认真梳理筛查申请人承诺内容与客观事实或特定条件不相符合的情形，界定告知承诺失信行为范围。将范围内的失信行为，按规定程序记入《社会保险领域严重失信人名单》和《专业技术人员资格考试诚信档案库》等信用记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caps w:val="0"/>
          <w:color w:val="2D0201"/>
          <w:spacing w:val="0"/>
          <w:sz w:val="21"/>
          <w:szCs w:val="21"/>
        </w:rPr>
      </w:pPr>
      <w:r>
        <w:rPr>
          <w:rStyle w:val="10"/>
          <w:rFonts w:ascii="楷体" w:hAnsi="楷体" w:eastAsia="楷体" w:cs="楷体"/>
          <w:caps w:val="0"/>
          <w:color w:val="2D0201"/>
          <w:spacing w:val="0"/>
          <w:sz w:val="21"/>
          <w:szCs w:val="21"/>
          <w:shd w:val="clear" w:fill="FFFFFF"/>
        </w:rPr>
        <w:t>（六）强化风险防范措施。</w:t>
      </w:r>
      <w:r>
        <w:rPr>
          <w:rFonts w:hint="eastAsia" w:ascii="宋体" w:hAnsi="宋体" w:eastAsia="宋体" w:cs="宋体"/>
          <w:caps w:val="0"/>
          <w:color w:val="2D0201"/>
          <w:spacing w:val="0"/>
          <w:sz w:val="21"/>
          <w:szCs w:val="21"/>
          <w:shd w:val="clear" w:fill="FFFFFF"/>
        </w:rPr>
        <w:t>梳理工作环节重大风险，制定防控措施，切实提高风险防范能力。建立承诺退出机制，在行政事项办结前，申请人有合理理由的，可以撤回承诺申请，撤回申请后按原程序办理。对涉及社会公共利益、第三人利益或者核查难度较大的证明事项，要根据政府信息公开等规定，通过对外服务场所、部门户网站等渠道向社会公开告知承诺书，接受社会监督。依法做好个人信息和商业秘密保护。探索建立事前信用预警系统，对申请人进行信用评估，加强事前的风险防控。</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caps w:val="0"/>
          <w:color w:val="2D0201"/>
          <w:spacing w:val="0"/>
          <w:sz w:val="21"/>
          <w:szCs w:val="21"/>
        </w:rPr>
      </w:pPr>
      <w:r>
        <w:rPr>
          <w:rStyle w:val="10"/>
          <w:rFonts w:ascii="黑体" w:hAnsi="宋体" w:eastAsia="黑体" w:cs="黑体"/>
          <w:caps w:val="0"/>
          <w:color w:val="2D0201"/>
          <w:spacing w:val="0"/>
          <w:sz w:val="21"/>
          <w:szCs w:val="21"/>
          <w:shd w:val="clear" w:fill="FFFFFF"/>
        </w:rPr>
        <w:t>三、组织实施</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caps w:val="0"/>
          <w:color w:val="2D0201"/>
          <w:spacing w:val="0"/>
          <w:sz w:val="21"/>
          <w:szCs w:val="21"/>
        </w:rPr>
      </w:pPr>
      <w:r>
        <w:rPr>
          <w:rStyle w:val="10"/>
          <w:rFonts w:ascii="楷体" w:hAnsi="楷体" w:eastAsia="楷体" w:cs="楷体"/>
          <w:caps w:val="0"/>
          <w:color w:val="2D0201"/>
          <w:spacing w:val="0"/>
          <w:sz w:val="21"/>
          <w:szCs w:val="21"/>
          <w:shd w:val="clear" w:fill="FFFFFF"/>
        </w:rPr>
        <w:t>（一）加强组织领导。</w:t>
      </w:r>
      <w:r>
        <w:rPr>
          <w:rFonts w:hint="eastAsia" w:ascii="宋体" w:hAnsi="宋体" w:eastAsia="宋体" w:cs="宋体"/>
          <w:caps w:val="0"/>
          <w:color w:val="2D0201"/>
          <w:spacing w:val="0"/>
          <w:sz w:val="21"/>
          <w:szCs w:val="21"/>
          <w:shd w:val="clear" w:fill="FFFFFF"/>
        </w:rPr>
        <w:t>要把全面推行证明事项告知承诺制作为加强系统行风建设的重要内容，各有关单位主要负责同志要作为本单位全面推行证明事项告知承诺制工作的第一责任人，亲自研究制定具体措施，及时了解掌握工作进展，研究解决工作中存在的问题，确保工作有序开展。行风办要做好统筹和调度。规划司、信息中心要为部本级全面推行证明事项告知承诺制提供信息共享支持，及时解决部门间数据共享、人社政务信息资源与各省份信息共享问题。各有关单位要了解掌握本业务领域地方推行证明事项告知承诺制的有关情况，加强指导，研究解决工作中遇到的问题，挖掘并复制推广典型经验、典型事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caps w:val="0"/>
          <w:color w:val="2D0201"/>
          <w:spacing w:val="0"/>
          <w:sz w:val="21"/>
          <w:szCs w:val="21"/>
        </w:rPr>
      </w:pPr>
      <w:r>
        <w:rPr>
          <w:rStyle w:val="10"/>
          <w:rFonts w:ascii="楷体" w:hAnsi="楷体" w:eastAsia="楷体" w:cs="楷体"/>
          <w:caps w:val="0"/>
          <w:color w:val="2D0201"/>
          <w:spacing w:val="0"/>
          <w:sz w:val="21"/>
          <w:szCs w:val="21"/>
          <w:shd w:val="clear" w:fill="FFFFFF"/>
        </w:rPr>
        <w:t>（二）强化宣传引导。</w:t>
      </w:r>
      <w:r>
        <w:rPr>
          <w:rFonts w:hint="eastAsia" w:ascii="宋体" w:hAnsi="宋体" w:eastAsia="宋体" w:cs="宋体"/>
          <w:caps w:val="0"/>
          <w:color w:val="2D0201"/>
          <w:spacing w:val="0"/>
          <w:sz w:val="21"/>
          <w:szCs w:val="21"/>
          <w:shd w:val="clear" w:fill="FFFFFF"/>
        </w:rPr>
        <w:t>通过对外服务场所、政务服务平台、门户网站、微信公众号等平台媒体，对证明事项告知承诺制工作进行广泛宣传，加强政策解读，合理引导社会预期，及时回应社会关切，为全面推行证明事项告知承诺制营造良好社会氛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caps w:val="0"/>
          <w:color w:val="2D0201"/>
          <w:spacing w:val="0"/>
          <w:sz w:val="21"/>
          <w:szCs w:val="21"/>
        </w:rPr>
      </w:pPr>
      <w:r>
        <w:rPr>
          <w:rStyle w:val="10"/>
          <w:rFonts w:ascii="楷体" w:hAnsi="楷体" w:eastAsia="楷体" w:cs="楷体"/>
          <w:caps w:val="0"/>
          <w:color w:val="2D0201"/>
          <w:spacing w:val="0"/>
          <w:sz w:val="21"/>
          <w:szCs w:val="21"/>
          <w:shd w:val="clear" w:fill="FFFFFF"/>
        </w:rPr>
        <w:t>（三）加强监督检查。</w:t>
      </w:r>
      <w:r>
        <w:rPr>
          <w:rFonts w:hint="eastAsia" w:ascii="宋体" w:hAnsi="宋体" w:eastAsia="宋体" w:cs="宋体"/>
          <w:caps w:val="0"/>
          <w:color w:val="2D0201"/>
          <w:spacing w:val="0"/>
          <w:sz w:val="21"/>
          <w:szCs w:val="21"/>
          <w:shd w:val="clear" w:fill="FFFFFF"/>
        </w:rPr>
        <w:t>将开展部本级证明事项告知承诺制工作情况纳入业务、党建年度考核及调研暗访内容。结合人社政务服务“好差评”工作，及时发现和收集企业群众对证明事项告知承诺制工作的意见建议，处理相关投诉举报，不断改进优化服务，提升企业群众的满意度和获得感。</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645"/>
        <w:jc w:val="left"/>
        <w:rPr>
          <w:rFonts w:hint="eastAsia" w:ascii="宋体" w:hAnsi="宋体" w:eastAsia="宋体" w:cs="宋体"/>
          <w:caps w:val="0"/>
          <w:color w:val="0000FF"/>
          <w:spacing w:val="0"/>
          <w:sz w:val="21"/>
          <w:szCs w:val="21"/>
          <w:u w:val="single"/>
        </w:rPr>
      </w:pPr>
      <w:r>
        <w:rPr>
          <w:rFonts w:ascii="仿宋_GB2312" w:hAnsi="宋体" w:eastAsia="仿宋_GB2312" w:cs="仿宋_GB2312"/>
          <w:caps w:val="0"/>
          <w:color w:val="2D0201"/>
          <w:spacing w:val="0"/>
          <w:sz w:val="21"/>
          <w:szCs w:val="21"/>
          <w:shd w:val="clear" w:fill="FFFFFF"/>
        </w:rPr>
        <w:t>附件</w:t>
      </w:r>
      <w:r>
        <w:rPr>
          <w:rFonts w:hint="eastAsia" w:ascii="宋体" w:hAnsi="宋体" w:eastAsia="宋体" w:cs="宋体"/>
          <w:caps w:val="0"/>
          <w:color w:val="2D0201"/>
          <w:spacing w:val="0"/>
          <w:sz w:val="21"/>
          <w:szCs w:val="21"/>
          <w:shd w:val="clear" w:fill="FFFFFF"/>
        </w:rPr>
        <w:t>: </w:t>
      </w:r>
      <w:r>
        <w:rPr>
          <w:rFonts w:hint="eastAsia" w:ascii="宋体" w:hAnsi="宋体" w:eastAsia="宋体" w:cs="宋体"/>
          <w:caps w:val="0"/>
          <w:color w:val="0000FF"/>
          <w:spacing w:val="0"/>
          <w:sz w:val="21"/>
          <w:szCs w:val="21"/>
          <w:u w:val="single"/>
          <w:shd w:val="clear" w:fill="FFFFFF"/>
        </w:rPr>
        <w:t>1.</w:t>
      </w:r>
      <w:r>
        <w:rPr>
          <w:rFonts w:hint="eastAsia" w:ascii="宋体" w:hAnsi="宋体" w:eastAsia="宋体" w:cs="宋体"/>
          <w:caps w:val="0"/>
          <w:color w:val="0000FF"/>
          <w:spacing w:val="0"/>
          <w:sz w:val="21"/>
          <w:szCs w:val="21"/>
          <w:u w:val="single"/>
          <w:shd w:val="clear" w:fill="FFFFFF"/>
        </w:rPr>
        <w:fldChar w:fldCharType="begin"/>
      </w:r>
      <w:r>
        <w:rPr>
          <w:rFonts w:hint="eastAsia" w:ascii="宋体" w:hAnsi="宋体" w:eastAsia="宋体" w:cs="宋体"/>
          <w:caps w:val="0"/>
          <w:color w:val="0000FF"/>
          <w:spacing w:val="0"/>
          <w:sz w:val="21"/>
          <w:szCs w:val="21"/>
          <w:u w:val="single"/>
          <w:shd w:val="clear" w:fill="FFFFFF"/>
        </w:rPr>
        <w:instrText xml:space="preserve"> HYPERLINK "http://www.cpta.com.cn/upload/file/202101/60c00dfe-da0b-452b-a9e4-2e0425b4b410.xlsx" \o "人社厅发〔2020〕110号  附件1.xlsx" \t "http://www.cpta.com.cn/rule/_self" </w:instrText>
      </w:r>
      <w:r>
        <w:rPr>
          <w:rFonts w:hint="eastAsia" w:ascii="宋体" w:hAnsi="宋体" w:eastAsia="宋体" w:cs="宋体"/>
          <w:caps w:val="0"/>
          <w:color w:val="0000FF"/>
          <w:spacing w:val="0"/>
          <w:sz w:val="21"/>
          <w:szCs w:val="21"/>
          <w:u w:val="single"/>
          <w:shd w:val="clear" w:fill="FFFFFF"/>
        </w:rPr>
        <w:fldChar w:fldCharType="separate"/>
      </w:r>
      <w:r>
        <w:rPr>
          <w:rStyle w:val="11"/>
          <w:rFonts w:hint="eastAsia" w:ascii="宋体" w:hAnsi="宋体" w:eastAsia="宋体" w:cs="宋体"/>
          <w:caps w:val="0"/>
          <w:color w:val="0000FF"/>
          <w:spacing w:val="0"/>
          <w:sz w:val="21"/>
          <w:szCs w:val="21"/>
          <w:u w:val="single"/>
          <w:shd w:val="clear" w:fill="FFFFFF"/>
        </w:rPr>
        <w:t>部本级全面推行证明事项告知承诺制事项清单</w:t>
      </w:r>
      <w:r>
        <w:rPr>
          <w:rFonts w:hint="eastAsia" w:ascii="宋体" w:hAnsi="宋体" w:eastAsia="宋体" w:cs="宋体"/>
          <w:caps w:val="0"/>
          <w:color w:val="0000FF"/>
          <w:spacing w:val="0"/>
          <w:sz w:val="21"/>
          <w:szCs w:val="21"/>
          <w:u w:val="single"/>
          <w:shd w:val="clear" w:fill="FFFFFF"/>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201"/>
        </w:tabs>
        <w:spacing w:before="150" w:beforeAutospacing="0" w:after="150" w:afterAutospacing="0" w:line="420" w:lineRule="atLeast"/>
        <w:ind w:right="0" w:firstLine="1470" w:firstLineChars="700"/>
        <w:jc w:val="left"/>
        <w:rPr>
          <w:rFonts w:hint="eastAsia" w:ascii="宋体" w:hAnsi="宋体" w:eastAsia="宋体" w:cs="宋体"/>
          <w:caps w:val="0"/>
          <w:color w:val="2D0201"/>
          <w:spacing w:val="0"/>
          <w:sz w:val="21"/>
          <w:szCs w:val="21"/>
        </w:rPr>
      </w:pPr>
      <w:r>
        <w:rPr>
          <w:rFonts w:hint="eastAsia" w:ascii="宋体" w:hAnsi="宋体" w:eastAsia="宋体" w:cs="宋体"/>
          <w:caps w:val="0"/>
          <w:color w:val="0000FF"/>
          <w:spacing w:val="0"/>
          <w:sz w:val="21"/>
          <w:szCs w:val="21"/>
          <w:u w:val="single"/>
          <w:shd w:val="clear" w:fill="FFFFFF"/>
        </w:rPr>
        <w:t>2.</w:t>
      </w:r>
      <w:r>
        <w:rPr>
          <w:rFonts w:hint="eastAsia" w:ascii="宋体" w:hAnsi="宋体" w:eastAsia="宋体" w:cs="宋体"/>
          <w:caps w:val="0"/>
          <w:color w:val="0000FF"/>
          <w:spacing w:val="0"/>
          <w:sz w:val="21"/>
          <w:szCs w:val="21"/>
          <w:u w:val="single"/>
          <w:shd w:val="clear" w:fill="FFFFFF"/>
        </w:rPr>
        <w:fldChar w:fldCharType="begin"/>
      </w:r>
      <w:r>
        <w:rPr>
          <w:rFonts w:hint="eastAsia" w:ascii="宋体" w:hAnsi="宋体" w:eastAsia="宋体" w:cs="宋体"/>
          <w:caps w:val="0"/>
          <w:color w:val="0000FF"/>
          <w:spacing w:val="0"/>
          <w:sz w:val="21"/>
          <w:szCs w:val="21"/>
          <w:u w:val="single"/>
          <w:shd w:val="clear" w:fill="FFFFFF"/>
        </w:rPr>
        <w:instrText xml:space="preserve"> HYPERLINK "http://www.cpta.com.cn/upload/file/202101/a60218ad-53b2-4fa5-a528-d2b72f926177.doc" \o "人社厅发〔2020〕110号  附件2.doc" \t "http://www.cpta.com.cn/rule/_self" </w:instrText>
      </w:r>
      <w:r>
        <w:rPr>
          <w:rFonts w:hint="eastAsia" w:ascii="宋体" w:hAnsi="宋体" w:eastAsia="宋体" w:cs="宋体"/>
          <w:caps w:val="0"/>
          <w:color w:val="0000FF"/>
          <w:spacing w:val="0"/>
          <w:sz w:val="21"/>
          <w:szCs w:val="21"/>
          <w:u w:val="single"/>
          <w:shd w:val="clear" w:fill="FFFFFF"/>
        </w:rPr>
        <w:fldChar w:fldCharType="separate"/>
      </w:r>
      <w:r>
        <w:rPr>
          <w:rStyle w:val="11"/>
          <w:rFonts w:hint="eastAsia" w:ascii="宋体" w:hAnsi="宋体" w:eastAsia="宋体" w:cs="宋体"/>
          <w:caps w:val="0"/>
          <w:color w:val="0000FF"/>
          <w:spacing w:val="0"/>
          <w:sz w:val="21"/>
          <w:szCs w:val="21"/>
          <w:u w:val="single"/>
          <w:shd w:val="clear" w:fill="FFFFFF"/>
        </w:rPr>
        <w:t>告知承诺书参考范本</w:t>
      </w:r>
      <w:r>
        <w:rPr>
          <w:rFonts w:hint="eastAsia" w:ascii="宋体" w:hAnsi="宋体" w:eastAsia="宋体" w:cs="宋体"/>
          <w:caps w:val="0"/>
          <w:color w:val="0000FF"/>
          <w:spacing w:val="0"/>
          <w:sz w:val="21"/>
          <w:szCs w:val="21"/>
          <w:u w:val="single"/>
          <w:shd w:val="clear" w:fill="FFFFFF"/>
        </w:rPr>
        <w:fldChar w:fldCharType="end"/>
      </w:r>
      <w:bookmarkStart w:id="0" w:name="_GoBack"/>
      <w:bookmarkEnd w:id="0"/>
    </w:p>
    <w:p>
      <w:pPr>
        <w:tabs>
          <w:tab w:val="left" w:pos="681"/>
          <w:tab w:val="left" w:pos="1641"/>
        </w:tabs>
        <w:rPr>
          <w:rFonts w:hint="eastAsia"/>
          <w:lang w:val="en-US" w:eastAsia="zh-CN"/>
        </w:rPr>
      </w:pPr>
      <w:r>
        <w:rPr>
          <w:rFonts w:hint="eastAsia"/>
          <w:lang w:val="en-US" w:eastAsia="zh-CN"/>
        </w:rPr>
        <w:t xml:space="preserve"> </w:t>
      </w:r>
    </w:p>
    <w:p>
      <w:pPr>
        <w:tabs>
          <w:tab w:val="left" w:pos="681"/>
          <w:tab w:val="left" w:pos="1641"/>
        </w:tabs>
        <w:rPr>
          <w:rFonts w:hint="eastAsia"/>
          <w:lang w:eastAsia="zh-CN"/>
        </w:rPr>
      </w:pPr>
      <w:r>
        <w:rPr>
          <w:rFonts w:hint="eastAsia"/>
          <w:lang w:eastAsia="zh-CN"/>
        </w:rPr>
        <w:tab/>
      </w:r>
      <w:r>
        <w:rPr>
          <w:rFonts w:hint="eastAsia"/>
          <w:lang w:eastAsia="zh-CN"/>
        </w:rPr>
        <w:tab/>
      </w:r>
      <w:r>
        <w:rPr>
          <w:rFonts w:hint="eastAsia"/>
          <w:lang w:eastAsia="zh-CN"/>
        </w:rPr>
        <w:tab/>
      </w:r>
    </w:p>
    <w:p>
      <w:pPr>
        <w:tabs>
          <w:tab w:val="left" w:pos="681"/>
          <w:tab w:val="left" w:pos="1641"/>
        </w:tabs>
        <w:rPr>
          <w:rFonts w:hint="default"/>
          <w:lang w:val="en-US" w:eastAsia="zh-CN"/>
        </w:rPr>
      </w:pPr>
      <w:r>
        <w:rPr>
          <w:rFonts w:hint="eastAsia"/>
          <w:lang w:eastAsia="zh-CN"/>
        </w:rPr>
        <w:t>附件</w:t>
      </w:r>
      <w:r>
        <w:rPr>
          <w:rFonts w:hint="eastAsia"/>
          <w:lang w:val="en-US" w:eastAsia="zh-CN"/>
        </w:rPr>
        <w:t>1</w:t>
      </w:r>
    </w:p>
    <w:p>
      <w:pPr>
        <w:tabs>
          <w:tab w:val="left" w:pos="681"/>
          <w:tab w:val="left" w:pos="1641"/>
        </w:tabs>
        <w:rPr>
          <w:rFonts w:hint="eastAsia"/>
          <w:lang w:eastAsia="zh-CN"/>
        </w:rPr>
      </w:pPr>
    </w:p>
    <w:p>
      <w:pPr>
        <w:tabs>
          <w:tab w:val="left" w:pos="681"/>
          <w:tab w:val="left" w:pos="1641"/>
        </w:tabs>
        <w:jc w:val="center"/>
        <w:rPr>
          <w:rFonts w:hint="eastAsia"/>
          <w:lang w:eastAsia="zh-CN"/>
        </w:rPr>
      </w:pPr>
      <w:r>
        <w:rPr>
          <w:rFonts w:hint="eastAsia"/>
          <w:lang w:eastAsia="zh-CN"/>
        </w:rPr>
        <w:t>部本级全面推行证明事项告知承诺制事项清单</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1164"/>
        <w:gridCol w:w="1875"/>
        <w:gridCol w:w="1725"/>
        <w:gridCol w:w="3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pPr>
              <w:jc w:val="center"/>
              <w:rPr>
                <w:rFonts w:hint="eastAsia" w:ascii="黑体" w:hAnsi="黑体" w:eastAsia="黑体" w:cstheme="minorBidi"/>
                <w:kern w:val="2"/>
                <w:sz w:val="18"/>
                <w:szCs w:val="18"/>
                <w:lang w:val="en-US" w:eastAsia="zh-CN" w:bidi="ar-SA"/>
              </w:rPr>
            </w:pPr>
            <w:r>
              <w:rPr>
                <w:rFonts w:hint="eastAsia" w:ascii="黑体" w:hAnsi="黑体" w:eastAsia="黑体"/>
                <w:sz w:val="18"/>
                <w:szCs w:val="18"/>
              </w:rPr>
              <w:t>序号</w:t>
            </w:r>
          </w:p>
        </w:tc>
        <w:tc>
          <w:tcPr>
            <w:tcW w:w="1164" w:type="dxa"/>
            <w:vAlign w:val="center"/>
          </w:tcPr>
          <w:p>
            <w:pPr>
              <w:jc w:val="center"/>
              <w:rPr>
                <w:rFonts w:hint="eastAsia" w:ascii="黑体" w:hAnsi="黑体" w:eastAsia="黑体" w:cstheme="minorBidi"/>
                <w:kern w:val="2"/>
                <w:sz w:val="18"/>
                <w:szCs w:val="18"/>
                <w:lang w:val="en-US" w:eastAsia="zh-CN" w:bidi="ar-SA"/>
              </w:rPr>
            </w:pPr>
            <w:r>
              <w:rPr>
                <w:rFonts w:hint="eastAsia" w:ascii="黑体" w:hAnsi="黑体" w:eastAsia="黑体"/>
                <w:sz w:val="18"/>
                <w:szCs w:val="18"/>
              </w:rPr>
              <w:t>办理</w:t>
            </w:r>
            <w:r>
              <w:rPr>
                <w:rFonts w:hint="eastAsia" w:ascii="黑体" w:hAnsi="黑体" w:eastAsia="黑体"/>
                <w:sz w:val="18"/>
                <w:szCs w:val="18"/>
              </w:rPr>
              <w:br w:type="textWrapping"/>
            </w:r>
            <w:r>
              <w:rPr>
                <w:rFonts w:hint="eastAsia" w:ascii="黑体" w:hAnsi="黑体" w:eastAsia="黑体"/>
                <w:sz w:val="18"/>
                <w:szCs w:val="18"/>
              </w:rPr>
              <w:t>单位</w:t>
            </w:r>
          </w:p>
        </w:tc>
        <w:tc>
          <w:tcPr>
            <w:tcW w:w="1875" w:type="dxa"/>
            <w:vAlign w:val="center"/>
          </w:tcPr>
          <w:p>
            <w:pPr>
              <w:jc w:val="center"/>
              <w:rPr>
                <w:rFonts w:hint="eastAsia" w:ascii="黑体" w:hAnsi="黑体" w:eastAsia="黑体" w:cstheme="minorBidi"/>
                <w:kern w:val="2"/>
                <w:sz w:val="18"/>
                <w:szCs w:val="18"/>
                <w:lang w:val="en-US" w:eastAsia="zh-CN" w:bidi="ar-SA"/>
              </w:rPr>
            </w:pPr>
            <w:r>
              <w:rPr>
                <w:rFonts w:hint="eastAsia" w:ascii="黑体" w:hAnsi="黑体" w:eastAsia="黑体"/>
                <w:sz w:val="18"/>
                <w:szCs w:val="18"/>
              </w:rPr>
              <w:t>办事事项</w:t>
            </w:r>
          </w:p>
        </w:tc>
        <w:tc>
          <w:tcPr>
            <w:tcW w:w="1725" w:type="dxa"/>
            <w:vAlign w:val="center"/>
          </w:tcPr>
          <w:p>
            <w:pPr>
              <w:jc w:val="center"/>
              <w:rPr>
                <w:rFonts w:hint="eastAsia" w:ascii="黑体" w:hAnsi="黑体" w:eastAsia="黑体" w:cstheme="minorBidi"/>
                <w:kern w:val="2"/>
                <w:sz w:val="18"/>
                <w:szCs w:val="18"/>
                <w:lang w:val="en-US" w:eastAsia="zh-CN" w:bidi="ar-SA"/>
              </w:rPr>
            </w:pPr>
            <w:r>
              <w:rPr>
                <w:rFonts w:hint="eastAsia" w:ascii="黑体" w:hAnsi="黑体" w:eastAsia="黑体"/>
                <w:sz w:val="18"/>
                <w:szCs w:val="18"/>
              </w:rPr>
              <w:t>一级</w:t>
            </w:r>
            <w:r>
              <w:rPr>
                <w:rFonts w:hint="eastAsia" w:ascii="黑体" w:hAnsi="黑体" w:eastAsia="黑体"/>
                <w:sz w:val="18"/>
                <w:szCs w:val="18"/>
              </w:rPr>
              <w:br w:type="textWrapping"/>
            </w:r>
            <w:r>
              <w:rPr>
                <w:rFonts w:hint="eastAsia" w:ascii="黑体" w:hAnsi="黑体" w:eastAsia="黑体"/>
                <w:sz w:val="18"/>
                <w:szCs w:val="18"/>
              </w:rPr>
              <w:t>子项</w:t>
            </w:r>
          </w:p>
        </w:tc>
        <w:tc>
          <w:tcPr>
            <w:tcW w:w="3098" w:type="dxa"/>
            <w:vAlign w:val="center"/>
          </w:tcPr>
          <w:p>
            <w:pPr>
              <w:jc w:val="center"/>
              <w:rPr>
                <w:rFonts w:hint="eastAsia" w:ascii="黑体" w:hAnsi="黑体" w:eastAsia="黑体" w:cstheme="minorBidi"/>
                <w:kern w:val="2"/>
                <w:sz w:val="18"/>
                <w:szCs w:val="18"/>
                <w:lang w:val="en-US" w:eastAsia="zh-CN" w:bidi="ar-SA"/>
              </w:rPr>
            </w:pPr>
            <w:r>
              <w:rPr>
                <w:rFonts w:hint="eastAsia" w:ascii="黑体" w:hAnsi="黑体" w:eastAsia="黑体"/>
                <w:sz w:val="18"/>
                <w:szCs w:val="18"/>
              </w:rPr>
              <w:t>可实行告知承诺制的证明材料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pPr>
              <w:bidi w:val="0"/>
              <w:jc w:val="center"/>
              <w:rPr>
                <w:rFonts w:hint="default"/>
                <w:sz w:val="18"/>
                <w:szCs w:val="18"/>
                <w:lang w:val="en-US" w:eastAsia="zh-CN"/>
              </w:rPr>
            </w:pPr>
            <w:r>
              <w:rPr>
                <w:rFonts w:hint="eastAsia"/>
                <w:sz w:val="18"/>
                <w:szCs w:val="18"/>
                <w:lang w:val="en-US" w:eastAsia="zh-CN"/>
              </w:rPr>
              <w:t>1</w:t>
            </w:r>
          </w:p>
        </w:tc>
        <w:tc>
          <w:tcPr>
            <w:tcW w:w="1164" w:type="dxa"/>
            <w:vAlign w:val="center"/>
          </w:tcPr>
          <w:p>
            <w:pPr>
              <w:rPr>
                <w:rFonts w:hint="eastAsia" w:asciiTheme="minorHAnsi" w:hAnsiTheme="minorHAnsi" w:eastAsiaTheme="minorEastAsia" w:cstheme="minorBidi"/>
                <w:kern w:val="2"/>
                <w:sz w:val="18"/>
                <w:szCs w:val="18"/>
                <w:lang w:val="en-US" w:eastAsia="zh-CN" w:bidi="ar-SA"/>
              </w:rPr>
            </w:pPr>
            <w:r>
              <w:rPr>
                <w:rFonts w:hint="eastAsia"/>
                <w:sz w:val="18"/>
                <w:szCs w:val="18"/>
              </w:rPr>
              <w:t>流动管理司</w:t>
            </w:r>
          </w:p>
        </w:tc>
        <w:tc>
          <w:tcPr>
            <w:tcW w:w="1875" w:type="dxa"/>
            <w:vAlign w:val="center"/>
          </w:tcPr>
          <w:p>
            <w:pPr>
              <w:rPr>
                <w:rFonts w:hint="eastAsia" w:asciiTheme="minorHAnsi" w:hAnsiTheme="minorHAnsi" w:eastAsiaTheme="minorEastAsia" w:cstheme="minorBidi"/>
                <w:kern w:val="2"/>
                <w:sz w:val="18"/>
                <w:szCs w:val="18"/>
                <w:lang w:val="en-US" w:eastAsia="zh-CN" w:bidi="ar-SA"/>
              </w:rPr>
            </w:pPr>
            <w:r>
              <w:rPr>
                <w:rFonts w:hint="eastAsia"/>
                <w:sz w:val="18"/>
                <w:szCs w:val="18"/>
              </w:rPr>
              <w:t>人力资源服务备案</w:t>
            </w:r>
          </w:p>
        </w:tc>
        <w:tc>
          <w:tcPr>
            <w:tcW w:w="1725" w:type="dxa"/>
            <w:vAlign w:val="center"/>
          </w:tcPr>
          <w:p>
            <w:pPr>
              <w:rPr>
                <w:rFonts w:hint="eastAsia" w:asciiTheme="minorHAnsi" w:hAnsiTheme="minorHAnsi" w:eastAsiaTheme="minorEastAsia" w:cstheme="minorBidi"/>
                <w:kern w:val="2"/>
                <w:sz w:val="18"/>
                <w:szCs w:val="18"/>
                <w:lang w:val="en-US" w:eastAsia="zh-CN" w:bidi="ar-SA"/>
              </w:rPr>
            </w:pPr>
            <w:r>
              <w:rPr>
                <w:rFonts w:hint="eastAsia"/>
                <w:sz w:val="18"/>
                <w:szCs w:val="18"/>
              </w:rPr>
              <w:t>人力资源服务备案</w:t>
            </w:r>
          </w:p>
        </w:tc>
        <w:tc>
          <w:tcPr>
            <w:tcW w:w="3098" w:type="dxa"/>
            <w:vAlign w:val="center"/>
          </w:tcPr>
          <w:p>
            <w:pPr>
              <w:rPr>
                <w:rFonts w:hint="eastAsia" w:asciiTheme="minorHAnsi" w:hAnsiTheme="minorHAnsi" w:eastAsiaTheme="minorEastAsia" w:cstheme="minorBidi"/>
                <w:kern w:val="2"/>
                <w:sz w:val="18"/>
                <w:szCs w:val="18"/>
                <w:lang w:val="en-US" w:eastAsia="zh-CN" w:bidi="ar-SA"/>
              </w:rPr>
            </w:pPr>
            <w:r>
              <w:rPr>
                <w:rFonts w:hint="eastAsia"/>
                <w:sz w:val="18"/>
                <w:szCs w:val="18"/>
              </w:rPr>
              <w:t>1.自有场所的房产证明或不少于1年租赁期的场所租赁协议；</w:t>
            </w:r>
            <w:r>
              <w:rPr>
                <w:rFonts w:hint="eastAsia"/>
                <w:sz w:val="18"/>
                <w:szCs w:val="18"/>
              </w:rPr>
              <w:br w:type="textWrapping"/>
            </w:r>
            <w:r>
              <w:rPr>
                <w:rFonts w:hint="eastAsia"/>
                <w:sz w:val="18"/>
                <w:szCs w:val="18"/>
              </w:rPr>
              <w:t>2.法定代表人（负责人）的身份证明、任职证明；</w:t>
            </w:r>
            <w:r>
              <w:rPr>
                <w:rFonts w:hint="eastAsia"/>
                <w:sz w:val="18"/>
                <w:szCs w:val="18"/>
              </w:rPr>
              <w:br w:type="textWrapping"/>
            </w:r>
            <w:r>
              <w:rPr>
                <w:rFonts w:hint="eastAsia"/>
                <w:sz w:val="18"/>
                <w:szCs w:val="18"/>
              </w:rPr>
              <w:t>3.人力资源服务人员等相关职业资格证明。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pPr>
              <w:bidi w:val="0"/>
              <w:jc w:val="center"/>
              <w:rPr>
                <w:rFonts w:hint="default"/>
                <w:sz w:val="18"/>
                <w:szCs w:val="18"/>
                <w:lang w:val="en-US" w:eastAsia="zh-CN"/>
              </w:rPr>
            </w:pPr>
            <w:r>
              <w:rPr>
                <w:rFonts w:hint="eastAsia"/>
                <w:sz w:val="18"/>
                <w:szCs w:val="18"/>
                <w:lang w:val="en-US" w:eastAsia="zh-CN"/>
              </w:rPr>
              <w:t>2</w:t>
            </w:r>
          </w:p>
        </w:tc>
        <w:tc>
          <w:tcPr>
            <w:tcW w:w="1164" w:type="dxa"/>
            <w:vAlign w:val="center"/>
          </w:tcPr>
          <w:p>
            <w:pPr>
              <w:rPr>
                <w:rFonts w:hint="eastAsia" w:asciiTheme="minorHAnsi" w:hAnsiTheme="minorHAnsi" w:eastAsiaTheme="minorEastAsia" w:cstheme="minorBidi"/>
                <w:kern w:val="2"/>
                <w:sz w:val="18"/>
                <w:szCs w:val="18"/>
                <w:lang w:val="en-US" w:eastAsia="zh-CN" w:bidi="ar-SA"/>
              </w:rPr>
            </w:pPr>
            <w:r>
              <w:rPr>
                <w:rFonts w:hint="eastAsia"/>
                <w:sz w:val="18"/>
                <w:szCs w:val="18"/>
              </w:rPr>
              <w:t>职业能力司</w:t>
            </w:r>
          </w:p>
        </w:tc>
        <w:tc>
          <w:tcPr>
            <w:tcW w:w="1875" w:type="dxa"/>
            <w:vAlign w:val="center"/>
          </w:tcPr>
          <w:p>
            <w:pPr>
              <w:rPr>
                <w:rFonts w:hint="eastAsia" w:asciiTheme="minorHAnsi" w:hAnsiTheme="minorHAnsi" w:eastAsiaTheme="minorEastAsia" w:cstheme="minorBidi"/>
                <w:kern w:val="2"/>
                <w:sz w:val="18"/>
                <w:szCs w:val="18"/>
                <w:lang w:val="en-US" w:eastAsia="zh-CN" w:bidi="ar-SA"/>
              </w:rPr>
            </w:pPr>
            <w:r>
              <w:rPr>
                <w:rFonts w:hint="eastAsia"/>
                <w:sz w:val="18"/>
                <w:szCs w:val="18"/>
              </w:rPr>
              <w:t>职业技能等级认定试点机构（社会培训评价组织）认定</w:t>
            </w:r>
          </w:p>
        </w:tc>
        <w:tc>
          <w:tcPr>
            <w:tcW w:w="1725" w:type="dxa"/>
            <w:vAlign w:val="center"/>
          </w:tcPr>
          <w:p>
            <w:pPr>
              <w:rPr>
                <w:rFonts w:hint="eastAsia" w:asciiTheme="minorHAnsi" w:hAnsiTheme="minorHAnsi" w:eastAsiaTheme="minorEastAsia" w:cstheme="minorBidi"/>
                <w:kern w:val="2"/>
                <w:sz w:val="18"/>
                <w:szCs w:val="18"/>
                <w:lang w:val="en-US" w:eastAsia="zh-CN" w:bidi="ar-SA"/>
              </w:rPr>
            </w:pPr>
            <w:r>
              <w:rPr>
                <w:rFonts w:hint="eastAsia"/>
                <w:sz w:val="18"/>
                <w:szCs w:val="18"/>
              </w:rPr>
              <w:t>职业技能等级认定试点机构（社会培训评价组织）认定</w:t>
            </w:r>
          </w:p>
        </w:tc>
        <w:tc>
          <w:tcPr>
            <w:tcW w:w="3098" w:type="dxa"/>
            <w:vAlign w:val="center"/>
          </w:tcPr>
          <w:p>
            <w:pPr>
              <w:rPr>
                <w:rFonts w:hint="eastAsia" w:asciiTheme="minorHAnsi" w:hAnsiTheme="minorHAnsi" w:eastAsiaTheme="minorEastAsia" w:cstheme="minorBidi"/>
                <w:kern w:val="2"/>
                <w:sz w:val="18"/>
                <w:szCs w:val="18"/>
                <w:lang w:val="en-US" w:eastAsia="zh-CN" w:bidi="ar-SA"/>
              </w:rPr>
            </w:pPr>
            <w:r>
              <w:rPr>
                <w:rFonts w:hint="eastAsia"/>
                <w:sz w:val="18"/>
                <w:szCs w:val="18"/>
              </w:rPr>
              <w:t>1.专家等专业人员技能水平证明；</w:t>
            </w:r>
            <w:r>
              <w:rPr>
                <w:rFonts w:hint="eastAsia"/>
                <w:sz w:val="18"/>
                <w:szCs w:val="18"/>
              </w:rPr>
              <w:br w:type="textWrapping"/>
            </w:r>
            <w:r>
              <w:rPr>
                <w:rFonts w:hint="eastAsia"/>
                <w:sz w:val="18"/>
                <w:szCs w:val="18"/>
              </w:rPr>
              <w:t xml:space="preserve">2.场地设备设施等资产有效证明文件（包括场地所有权属证明复印件或房产租赁协议复印件、固定资产清单、上年度经外部审计出具的财务审计报告复印件或全套财务报表等）。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pPr>
              <w:keepNext w:val="0"/>
              <w:keepLines w:val="0"/>
              <w:pageBreakBefore w:val="0"/>
              <w:widowControl w:val="0"/>
              <w:kinsoku/>
              <w:wordWrap/>
              <w:overflowPunct/>
              <w:topLinePunct w:val="0"/>
              <w:autoSpaceDE/>
              <w:autoSpaceDN/>
              <w:bidi w:val="0"/>
              <w:adjustRightInd/>
              <w:spacing w:line="600" w:lineRule="exact"/>
              <w:ind w:right="0" w:rightChars="0"/>
              <w:jc w:val="center"/>
              <w:textAlignment w:val="auto"/>
              <w:outlineLvl w:val="9"/>
              <w:rPr>
                <w:rFonts w:hint="default" w:ascii="黑体" w:hAnsi="黑体" w:eastAsia="黑体" w:cs="黑体"/>
                <w:sz w:val="18"/>
                <w:szCs w:val="18"/>
                <w:vertAlign w:val="baseline"/>
                <w:lang w:val="en-US" w:eastAsia="zh-CN"/>
              </w:rPr>
            </w:pPr>
            <w:r>
              <w:rPr>
                <w:rFonts w:hint="eastAsia" w:ascii="黑体" w:hAnsi="黑体" w:eastAsia="黑体" w:cs="黑体"/>
                <w:sz w:val="18"/>
                <w:szCs w:val="18"/>
                <w:vertAlign w:val="baseline"/>
                <w:lang w:val="en-US" w:eastAsia="zh-CN"/>
              </w:rPr>
              <w:t>3</w:t>
            </w:r>
          </w:p>
        </w:tc>
        <w:tc>
          <w:tcPr>
            <w:tcW w:w="1164" w:type="dxa"/>
            <w:vAlign w:val="center"/>
          </w:tcPr>
          <w:p>
            <w:pPr>
              <w:rPr>
                <w:rFonts w:hint="eastAsia" w:asciiTheme="minorHAnsi" w:hAnsiTheme="minorHAnsi" w:eastAsiaTheme="minorEastAsia" w:cstheme="minorBidi"/>
                <w:kern w:val="2"/>
                <w:sz w:val="18"/>
                <w:szCs w:val="18"/>
                <w:lang w:val="en-US" w:eastAsia="zh-CN" w:bidi="ar-SA"/>
              </w:rPr>
            </w:pPr>
            <w:r>
              <w:rPr>
                <w:rFonts w:hint="eastAsia"/>
                <w:sz w:val="18"/>
                <w:szCs w:val="18"/>
              </w:rPr>
              <w:t>央保中心</w:t>
            </w:r>
          </w:p>
        </w:tc>
        <w:tc>
          <w:tcPr>
            <w:tcW w:w="1875" w:type="dxa"/>
            <w:vAlign w:val="center"/>
          </w:tcPr>
          <w:p>
            <w:pPr>
              <w:rPr>
                <w:rFonts w:hint="eastAsia" w:asciiTheme="minorHAnsi" w:hAnsiTheme="minorHAnsi" w:eastAsiaTheme="minorEastAsia" w:cstheme="minorBidi"/>
                <w:kern w:val="2"/>
                <w:sz w:val="18"/>
                <w:szCs w:val="18"/>
                <w:lang w:val="en-US" w:eastAsia="zh-CN" w:bidi="ar-SA"/>
              </w:rPr>
            </w:pPr>
            <w:r>
              <w:rPr>
                <w:rFonts w:hint="eastAsia"/>
                <w:sz w:val="18"/>
                <w:szCs w:val="18"/>
              </w:rPr>
              <w:t>社会保险登记</w:t>
            </w:r>
          </w:p>
        </w:tc>
        <w:tc>
          <w:tcPr>
            <w:tcW w:w="1725" w:type="dxa"/>
            <w:vAlign w:val="center"/>
          </w:tcPr>
          <w:p>
            <w:pPr>
              <w:rPr>
                <w:rFonts w:hint="eastAsia" w:asciiTheme="minorHAnsi" w:hAnsiTheme="minorHAnsi" w:eastAsiaTheme="minorEastAsia" w:cstheme="minorBidi"/>
                <w:kern w:val="2"/>
                <w:sz w:val="18"/>
                <w:szCs w:val="18"/>
                <w:lang w:val="en-US" w:eastAsia="zh-CN" w:bidi="ar-SA"/>
              </w:rPr>
            </w:pPr>
            <w:r>
              <w:rPr>
                <w:rFonts w:hint="eastAsia"/>
                <w:sz w:val="18"/>
                <w:szCs w:val="18"/>
              </w:rPr>
              <w:t>职工参保登记</w:t>
            </w:r>
          </w:p>
        </w:tc>
        <w:tc>
          <w:tcPr>
            <w:tcW w:w="3098" w:type="dxa"/>
            <w:vAlign w:val="center"/>
          </w:tcPr>
          <w:p>
            <w:pPr>
              <w:rPr>
                <w:rFonts w:hint="eastAsia" w:asciiTheme="minorHAnsi" w:hAnsiTheme="minorHAnsi" w:eastAsiaTheme="minorEastAsia" w:cstheme="minorBidi"/>
                <w:kern w:val="2"/>
                <w:sz w:val="18"/>
                <w:szCs w:val="18"/>
                <w:lang w:val="en-US" w:eastAsia="zh-CN" w:bidi="ar-SA"/>
              </w:rPr>
            </w:pPr>
            <w:r>
              <w:rPr>
                <w:rFonts w:hint="eastAsia"/>
                <w:sz w:val="18"/>
                <w:szCs w:val="18"/>
              </w:rPr>
              <w:t>工资关系或工资审批手续复印件。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pPr>
              <w:keepNext w:val="0"/>
              <w:keepLines w:val="0"/>
              <w:pageBreakBefore w:val="0"/>
              <w:widowControl w:val="0"/>
              <w:kinsoku/>
              <w:wordWrap/>
              <w:overflowPunct/>
              <w:topLinePunct w:val="0"/>
              <w:autoSpaceDE/>
              <w:autoSpaceDN/>
              <w:bidi w:val="0"/>
              <w:adjustRightInd/>
              <w:spacing w:line="600" w:lineRule="exact"/>
              <w:ind w:right="0" w:rightChars="0"/>
              <w:jc w:val="center"/>
              <w:textAlignment w:val="auto"/>
              <w:outlineLvl w:val="9"/>
              <w:rPr>
                <w:rFonts w:hint="default" w:ascii="黑体" w:hAnsi="黑体" w:eastAsia="黑体" w:cs="黑体"/>
                <w:sz w:val="18"/>
                <w:szCs w:val="18"/>
                <w:vertAlign w:val="baseline"/>
                <w:lang w:val="en-US" w:eastAsia="zh-CN"/>
              </w:rPr>
            </w:pPr>
            <w:r>
              <w:rPr>
                <w:rFonts w:hint="eastAsia" w:ascii="黑体" w:hAnsi="黑体" w:eastAsia="黑体" w:cs="黑体"/>
                <w:sz w:val="18"/>
                <w:szCs w:val="18"/>
                <w:vertAlign w:val="baseline"/>
                <w:lang w:val="en-US" w:eastAsia="zh-CN"/>
              </w:rPr>
              <w:t>4</w:t>
            </w:r>
          </w:p>
        </w:tc>
        <w:tc>
          <w:tcPr>
            <w:tcW w:w="1164" w:type="dxa"/>
            <w:vAlign w:val="center"/>
          </w:tcPr>
          <w:p>
            <w:pPr>
              <w:rPr>
                <w:rFonts w:hint="eastAsia" w:asciiTheme="minorHAnsi" w:hAnsiTheme="minorHAnsi" w:eastAsiaTheme="minorEastAsia" w:cstheme="minorBidi"/>
                <w:kern w:val="2"/>
                <w:sz w:val="18"/>
                <w:szCs w:val="18"/>
                <w:lang w:val="en-US" w:eastAsia="zh-CN" w:bidi="ar-SA"/>
              </w:rPr>
            </w:pPr>
            <w:r>
              <w:rPr>
                <w:rFonts w:hint="eastAsia"/>
                <w:sz w:val="18"/>
                <w:szCs w:val="18"/>
              </w:rPr>
              <w:t>央保中心</w:t>
            </w:r>
          </w:p>
        </w:tc>
        <w:tc>
          <w:tcPr>
            <w:tcW w:w="1875" w:type="dxa"/>
            <w:vAlign w:val="center"/>
          </w:tcPr>
          <w:p>
            <w:pPr>
              <w:rPr>
                <w:rFonts w:hint="eastAsia" w:asciiTheme="minorHAnsi" w:hAnsiTheme="minorHAnsi" w:eastAsiaTheme="minorEastAsia" w:cstheme="minorBidi"/>
                <w:kern w:val="2"/>
                <w:sz w:val="18"/>
                <w:szCs w:val="18"/>
                <w:lang w:val="en-US" w:eastAsia="zh-CN" w:bidi="ar-SA"/>
              </w:rPr>
            </w:pPr>
            <w:r>
              <w:rPr>
                <w:rFonts w:hint="eastAsia"/>
                <w:sz w:val="18"/>
                <w:szCs w:val="18"/>
              </w:rPr>
              <w:t>社会保险登记</w:t>
            </w:r>
          </w:p>
        </w:tc>
        <w:tc>
          <w:tcPr>
            <w:tcW w:w="1725" w:type="dxa"/>
            <w:vAlign w:val="center"/>
          </w:tcPr>
          <w:p>
            <w:pPr>
              <w:rPr>
                <w:rFonts w:hint="eastAsia" w:asciiTheme="minorHAnsi" w:hAnsiTheme="minorHAnsi" w:eastAsiaTheme="minorEastAsia" w:cstheme="minorBidi"/>
                <w:kern w:val="2"/>
                <w:sz w:val="18"/>
                <w:szCs w:val="18"/>
                <w:lang w:val="en-US" w:eastAsia="zh-CN" w:bidi="ar-SA"/>
              </w:rPr>
            </w:pPr>
            <w:r>
              <w:rPr>
                <w:rFonts w:hint="eastAsia"/>
                <w:sz w:val="18"/>
                <w:szCs w:val="18"/>
              </w:rPr>
              <w:t>职工参保登记</w:t>
            </w:r>
          </w:p>
        </w:tc>
        <w:tc>
          <w:tcPr>
            <w:tcW w:w="3098" w:type="dxa"/>
            <w:vAlign w:val="center"/>
          </w:tcPr>
          <w:p>
            <w:pPr>
              <w:rPr>
                <w:rFonts w:hint="eastAsia" w:asciiTheme="minorHAnsi" w:hAnsiTheme="minorHAnsi" w:eastAsiaTheme="minorEastAsia" w:cstheme="minorBidi"/>
                <w:kern w:val="2"/>
                <w:sz w:val="18"/>
                <w:szCs w:val="18"/>
                <w:lang w:val="en-US" w:eastAsia="zh-CN" w:bidi="ar-SA"/>
              </w:rPr>
            </w:pPr>
            <w:r>
              <w:rPr>
                <w:rFonts w:hint="eastAsia"/>
                <w:sz w:val="18"/>
                <w:szCs w:val="18"/>
              </w:rPr>
              <w:t>1.统筹内调入的需提供人事（组织）部门正式录用通知、调令、任职文件或者事业单位聘用合同等复印件；</w:t>
            </w:r>
            <w:r>
              <w:rPr>
                <w:rFonts w:hint="eastAsia"/>
                <w:sz w:val="18"/>
                <w:szCs w:val="18"/>
              </w:rPr>
              <w:br w:type="textWrapping"/>
            </w:r>
            <w:r>
              <w:rPr>
                <w:rFonts w:hint="eastAsia"/>
                <w:sz w:val="18"/>
                <w:szCs w:val="18"/>
              </w:rPr>
              <w:t>2.工资关系或工资审批手续复印件。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pPr>
              <w:keepNext w:val="0"/>
              <w:keepLines w:val="0"/>
              <w:pageBreakBefore w:val="0"/>
              <w:widowControl w:val="0"/>
              <w:kinsoku/>
              <w:wordWrap/>
              <w:overflowPunct/>
              <w:topLinePunct w:val="0"/>
              <w:autoSpaceDE/>
              <w:autoSpaceDN/>
              <w:bidi w:val="0"/>
              <w:adjustRightInd/>
              <w:spacing w:line="600" w:lineRule="exact"/>
              <w:ind w:right="0" w:rightChars="0"/>
              <w:jc w:val="center"/>
              <w:textAlignment w:val="auto"/>
              <w:outlineLvl w:val="9"/>
              <w:rPr>
                <w:rFonts w:hint="default" w:ascii="黑体" w:hAnsi="黑体" w:eastAsia="黑体" w:cs="黑体"/>
                <w:sz w:val="18"/>
                <w:szCs w:val="18"/>
                <w:vertAlign w:val="baseline"/>
                <w:lang w:val="en-US" w:eastAsia="zh-CN"/>
              </w:rPr>
            </w:pPr>
            <w:r>
              <w:rPr>
                <w:rFonts w:hint="eastAsia" w:ascii="黑体" w:hAnsi="黑体" w:eastAsia="黑体" w:cs="黑体"/>
                <w:sz w:val="18"/>
                <w:szCs w:val="18"/>
                <w:vertAlign w:val="baseline"/>
                <w:lang w:val="en-US" w:eastAsia="zh-CN"/>
              </w:rPr>
              <w:t>5</w:t>
            </w:r>
          </w:p>
        </w:tc>
        <w:tc>
          <w:tcPr>
            <w:tcW w:w="1164" w:type="dxa"/>
            <w:vAlign w:val="center"/>
          </w:tcPr>
          <w:p>
            <w:pPr>
              <w:rPr>
                <w:rFonts w:hint="eastAsia" w:asciiTheme="minorHAnsi" w:hAnsiTheme="minorHAnsi" w:eastAsiaTheme="minorEastAsia" w:cstheme="minorBidi"/>
                <w:kern w:val="2"/>
                <w:sz w:val="18"/>
                <w:szCs w:val="18"/>
                <w:lang w:val="en-US" w:eastAsia="zh-CN" w:bidi="ar-SA"/>
              </w:rPr>
            </w:pPr>
            <w:r>
              <w:rPr>
                <w:rFonts w:hint="eastAsia"/>
                <w:sz w:val="18"/>
                <w:szCs w:val="18"/>
              </w:rPr>
              <w:t>央保中心</w:t>
            </w:r>
          </w:p>
        </w:tc>
        <w:tc>
          <w:tcPr>
            <w:tcW w:w="1875" w:type="dxa"/>
            <w:vAlign w:val="center"/>
          </w:tcPr>
          <w:p>
            <w:pPr>
              <w:rPr>
                <w:rFonts w:hint="eastAsia" w:asciiTheme="minorHAnsi" w:hAnsiTheme="minorHAnsi" w:eastAsiaTheme="minorEastAsia" w:cstheme="minorBidi"/>
                <w:kern w:val="2"/>
                <w:sz w:val="18"/>
                <w:szCs w:val="18"/>
                <w:lang w:val="en-US" w:eastAsia="zh-CN" w:bidi="ar-SA"/>
              </w:rPr>
            </w:pPr>
            <w:r>
              <w:rPr>
                <w:rFonts w:hint="eastAsia"/>
                <w:sz w:val="18"/>
                <w:szCs w:val="18"/>
              </w:rPr>
              <w:t>社会保险登记</w:t>
            </w:r>
          </w:p>
        </w:tc>
        <w:tc>
          <w:tcPr>
            <w:tcW w:w="1725" w:type="dxa"/>
            <w:vAlign w:val="center"/>
          </w:tcPr>
          <w:p>
            <w:pPr>
              <w:rPr>
                <w:rFonts w:hint="eastAsia" w:asciiTheme="minorHAnsi" w:hAnsiTheme="minorHAnsi" w:eastAsiaTheme="minorEastAsia" w:cstheme="minorBidi"/>
                <w:kern w:val="2"/>
                <w:sz w:val="18"/>
                <w:szCs w:val="18"/>
                <w:lang w:val="en-US" w:eastAsia="zh-CN" w:bidi="ar-SA"/>
              </w:rPr>
            </w:pPr>
            <w:r>
              <w:rPr>
                <w:rFonts w:hint="eastAsia"/>
                <w:sz w:val="18"/>
                <w:szCs w:val="18"/>
              </w:rPr>
              <w:t>职工参保登记</w:t>
            </w:r>
          </w:p>
        </w:tc>
        <w:tc>
          <w:tcPr>
            <w:tcW w:w="3098" w:type="dxa"/>
            <w:vAlign w:val="center"/>
          </w:tcPr>
          <w:p>
            <w:pPr>
              <w:rPr>
                <w:rFonts w:hint="eastAsia" w:asciiTheme="minorHAnsi" w:hAnsiTheme="minorHAnsi" w:eastAsiaTheme="minorEastAsia" w:cstheme="minorBidi"/>
                <w:kern w:val="2"/>
                <w:sz w:val="18"/>
                <w:szCs w:val="18"/>
                <w:lang w:val="en-US" w:eastAsia="zh-CN" w:bidi="ar-SA"/>
              </w:rPr>
            </w:pPr>
            <w:r>
              <w:rPr>
                <w:rFonts w:hint="eastAsia"/>
                <w:sz w:val="18"/>
                <w:szCs w:val="18"/>
              </w:rPr>
              <w:t>1.工作调动的需提供人事（组织）部门调动手续复印件；</w:t>
            </w:r>
            <w:r>
              <w:rPr>
                <w:rFonts w:hint="eastAsia"/>
                <w:sz w:val="18"/>
                <w:szCs w:val="18"/>
              </w:rPr>
              <w:br w:type="textWrapping"/>
            </w:r>
            <w:r>
              <w:rPr>
                <w:rFonts w:hint="eastAsia"/>
                <w:sz w:val="18"/>
                <w:szCs w:val="18"/>
              </w:rPr>
              <w:t>2.辞职、解除合同需提供解除合同证明或辞职开除手续复印件。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pPr>
              <w:bidi w:val="0"/>
              <w:jc w:val="center"/>
              <w:rPr>
                <w:rFonts w:hint="default" w:asciiTheme="minorHAnsi" w:hAnsiTheme="minorHAnsi" w:eastAsiaTheme="minorEastAsia" w:cstheme="minorBidi"/>
                <w:kern w:val="2"/>
                <w:sz w:val="18"/>
                <w:szCs w:val="18"/>
                <w:lang w:val="en-US" w:eastAsia="zh-CN" w:bidi="ar-SA"/>
              </w:rPr>
            </w:pPr>
            <w:r>
              <w:rPr>
                <w:rFonts w:hint="eastAsia" w:cstheme="minorBidi"/>
                <w:kern w:val="2"/>
                <w:sz w:val="18"/>
                <w:szCs w:val="18"/>
                <w:lang w:val="en-US" w:eastAsia="zh-CN" w:bidi="ar-SA"/>
              </w:rPr>
              <w:t>6</w:t>
            </w:r>
          </w:p>
        </w:tc>
        <w:tc>
          <w:tcPr>
            <w:tcW w:w="1164" w:type="dxa"/>
            <w:vAlign w:val="center"/>
          </w:tcPr>
          <w:p>
            <w:pPr>
              <w:rPr>
                <w:rFonts w:hint="eastAsia" w:asciiTheme="minorHAnsi" w:hAnsiTheme="minorHAnsi" w:eastAsiaTheme="minorEastAsia" w:cstheme="minorBidi"/>
                <w:kern w:val="2"/>
                <w:sz w:val="18"/>
                <w:szCs w:val="18"/>
                <w:lang w:val="en-US" w:eastAsia="zh-CN" w:bidi="ar-SA"/>
              </w:rPr>
            </w:pPr>
            <w:r>
              <w:rPr>
                <w:rFonts w:hint="eastAsia"/>
                <w:sz w:val="18"/>
                <w:szCs w:val="18"/>
              </w:rPr>
              <w:t>央保中心</w:t>
            </w:r>
          </w:p>
        </w:tc>
        <w:tc>
          <w:tcPr>
            <w:tcW w:w="1875" w:type="dxa"/>
            <w:vAlign w:val="center"/>
          </w:tcPr>
          <w:p>
            <w:pPr>
              <w:rPr>
                <w:rFonts w:hint="eastAsia" w:asciiTheme="minorHAnsi" w:hAnsiTheme="minorHAnsi" w:eastAsiaTheme="minorEastAsia" w:cstheme="minorBidi"/>
                <w:kern w:val="2"/>
                <w:sz w:val="18"/>
                <w:szCs w:val="18"/>
                <w:lang w:val="en-US" w:eastAsia="zh-CN" w:bidi="ar-SA"/>
              </w:rPr>
            </w:pPr>
            <w:r>
              <w:rPr>
                <w:rFonts w:hint="eastAsia"/>
                <w:sz w:val="18"/>
                <w:szCs w:val="18"/>
              </w:rPr>
              <w:t>养老保险服务</w:t>
            </w:r>
          </w:p>
        </w:tc>
        <w:tc>
          <w:tcPr>
            <w:tcW w:w="1725" w:type="dxa"/>
            <w:vAlign w:val="center"/>
          </w:tcPr>
          <w:p>
            <w:pPr>
              <w:rPr>
                <w:rFonts w:hint="eastAsia" w:asciiTheme="minorHAnsi" w:hAnsiTheme="minorHAnsi" w:eastAsiaTheme="minorEastAsia" w:cstheme="minorBidi"/>
                <w:kern w:val="2"/>
                <w:sz w:val="18"/>
                <w:szCs w:val="18"/>
                <w:lang w:val="en-US" w:eastAsia="zh-CN" w:bidi="ar-SA"/>
              </w:rPr>
            </w:pPr>
            <w:r>
              <w:rPr>
                <w:rFonts w:hint="eastAsia"/>
                <w:sz w:val="18"/>
                <w:szCs w:val="18"/>
              </w:rPr>
              <w:t>参保人员因病或因公死亡后，参保单位向社保经办机构申请办理领取个人账户一次性支付</w:t>
            </w:r>
          </w:p>
        </w:tc>
        <w:tc>
          <w:tcPr>
            <w:tcW w:w="3098" w:type="dxa"/>
            <w:vAlign w:val="center"/>
          </w:tcPr>
          <w:p>
            <w:pPr>
              <w:rPr>
                <w:rFonts w:hint="eastAsia" w:asciiTheme="minorHAnsi" w:hAnsiTheme="minorHAnsi" w:eastAsiaTheme="minorEastAsia" w:cstheme="minorBidi"/>
                <w:kern w:val="2"/>
                <w:sz w:val="18"/>
                <w:szCs w:val="18"/>
                <w:lang w:val="en-US" w:eastAsia="zh-CN" w:bidi="ar-SA"/>
              </w:rPr>
            </w:pPr>
            <w:r>
              <w:rPr>
                <w:rFonts w:hint="eastAsia"/>
                <w:sz w:val="18"/>
                <w:szCs w:val="18"/>
              </w:rPr>
              <w:t>参保人员死亡医学证明书或其他死亡证明材料。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pPr>
              <w:keepNext w:val="0"/>
              <w:keepLines w:val="0"/>
              <w:pageBreakBefore w:val="0"/>
              <w:widowControl w:val="0"/>
              <w:kinsoku/>
              <w:wordWrap/>
              <w:overflowPunct/>
              <w:topLinePunct w:val="0"/>
              <w:autoSpaceDE/>
              <w:autoSpaceDN/>
              <w:bidi w:val="0"/>
              <w:adjustRightInd/>
              <w:spacing w:line="600" w:lineRule="exact"/>
              <w:ind w:right="0" w:rightChars="0"/>
              <w:jc w:val="center"/>
              <w:textAlignment w:val="auto"/>
              <w:outlineLvl w:val="9"/>
              <w:rPr>
                <w:rFonts w:hint="default" w:ascii="黑体" w:hAnsi="黑体" w:eastAsia="黑体" w:cs="黑体"/>
                <w:sz w:val="18"/>
                <w:szCs w:val="18"/>
                <w:vertAlign w:val="baseline"/>
                <w:lang w:val="en-US" w:eastAsia="zh-CN"/>
              </w:rPr>
            </w:pPr>
            <w:r>
              <w:rPr>
                <w:rFonts w:hint="eastAsia" w:ascii="黑体" w:hAnsi="黑体" w:eastAsia="黑体" w:cs="黑体"/>
                <w:sz w:val="18"/>
                <w:szCs w:val="18"/>
                <w:vertAlign w:val="baseline"/>
                <w:lang w:val="en-US" w:eastAsia="zh-CN"/>
              </w:rPr>
              <w:t>7</w:t>
            </w:r>
          </w:p>
        </w:tc>
        <w:tc>
          <w:tcPr>
            <w:tcW w:w="1164" w:type="dxa"/>
            <w:vAlign w:val="center"/>
          </w:tcPr>
          <w:p>
            <w:pPr>
              <w:rPr>
                <w:rFonts w:hint="eastAsia" w:asciiTheme="minorHAnsi" w:hAnsiTheme="minorHAnsi" w:eastAsiaTheme="minorEastAsia" w:cstheme="minorBidi"/>
                <w:kern w:val="2"/>
                <w:sz w:val="18"/>
                <w:szCs w:val="18"/>
                <w:lang w:val="en-US" w:eastAsia="zh-CN" w:bidi="ar-SA"/>
              </w:rPr>
            </w:pPr>
            <w:r>
              <w:rPr>
                <w:rFonts w:hint="eastAsia"/>
                <w:sz w:val="18"/>
                <w:szCs w:val="18"/>
              </w:rPr>
              <w:t>考试中心</w:t>
            </w:r>
          </w:p>
        </w:tc>
        <w:tc>
          <w:tcPr>
            <w:tcW w:w="1875" w:type="dxa"/>
            <w:vAlign w:val="center"/>
          </w:tcPr>
          <w:p>
            <w:pPr>
              <w:rPr>
                <w:rFonts w:hint="eastAsia" w:asciiTheme="minorHAnsi" w:hAnsiTheme="minorHAnsi" w:eastAsiaTheme="minorEastAsia" w:cstheme="minorBidi"/>
                <w:color w:val="000000"/>
                <w:kern w:val="2"/>
                <w:sz w:val="18"/>
                <w:szCs w:val="18"/>
                <w:lang w:val="en-US" w:eastAsia="zh-CN" w:bidi="ar-SA"/>
              </w:rPr>
            </w:pPr>
            <w:r>
              <w:rPr>
                <w:rFonts w:hint="eastAsia"/>
                <w:color w:val="000000"/>
                <w:sz w:val="18"/>
                <w:szCs w:val="18"/>
              </w:rPr>
              <w:t>专业技术人员资格考试报名管理</w:t>
            </w:r>
          </w:p>
        </w:tc>
        <w:tc>
          <w:tcPr>
            <w:tcW w:w="1725" w:type="dxa"/>
            <w:vAlign w:val="center"/>
          </w:tcPr>
          <w:p>
            <w:pPr>
              <w:rPr>
                <w:rFonts w:hint="eastAsia" w:asciiTheme="minorHAnsi" w:hAnsiTheme="minorHAnsi" w:eastAsiaTheme="minorEastAsia" w:cstheme="minorBidi"/>
                <w:kern w:val="2"/>
                <w:sz w:val="18"/>
                <w:szCs w:val="18"/>
                <w:lang w:val="en-US" w:eastAsia="zh-CN" w:bidi="ar-SA"/>
              </w:rPr>
            </w:pPr>
            <w:r>
              <w:rPr>
                <w:rFonts w:hint="eastAsia"/>
                <w:sz w:val="18"/>
                <w:szCs w:val="18"/>
              </w:rPr>
              <w:t>工程咨询（投资）专业技术人员职业资格</w:t>
            </w:r>
          </w:p>
        </w:tc>
        <w:tc>
          <w:tcPr>
            <w:tcW w:w="3098" w:type="dxa"/>
            <w:vAlign w:val="center"/>
          </w:tcPr>
          <w:p>
            <w:pPr>
              <w:rPr>
                <w:rFonts w:hint="eastAsia" w:asciiTheme="minorHAnsi" w:hAnsiTheme="minorHAnsi" w:eastAsiaTheme="minorEastAsia" w:cstheme="minorBidi"/>
                <w:kern w:val="2"/>
                <w:sz w:val="18"/>
                <w:szCs w:val="18"/>
                <w:lang w:val="en-US" w:eastAsia="zh-CN" w:bidi="ar-SA"/>
              </w:rPr>
            </w:pPr>
            <w:r>
              <w:rPr>
                <w:rFonts w:hint="eastAsia"/>
                <w:sz w:val="18"/>
                <w:szCs w:val="18"/>
              </w:rPr>
              <w:t>1.学历证明；</w:t>
            </w:r>
            <w:r>
              <w:rPr>
                <w:rFonts w:hint="eastAsia"/>
                <w:sz w:val="18"/>
                <w:szCs w:val="18"/>
              </w:rPr>
              <w:br w:type="textWrapping"/>
            </w:r>
            <w:r>
              <w:rPr>
                <w:rFonts w:hint="eastAsia"/>
                <w:sz w:val="18"/>
                <w:szCs w:val="18"/>
              </w:rPr>
              <w:t>2.学位证明；</w:t>
            </w:r>
            <w:r>
              <w:rPr>
                <w:rFonts w:hint="eastAsia"/>
                <w:sz w:val="18"/>
                <w:szCs w:val="18"/>
              </w:rPr>
              <w:br w:type="textWrapping"/>
            </w:r>
            <w:r>
              <w:rPr>
                <w:rFonts w:hint="eastAsia"/>
                <w:sz w:val="18"/>
                <w:szCs w:val="18"/>
              </w:rPr>
              <w:t>3.从事相关专业工作年限证明；</w:t>
            </w:r>
            <w:r>
              <w:rPr>
                <w:rFonts w:hint="eastAsia"/>
                <w:sz w:val="18"/>
                <w:szCs w:val="18"/>
              </w:rPr>
              <w:br w:type="textWrapping"/>
            </w:r>
            <w:r>
              <w:rPr>
                <w:rFonts w:hint="eastAsia"/>
                <w:sz w:val="18"/>
                <w:szCs w:val="18"/>
              </w:rPr>
              <w:t>4.专业技术人员职业资格证书；</w:t>
            </w:r>
            <w:r>
              <w:rPr>
                <w:rFonts w:hint="eastAsia"/>
                <w:sz w:val="18"/>
                <w:szCs w:val="18"/>
              </w:rPr>
              <w:br w:type="textWrapping"/>
            </w:r>
            <w:r>
              <w:rPr>
                <w:rFonts w:hint="eastAsia"/>
                <w:sz w:val="18"/>
                <w:szCs w:val="18"/>
              </w:rPr>
              <w:t>5.全国优秀工程咨询成果奖项目或者全国优秀工程勘察设计奖项目的主要完成人证明。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pPr>
              <w:keepNext w:val="0"/>
              <w:keepLines w:val="0"/>
              <w:pageBreakBefore w:val="0"/>
              <w:widowControl w:val="0"/>
              <w:kinsoku/>
              <w:wordWrap/>
              <w:overflowPunct/>
              <w:topLinePunct w:val="0"/>
              <w:autoSpaceDE/>
              <w:autoSpaceDN/>
              <w:bidi w:val="0"/>
              <w:adjustRightInd/>
              <w:spacing w:line="600" w:lineRule="exact"/>
              <w:ind w:right="0" w:rightChars="0"/>
              <w:jc w:val="center"/>
              <w:textAlignment w:val="auto"/>
              <w:outlineLvl w:val="9"/>
              <w:rPr>
                <w:rFonts w:hint="default" w:ascii="黑体" w:hAnsi="黑体" w:eastAsia="黑体" w:cs="黑体"/>
                <w:sz w:val="18"/>
                <w:szCs w:val="18"/>
                <w:vertAlign w:val="baseline"/>
                <w:lang w:val="en-US" w:eastAsia="zh-CN"/>
              </w:rPr>
            </w:pPr>
            <w:r>
              <w:rPr>
                <w:rFonts w:hint="eastAsia" w:ascii="黑体" w:hAnsi="黑体" w:eastAsia="黑体" w:cs="黑体"/>
                <w:sz w:val="18"/>
                <w:szCs w:val="18"/>
                <w:vertAlign w:val="baseline"/>
                <w:lang w:val="en-US" w:eastAsia="zh-CN"/>
              </w:rPr>
              <w:t>8</w:t>
            </w:r>
          </w:p>
        </w:tc>
        <w:tc>
          <w:tcPr>
            <w:tcW w:w="1164" w:type="dxa"/>
            <w:vAlign w:val="center"/>
          </w:tcPr>
          <w:p>
            <w:pPr>
              <w:rPr>
                <w:rFonts w:hint="eastAsia" w:asciiTheme="minorHAnsi" w:hAnsiTheme="minorHAnsi" w:eastAsiaTheme="minorEastAsia" w:cstheme="minorBidi"/>
                <w:kern w:val="2"/>
                <w:sz w:val="18"/>
                <w:szCs w:val="18"/>
                <w:lang w:val="en-US" w:eastAsia="zh-CN" w:bidi="ar-SA"/>
              </w:rPr>
            </w:pPr>
            <w:r>
              <w:rPr>
                <w:rFonts w:hint="eastAsia"/>
                <w:sz w:val="18"/>
                <w:szCs w:val="18"/>
              </w:rPr>
              <w:t>考试中心</w:t>
            </w:r>
          </w:p>
        </w:tc>
        <w:tc>
          <w:tcPr>
            <w:tcW w:w="1875" w:type="dxa"/>
            <w:vAlign w:val="center"/>
          </w:tcPr>
          <w:p>
            <w:pPr>
              <w:rPr>
                <w:rFonts w:hint="eastAsia" w:asciiTheme="minorHAnsi" w:hAnsiTheme="minorHAnsi" w:eastAsiaTheme="minorEastAsia" w:cstheme="minorBidi"/>
                <w:color w:val="000000"/>
                <w:kern w:val="2"/>
                <w:sz w:val="18"/>
                <w:szCs w:val="18"/>
                <w:lang w:val="en-US" w:eastAsia="zh-CN" w:bidi="ar-SA"/>
              </w:rPr>
            </w:pPr>
            <w:r>
              <w:rPr>
                <w:rFonts w:hint="eastAsia"/>
                <w:color w:val="000000"/>
                <w:sz w:val="18"/>
                <w:szCs w:val="18"/>
              </w:rPr>
              <w:t>专业技术人员资格考试报名管理</w:t>
            </w:r>
          </w:p>
        </w:tc>
        <w:tc>
          <w:tcPr>
            <w:tcW w:w="1725" w:type="dxa"/>
            <w:vAlign w:val="center"/>
          </w:tcPr>
          <w:p>
            <w:pPr>
              <w:rPr>
                <w:rFonts w:hint="eastAsia" w:asciiTheme="minorHAnsi" w:hAnsiTheme="minorHAnsi" w:eastAsiaTheme="minorEastAsia" w:cstheme="minorBidi"/>
                <w:kern w:val="2"/>
                <w:sz w:val="18"/>
                <w:szCs w:val="18"/>
                <w:lang w:val="en-US" w:eastAsia="zh-CN" w:bidi="ar-SA"/>
              </w:rPr>
            </w:pPr>
            <w:r>
              <w:rPr>
                <w:rFonts w:hint="eastAsia"/>
                <w:sz w:val="18"/>
                <w:szCs w:val="18"/>
              </w:rPr>
              <w:t>注册建筑师</w:t>
            </w:r>
          </w:p>
        </w:tc>
        <w:tc>
          <w:tcPr>
            <w:tcW w:w="3098" w:type="dxa"/>
            <w:vAlign w:val="center"/>
          </w:tcPr>
          <w:p>
            <w:pPr>
              <w:rPr>
                <w:rFonts w:hint="eastAsia" w:asciiTheme="minorHAnsi" w:hAnsiTheme="minorHAnsi" w:eastAsiaTheme="minorEastAsia" w:cstheme="minorBidi"/>
                <w:kern w:val="2"/>
                <w:sz w:val="18"/>
                <w:szCs w:val="18"/>
                <w:lang w:val="en-US" w:eastAsia="zh-CN" w:bidi="ar-SA"/>
              </w:rPr>
            </w:pPr>
            <w:r>
              <w:rPr>
                <w:rFonts w:hint="eastAsia"/>
                <w:sz w:val="18"/>
                <w:szCs w:val="18"/>
              </w:rPr>
              <w:t>1.学历证明；</w:t>
            </w:r>
            <w:r>
              <w:rPr>
                <w:rFonts w:hint="eastAsia"/>
                <w:sz w:val="18"/>
                <w:szCs w:val="18"/>
              </w:rPr>
              <w:br w:type="textWrapping"/>
            </w:r>
            <w:r>
              <w:rPr>
                <w:rFonts w:hint="eastAsia"/>
                <w:sz w:val="18"/>
                <w:szCs w:val="18"/>
              </w:rPr>
              <w:t>2.学位证明；</w:t>
            </w:r>
            <w:r>
              <w:rPr>
                <w:rFonts w:hint="eastAsia"/>
                <w:sz w:val="18"/>
                <w:szCs w:val="18"/>
              </w:rPr>
              <w:br w:type="textWrapping"/>
            </w:r>
            <w:r>
              <w:rPr>
                <w:rFonts w:hint="eastAsia"/>
                <w:sz w:val="18"/>
                <w:szCs w:val="18"/>
              </w:rPr>
              <w:t>3.从事相关专业工作年限证明；</w:t>
            </w:r>
            <w:r>
              <w:rPr>
                <w:rFonts w:hint="eastAsia"/>
                <w:sz w:val="18"/>
                <w:szCs w:val="18"/>
              </w:rPr>
              <w:br w:type="textWrapping"/>
            </w:r>
            <w:r>
              <w:rPr>
                <w:rFonts w:hint="eastAsia"/>
                <w:sz w:val="18"/>
                <w:szCs w:val="18"/>
              </w:rPr>
              <w:t>4.职称评聘证明。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pPr>
              <w:bidi w:val="0"/>
              <w:jc w:val="center"/>
              <w:rPr>
                <w:rFonts w:hint="default"/>
                <w:sz w:val="18"/>
                <w:szCs w:val="18"/>
                <w:lang w:val="en-US" w:eastAsia="zh-CN"/>
              </w:rPr>
            </w:pPr>
            <w:r>
              <w:rPr>
                <w:rFonts w:hint="eastAsia"/>
                <w:sz w:val="18"/>
                <w:szCs w:val="18"/>
                <w:lang w:val="en-US" w:eastAsia="zh-CN"/>
              </w:rPr>
              <w:t>9</w:t>
            </w:r>
          </w:p>
        </w:tc>
        <w:tc>
          <w:tcPr>
            <w:tcW w:w="1164" w:type="dxa"/>
            <w:vAlign w:val="center"/>
          </w:tcPr>
          <w:p>
            <w:pPr>
              <w:rPr>
                <w:rFonts w:hint="eastAsia" w:asciiTheme="minorHAnsi" w:hAnsiTheme="minorHAnsi" w:eastAsiaTheme="minorEastAsia" w:cstheme="minorBidi"/>
                <w:kern w:val="2"/>
                <w:sz w:val="18"/>
                <w:szCs w:val="18"/>
                <w:lang w:val="en-US" w:eastAsia="zh-CN" w:bidi="ar-SA"/>
              </w:rPr>
            </w:pPr>
            <w:r>
              <w:rPr>
                <w:rFonts w:hint="eastAsia"/>
                <w:sz w:val="18"/>
                <w:szCs w:val="18"/>
              </w:rPr>
              <w:t>考试中心</w:t>
            </w:r>
          </w:p>
        </w:tc>
        <w:tc>
          <w:tcPr>
            <w:tcW w:w="1875" w:type="dxa"/>
            <w:vAlign w:val="center"/>
          </w:tcPr>
          <w:p>
            <w:pPr>
              <w:rPr>
                <w:rFonts w:hint="eastAsia" w:asciiTheme="minorHAnsi" w:hAnsiTheme="minorHAnsi" w:eastAsiaTheme="minorEastAsia" w:cstheme="minorBidi"/>
                <w:color w:val="000000"/>
                <w:kern w:val="2"/>
                <w:sz w:val="18"/>
                <w:szCs w:val="18"/>
                <w:lang w:val="en-US" w:eastAsia="zh-CN" w:bidi="ar-SA"/>
              </w:rPr>
            </w:pPr>
            <w:r>
              <w:rPr>
                <w:rFonts w:hint="eastAsia"/>
                <w:color w:val="000000"/>
                <w:sz w:val="18"/>
                <w:szCs w:val="18"/>
              </w:rPr>
              <w:t>专业技术人员资格考试报名管理</w:t>
            </w:r>
          </w:p>
        </w:tc>
        <w:tc>
          <w:tcPr>
            <w:tcW w:w="1725" w:type="dxa"/>
            <w:vAlign w:val="center"/>
          </w:tcPr>
          <w:p>
            <w:pPr>
              <w:rPr>
                <w:rFonts w:hint="eastAsia" w:asciiTheme="minorHAnsi" w:hAnsiTheme="minorHAnsi" w:eastAsiaTheme="minorEastAsia" w:cstheme="minorBidi"/>
                <w:kern w:val="2"/>
                <w:sz w:val="18"/>
                <w:szCs w:val="18"/>
                <w:lang w:val="en-US" w:eastAsia="zh-CN" w:bidi="ar-SA"/>
              </w:rPr>
            </w:pPr>
            <w:r>
              <w:rPr>
                <w:rFonts w:hint="eastAsia"/>
                <w:sz w:val="18"/>
                <w:szCs w:val="18"/>
              </w:rPr>
              <w:t>监理工程师</w:t>
            </w:r>
          </w:p>
        </w:tc>
        <w:tc>
          <w:tcPr>
            <w:tcW w:w="3098" w:type="dxa"/>
            <w:vAlign w:val="center"/>
          </w:tcPr>
          <w:p>
            <w:pPr>
              <w:rPr>
                <w:rFonts w:hint="eastAsia" w:asciiTheme="minorHAnsi" w:hAnsiTheme="minorHAnsi" w:eastAsiaTheme="minorEastAsia" w:cstheme="minorBidi"/>
                <w:kern w:val="2"/>
                <w:sz w:val="18"/>
                <w:szCs w:val="18"/>
                <w:lang w:val="en-US" w:eastAsia="zh-CN" w:bidi="ar-SA"/>
              </w:rPr>
            </w:pPr>
            <w:r>
              <w:rPr>
                <w:rFonts w:hint="eastAsia"/>
                <w:sz w:val="18"/>
                <w:szCs w:val="18"/>
              </w:rPr>
              <w:t>1.学历证明；</w:t>
            </w:r>
            <w:r>
              <w:rPr>
                <w:rFonts w:hint="eastAsia"/>
                <w:sz w:val="18"/>
                <w:szCs w:val="18"/>
              </w:rPr>
              <w:br w:type="textWrapping"/>
            </w:r>
            <w:r>
              <w:rPr>
                <w:rFonts w:hint="eastAsia"/>
                <w:sz w:val="18"/>
                <w:szCs w:val="18"/>
              </w:rPr>
              <w:t>2.学位证明；</w:t>
            </w:r>
            <w:r>
              <w:rPr>
                <w:rFonts w:hint="eastAsia"/>
                <w:sz w:val="18"/>
                <w:szCs w:val="18"/>
              </w:rPr>
              <w:br w:type="textWrapping"/>
            </w:r>
            <w:r>
              <w:rPr>
                <w:rFonts w:hint="eastAsia"/>
                <w:sz w:val="18"/>
                <w:szCs w:val="18"/>
              </w:rPr>
              <w:t>3.从事相关专业工作年限证明；</w:t>
            </w:r>
            <w:r>
              <w:rPr>
                <w:rFonts w:hint="eastAsia"/>
                <w:sz w:val="18"/>
                <w:szCs w:val="18"/>
              </w:rPr>
              <w:br w:type="textWrapping"/>
            </w:r>
            <w:r>
              <w:rPr>
                <w:rFonts w:hint="eastAsia"/>
                <w:sz w:val="18"/>
                <w:szCs w:val="18"/>
              </w:rPr>
              <w:t>4.专业技术人员职业资格证书。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pPr>
              <w:keepNext w:val="0"/>
              <w:keepLines w:val="0"/>
              <w:pageBreakBefore w:val="0"/>
              <w:widowControl w:val="0"/>
              <w:kinsoku/>
              <w:wordWrap/>
              <w:overflowPunct/>
              <w:topLinePunct w:val="0"/>
              <w:autoSpaceDE/>
              <w:autoSpaceDN/>
              <w:bidi w:val="0"/>
              <w:adjustRightInd/>
              <w:spacing w:line="600" w:lineRule="exact"/>
              <w:ind w:right="0" w:rightChars="0"/>
              <w:jc w:val="center"/>
              <w:textAlignment w:val="auto"/>
              <w:outlineLvl w:val="9"/>
              <w:rPr>
                <w:rFonts w:hint="default" w:ascii="黑体" w:hAnsi="黑体" w:eastAsia="黑体" w:cs="黑体"/>
                <w:sz w:val="18"/>
                <w:szCs w:val="18"/>
                <w:vertAlign w:val="baseline"/>
                <w:lang w:val="en-US" w:eastAsia="zh-CN"/>
              </w:rPr>
            </w:pPr>
            <w:r>
              <w:rPr>
                <w:rFonts w:hint="eastAsia" w:ascii="黑体" w:hAnsi="黑体" w:eastAsia="黑体" w:cs="黑体"/>
                <w:sz w:val="18"/>
                <w:szCs w:val="18"/>
                <w:vertAlign w:val="baseline"/>
                <w:lang w:val="en-US" w:eastAsia="zh-CN"/>
              </w:rPr>
              <w:t>10</w:t>
            </w:r>
          </w:p>
        </w:tc>
        <w:tc>
          <w:tcPr>
            <w:tcW w:w="1164" w:type="dxa"/>
            <w:vAlign w:val="center"/>
          </w:tcPr>
          <w:p>
            <w:pPr>
              <w:rPr>
                <w:rFonts w:hint="eastAsia" w:asciiTheme="minorHAnsi" w:hAnsiTheme="minorHAnsi" w:eastAsiaTheme="minorEastAsia" w:cstheme="minorBidi"/>
                <w:kern w:val="2"/>
                <w:sz w:val="18"/>
                <w:szCs w:val="18"/>
                <w:lang w:val="en-US" w:eastAsia="zh-CN" w:bidi="ar-SA"/>
              </w:rPr>
            </w:pPr>
            <w:r>
              <w:rPr>
                <w:rFonts w:hint="eastAsia"/>
                <w:sz w:val="18"/>
                <w:szCs w:val="18"/>
              </w:rPr>
              <w:t>考试中心</w:t>
            </w:r>
          </w:p>
        </w:tc>
        <w:tc>
          <w:tcPr>
            <w:tcW w:w="1875" w:type="dxa"/>
            <w:vAlign w:val="center"/>
          </w:tcPr>
          <w:p>
            <w:pPr>
              <w:rPr>
                <w:rFonts w:hint="eastAsia" w:asciiTheme="minorHAnsi" w:hAnsiTheme="minorHAnsi" w:eastAsiaTheme="minorEastAsia" w:cstheme="minorBidi"/>
                <w:color w:val="000000"/>
                <w:kern w:val="2"/>
                <w:sz w:val="18"/>
                <w:szCs w:val="18"/>
                <w:lang w:val="en-US" w:eastAsia="zh-CN" w:bidi="ar-SA"/>
              </w:rPr>
            </w:pPr>
            <w:r>
              <w:rPr>
                <w:rFonts w:hint="eastAsia"/>
                <w:color w:val="000000"/>
                <w:sz w:val="18"/>
                <w:szCs w:val="18"/>
              </w:rPr>
              <w:t>专业技术人员资格考试报名管理</w:t>
            </w:r>
          </w:p>
        </w:tc>
        <w:tc>
          <w:tcPr>
            <w:tcW w:w="1725" w:type="dxa"/>
            <w:vAlign w:val="center"/>
          </w:tcPr>
          <w:p>
            <w:pPr>
              <w:rPr>
                <w:rFonts w:hint="eastAsia" w:asciiTheme="minorHAnsi" w:hAnsiTheme="minorHAnsi" w:eastAsiaTheme="minorEastAsia" w:cstheme="minorBidi"/>
                <w:kern w:val="2"/>
                <w:sz w:val="18"/>
                <w:szCs w:val="18"/>
                <w:lang w:val="en-US" w:eastAsia="zh-CN" w:bidi="ar-SA"/>
              </w:rPr>
            </w:pPr>
            <w:r>
              <w:rPr>
                <w:rFonts w:hint="eastAsia"/>
                <w:sz w:val="18"/>
                <w:szCs w:val="18"/>
              </w:rPr>
              <w:t>环境影响评价工程师</w:t>
            </w:r>
          </w:p>
        </w:tc>
        <w:tc>
          <w:tcPr>
            <w:tcW w:w="3098" w:type="dxa"/>
            <w:vAlign w:val="center"/>
          </w:tcPr>
          <w:p>
            <w:pPr>
              <w:rPr>
                <w:rFonts w:hint="eastAsia" w:asciiTheme="minorHAnsi" w:hAnsiTheme="minorHAnsi" w:eastAsiaTheme="minorEastAsia" w:cstheme="minorBidi"/>
                <w:kern w:val="2"/>
                <w:sz w:val="18"/>
                <w:szCs w:val="18"/>
                <w:lang w:val="en-US" w:eastAsia="zh-CN" w:bidi="ar-SA"/>
              </w:rPr>
            </w:pPr>
            <w:r>
              <w:rPr>
                <w:rFonts w:hint="eastAsia"/>
                <w:sz w:val="18"/>
                <w:szCs w:val="18"/>
              </w:rPr>
              <w:t>1.学历证明；</w:t>
            </w:r>
            <w:r>
              <w:rPr>
                <w:rFonts w:hint="eastAsia"/>
                <w:sz w:val="18"/>
                <w:szCs w:val="18"/>
              </w:rPr>
              <w:br w:type="textWrapping"/>
            </w:r>
            <w:r>
              <w:rPr>
                <w:rFonts w:hint="eastAsia"/>
                <w:sz w:val="18"/>
                <w:szCs w:val="18"/>
              </w:rPr>
              <w:t>2.学位证明；</w:t>
            </w:r>
            <w:r>
              <w:rPr>
                <w:rFonts w:hint="eastAsia"/>
                <w:sz w:val="18"/>
                <w:szCs w:val="18"/>
              </w:rPr>
              <w:br w:type="textWrapping"/>
            </w:r>
            <w:r>
              <w:rPr>
                <w:rFonts w:hint="eastAsia"/>
                <w:sz w:val="18"/>
                <w:szCs w:val="18"/>
              </w:rPr>
              <w:t>3.从事相关专业工作年限证明；</w:t>
            </w:r>
            <w:r>
              <w:rPr>
                <w:rFonts w:hint="eastAsia"/>
                <w:sz w:val="18"/>
                <w:szCs w:val="18"/>
              </w:rPr>
              <w:br w:type="textWrapping"/>
            </w:r>
            <w:r>
              <w:rPr>
                <w:rFonts w:hint="eastAsia"/>
                <w:sz w:val="18"/>
                <w:szCs w:val="18"/>
              </w:rPr>
              <w:t>4.专业技术职务聘用（评聘）证明；</w:t>
            </w:r>
            <w:r>
              <w:rPr>
                <w:rFonts w:hint="eastAsia"/>
                <w:sz w:val="18"/>
                <w:szCs w:val="18"/>
              </w:rPr>
              <w:br w:type="textWrapping"/>
            </w:r>
            <w:r>
              <w:rPr>
                <w:rFonts w:hint="eastAsia"/>
                <w:sz w:val="18"/>
                <w:szCs w:val="18"/>
              </w:rPr>
              <w:t>5.环境影响评价上岗培训合格证书。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pPr>
              <w:bidi w:val="0"/>
              <w:jc w:val="center"/>
              <w:rPr>
                <w:rFonts w:hint="default"/>
                <w:sz w:val="18"/>
                <w:szCs w:val="18"/>
                <w:lang w:val="en-US" w:eastAsia="zh-CN"/>
              </w:rPr>
            </w:pPr>
            <w:r>
              <w:rPr>
                <w:rFonts w:hint="eastAsia"/>
                <w:sz w:val="18"/>
                <w:szCs w:val="18"/>
                <w:lang w:val="en-US" w:eastAsia="zh-CN"/>
              </w:rPr>
              <w:t>11</w:t>
            </w:r>
          </w:p>
        </w:tc>
        <w:tc>
          <w:tcPr>
            <w:tcW w:w="1164" w:type="dxa"/>
            <w:vAlign w:val="center"/>
          </w:tcPr>
          <w:p>
            <w:pPr>
              <w:rPr>
                <w:rFonts w:hint="eastAsia" w:asciiTheme="minorHAnsi" w:hAnsiTheme="minorHAnsi" w:eastAsiaTheme="minorEastAsia" w:cstheme="minorBidi"/>
                <w:kern w:val="2"/>
                <w:sz w:val="18"/>
                <w:szCs w:val="18"/>
                <w:lang w:val="en-US" w:eastAsia="zh-CN" w:bidi="ar-SA"/>
              </w:rPr>
            </w:pPr>
            <w:r>
              <w:rPr>
                <w:rFonts w:hint="eastAsia"/>
                <w:sz w:val="18"/>
                <w:szCs w:val="18"/>
              </w:rPr>
              <w:t>考试中心</w:t>
            </w:r>
          </w:p>
        </w:tc>
        <w:tc>
          <w:tcPr>
            <w:tcW w:w="1875" w:type="dxa"/>
            <w:vAlign w:val="center"/>
          </w:tcPr>
          <w:p>
            <w:pPr>
              <w:rPr>
                <w:rFonts w:hint="eastAsia" w:asciiTheme="minorHAnsi" w:hAnsiTheme="minorHAnsi" w:eastAsiaTheme="minorEastAsia" w:cstheme="minorBidi"/>
                <w:color w:val="000000"/>
                <w:kern w:val="2"/>
                <w:sz w:val="18"/>
                <w:szCs w:val="18"/>
                <w:lang w:val="en-US" w:eastAsia="zh-CN" w:bidi="ar-SA"/>
              </w:rPr>
            </w:pPr>
            <w:r>
              <w:rPr>
                <w:rFonts w:hint="eastAsia"/>
                <w:color w:val="000000"/>
                <w:sz w:val="18"/>
                <w:szCs w:val="18"/>
              </w:rPr>
              <w:t>专业技术人员资格考试报名管理</w:t>
            </w:r>
          </w:p>
        </w:tc>
        <w:tc>
          <w:tcPr>
            <w:tcW w:w="1725" w:type="dxa"/>
            <w:vAlign w:val="center"/>
          </w:tcPr>
          <w:p>
            <w:pPr>
              <w:rPr>
                <w:rFonts w:hint="eastAsia" w:asciiTheme="minorHAnsi" w:hAnsiTheme="minorHAnsi" w:eastAsiaTheme="minorEastAsia" w:cstheme="minorBidi"/>
                <w:kern w:val="2"/>
                <w:sz w:val="18"/>
                <w:szCs w:val="18"/>
                <w:lang w:val="en-US" w:eastAsia="zh-CN" w:bidi="ar-SA"/>
              </w:rPr>
            </w:pPr>
            <w:r>
              <w:rPr>
                <w:rFonts w:hint="eastAsia"/>
                <w:sz w:val="18"/>
                <w:szCs w:val="18"/>
              </w:rPr>
              <w:t>翻译专业资格（笔译、口译）</w:t>
            </w:r>
          </w:p>
        </w:tc>
        <w:tc>
          <w:tcPr>
            <w:tcW w:w="3098" w:type="dxa"/>
            <w:vAlign w:val="center"/>
          </w:tcPr>
          <w:p>
            <w:pPr>
              <w:rPr>
                <w:rFonts w:hint="eastAsia" w:asciiTheme="minorHAnsi" w:hAnsiTheme="minorHAnsi" w:eastAsiaTheme="minorEastAsia" w:cstheme="minorBidi"/>
                <w:kern w:val="2"/>
                <w:sz w:val="18"/>
                <w:szCs w:val="18"/>
                <w:lang w:val="en-US" w:eastAsia="zh-CN" w:bidi="ar-SA"/>
              </w:rPr>
            </w:pPr>
            <w:r>
              <w:rPr>
                <w:rFonts w:hint="eastAsia"/>
                <w:sz w:val="18"/>
                <w:szCs w:val="18"/>
              </w:rPr>
              <w:t>1.在读证明；</w:t>
            </w:r>
            <w:r>
              <w:rPr>
                <w:rFonts w:hint="eastAsia"/>
                <w:sz w:val="18"/>
                <w:szCs w:val="18"/>
              </w:rPr>
              <w:br w:type="textWrapping"/>
            </w:r>
            <w:r>
              <w:rPr>
                <w:rFonts w:hint="eastAsia"/>
                <w:sz w:val="18"/>
                <w:szCs w:val="18"/>
              </w:rPr>
              <w:t>2.专业技术职务聘用（评聘）证明；</w:t>
            </w:r>
            <w:r>
              <w:rPr>
                <w:rFonts w:hint="eastAsia"/>
                <w:sz w:val="18"/>
                <w:szCs w:val="18"/>
              </w:rPr>
              <w:br w:type="textWrapping"/>
            </w:r>
            <w:r>
              <w:rPr>
                <w:rFonts w:hint="eastAsia"/>
                <w:sz w:val="18"/>
                <w:szCs w:val="18"/>
              </w:rPr>
              <w:t>3.专业技术人员职业资格证书。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pPr>
              <w:keepNext w:val="0"/>
              <w:keepLines w:val="0"/>
              <w:pageBreakBefore w:val="0"/>
              <w:widowControl w:val="0"/>
              <w:kinsoku/>
              <w:wordWrap/>
              <w:overflowPunct/>
              <w:topLinePunct w:val="0"/>
              <w:autoSpaceDE/>
              <w:autoSpaceDN/>
              <w:bidi w:val="0"/>
              <w:adjustRightInd/>
              <w:spacing w:line="600" w:lineRule="exact"/>
              <w:ind w:right="0" w:rightChars="0"/>
              <w:jc w:val="center"/>
              <w:textAlignment w:val="auto"/>
              <w:outlineLvl w:val="9"/>
              <w:rPr>
                <w:rFonts w:hint="default" w:ascii="黑体" w:hAnsi="黑体" w:eastAsia="黑体" w:cs="黑体"/>
                <w:sz w:val="18"/>
                <w:szCs w:val="18"/>
                <w:vertAlign w:val="baseline"/>
                <w:lang w:val="en-US" w:eastAsia="zh-CN"/>
              </w:rPr>
            </w:pPr>
            <w:r>
              <w:rPr>
                <w:rFonts w:hint="eastAsia" w:ascii="黑体" w:hAnsi="黑体" w:eastAsia="黑体" w:cs="黑体"/>
                <w:sz w:val="18"/>
                <w:szCs w:val="18"/>
                <w:vertAlign w:val="baseline"/>
                <w:lang w:val="en-US" w:eastAsia="zh-CN"/>
              </w:rPr>
              <w:t>12</w:t>
            </w:r>
          </w:p>
        </w:tc>
        <w:tc>
          <w:tcPr>
            <w:tcW w:w="1164" w:type="dxa"/>
            <w:vAlign w:val="center"/>
          </w:tcPr>
          <w:p>
            <w:pPr>
              <w:rPr>
                <w:rFonts w:hint="eastAsia" w:asciiTheme="minorHAnsi" w:hAnsiTheme="minorHAnsi" w:eastAsiaTheme="minorEastAsia" w:cstheme="minorBidi"/>
                <w:kern w:val="2"/>
                <w:sz w:val="18"/>
                <w:szCs w:val="18"/>
                <w:lang w:val="en-US" w:eastAsia="zh-CN" w:bidi="ar-SA"/>
              </w:rPr>
            </w:pPr>
            <w:r>
              <w:rPr>
                <w:rFonts w:hint="eastAsia"/>
                <w:sz w:val="18"/>
                <w:szCs w:val="18"/>
              </w:rPr>
              <w:t>考试中心</w:t>
            </w:r>
          </w:p>
        </w:tc>
        <w:tc>
          <w:tcPr>
            <w:tcW w:w="1875" w:type="dxa"/>
            <w:vAlign w:val="center"/>
          </w:tcPr>
          <w:p>
            <w:pPr>
              <w:rPr>
                <w:rFonts w:hint="eastAsia" w:asciiTheme="minorHAnsi" w:hAnsiTheme="minorHAnsi" w:eastAsiaTheme="minorEastAsia" w:cstheme="minorBidi"/>
                <w:color w:val="000000"/>
                <w:kern w:val="2"/>
                <w:sz w:val="18"/>
                <w:szCs w:val="18"/>
                <w:lang w:val="en-US" w:eastAsia="zh-CN" w:bidi="ar-SA"/>
              </w:rPr>
            </w:pPr>
            <w:r>
              <w:rPr>
                <w:rFonts w:hint="eastAsia"/>
                <w:color w:val="000000"/>
                <w:sz w:val="18"/>
                <w:szCs w:val="18"/>
              </w:rPr>
              <w:t>专业技术人员资格考试报名管理</w:t>
            </w:r>
          </w:p>
        </w:tc>
        <w:tc>
          <w:tcPr>
            <w:tcW w:w="1725" w:type="dxa"/>
            <w:vAlign w:val="center"/>
          </w:tcPr>
          <w:p>
            <w:pPr>
              <w:rPr>
                <w:rFonts w:hint="eastAsia" w:asciiTheme="minorHAnsi" w:hAnsiTheme="minorHAnsi" w:eastAsiaTheme="minorEastAsia" w:cstheme="minorBidi"/>
                <w:kern w:val="2"/>
                <w:sz w:val="18"/>
                <w:szCs w:val="18"/>
                <w:lang w:val="en-US" w:eastAsia="zh-CN" w:bidi="ar-SA"/>
              </w:rPr>
            </w:pPr>
            <w:r>
              <w:rPr>
                <w:rFonts w:hint="eastAsia"/>
                <w:sz w:val="18"/>
                <w:szCs w:val="18"/>
              </w:rPr>
              <w:t>助理社会工作师、社会工作师、高级社会工作师</w:t>
            </w:r>
          </w:p>
        </w:tc>
        <w:tc>
          <w:tcPr>
            <w:tcW w:w="3098" w:type="dxa"/>
            <w:vAlign w:val="center"/>
          </w:tcPr>
          <w:p>
            <w:pPr>
              <w:rPr>
                <w:rFonts w:hint="eastAsia" w:asciiTheme="minorHAnsi" w:hAnsiTheme="minorHAnsi" w:eastAsiaTheme="minorEastAsia" w:cstheme="minorBidi"/>
                <w:kern w:val="2"/>
                <w:sz w:val="18"/>
                <w:szCs w:val="18"/>
                <w:lang w:val="en-US" w:eastAsia="zh-CN" w:bidi="ar-SA"/>
              </w:rPr>
            </w:pPr>
            <w:r>
              <w:rPr>
                <w:rFonts w:hint="eastAsia"/>
                <w:sz w:val="18"/>
                <w:szCs w:val="18"/>
              </w:rPr>
              <w:t>1.学历证明；</w:t>
            </w:r>
            <w:r>
              <w:rPr>
                <w:rFonts w:hint="eastAsia"/>
                <w:sz w:val="18"/>
                <w:szCs w:val="18"/>
              </w:rPr>
              <w:br w:type="textWrapping"/>
            </w:r>
            <w:r>
              <w:rPr>
                <w:rFonts w:hint="eastAsia"/>
                <w:sz w:val="18"/>
                <w:szCs w:val="18"/>
              </w:rPr>
              <w:t>2.学位证明；</w:t>
            </w:r>
            <w:r>
              <w:rPr>
                <w:rFonts w:hint="eastAsia"/>
                <w:sz w:val="18"/>
                <w:szCs w:val="18"/>
              </w:rPr>
              <w:br w:type="textWrapping"/>
            </w:r>
            <w:r>
              <w:rPr>
                <w:rFonts w:hint="eastAsia"/>
                <w:sz w:val="18"/>
                <w:szCs w:val="18"/>
              </w:rPr>
              <w:t>3.从事相关专业工作年限证明；</w:t>
            </w:r>
            <w:r>
              <w:rPr>
                <w:rFonts w:hint="eastAsia"/>
                <w:sz w:val="18"/>
                <w:szCs w:val="18"/>
              </w:rPr>
              <w:br w:type="textWrapping"/>
            </w:r>
            <w:r>
              <w:rPr>
                <w:rFonts w:hint="eastAsia"/>
                <w:sz w:val="18"/>
                <w:szCs w:val="18"/>
              </w:rPr>
              <w:t>4.专业技术人员职业资格证书。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pPr>
              <w:keepNext w:val="0"/>
              <w:keepLines w:val="0"/>
              <w:pageBreakBefore w:val="0"/>
              <w:widowControl w:val="0"/>
              <w:kinsoku/>
              <w:wordWrap/>
              <w:overflowPunct/>
              <w:topLinePunct w:val="0"/>
              <w:autoSpaceDE/>
              <w:autoSpaceDN/>
              <w:bidi w:val="0"/>
              <w:adjustRightInd/>
              <w:spacing w:line="600" w:lineRule="exact"/>
              <w:ind w:right="0" w:rightChars="0"/>
              <w:jc w:val="center"/>
              <w:textAlignment w:val="auto"/>
              <w:outlineLvl w:val="9"/>
              <w:rPr>
                <w:rFonts w:hint="default" w:ascii="黑体" w:hAnsi="黑体" w:eastAsia="黑体" w:cs="黑体"/>
                <w:sz w:val="18"/>
                <w:szCs w:val="18"/>
                <w:vertAlign w:val="baseline"/>
                <w:lang w:val="en-US" w:eastAsia="zh-CN"/>
              </w:rPr>
            </w:pPr>
            <w:r>
              <w:rPr>
                <w:rFonts w:hint="eastAsia" w:ascii="黑体" w:hAnsi="黑体" w:eastAsia="黑体" w:cs="黑体"/>
                <w:sz w:val="18"/>
                <w:szCs w:val="18"/>
                <w:vertAlign w:val="baseline"/>
                <w:lang w:val="en-US" w:eastAsia="zh-CN"/>
              </w:rPr>
              <w:t>13</w:t>
            </w:r>
          </w:p>
        </w:tc>
        <w:tc>
          <w:tcPr>
            <w:tcW w:w="1164" w:type="dxa"/>
            <w:vAlign w:val="center"/>
          </w:tcPr>
          <w:p>
            <w:pPr>
              <w:rPr>
                <w:rFonts w:hint="eastAsia" w:asciiTheme="minorHAnsi" w:hAnsiTheme="minorHAnsi" w:eastAsiaTheme="minorEastAsia" w:cstheme="minorBidi"/>
                <w:kern w:val="2"/>
                <w:sz w:val="18"/>
                <w:szCs w:val="18"/>
                <w:lang w:val="en-US" w:eastAsia="zh-CN" w:bidi="ar-SA"/>
              </w:rPr>
            </w:pPr>
            <w:r>
              <w:rPr>
                <w:rFonts w:hint="eastAsia"/>
                <w:sz w:val="18"/>
                <w:szCs w:val="18"/>
              </w:rPr>
              <w:t>考试中心</w:t>
            </w:r>
          </w:p>
        </w:tc>
        <w:tc>
          <w:tcPr>
            <w:tcW w:w="1875" w:type="dxa"/>
            <w:vAlign w:val="center"/>
          </w:tcPr>
          <w:p>
            <w:pPr>
              <w:rPr>
                <w:rFonts w:hint="eastAsia" w:asciiTheme="minorHAnsi" w:hAnsiTheme="minorHAnsi" w:eastAsiaTheme="minorEastAsia" w:cstheme="minorBidi"/>
                <w:color w:val="000000"/>
                <w:kern w:val="2"/>
                <w:sz w:val="18"/>
                <w:szCs w:val="18"/>
                <w:lang w:val="en-US" w:eastAsia="zh-CN" w:bidi="ar-SA"/>
              </w:rPr>
            </w:pPr>
            <w:r>
              <w:rPr>
                <w:rFonts w:hint="eastAsia"/>
                <w:color w:val="000000"/>
                <w:sz w:val="18"/>
                <w:szCs w:val="18"/>
              </w:rPr>
              <w:t>专业技术人员资格考试报名管理</w:t>
            </w:r>
          </w:p>
        </w:tc>
        <w:tc>
          <w:tcPr>
            <w:tcW w:w="1725" w:type="dxa"/>
            <w:vAlign w:val="center"/>
          </w:tcPr>
          <w:p>
            <w:pPr>
              <w:rPr>
                <w:rFonts w:hint="eastAsia" w:asciiTheme="minorHAnsi" w:hAnsiTheme="minorHAnsi" w:eastAsiaTheme="minorEastAsia" w:cstheme="minorBidi"/>
                <w:kern w:val="2"/>
                <w:sz w:val="18"/>
                <w:szCs w:val="18"/>
                <w:lang w:val="en-US" w:eastAsia="zh-CN" w:bidi="ar-SA"/>
              </w:rPr>
            </w:pPr>
            <w:r>
              <w:rPr>
                <w:rFonts w:hint="eastAsia"/>
                <w:sz w:val="18"/>
                <w:szCs w:val="18"/>
              </w:rPr>
              <w:t>一级注册计量师、二级注册计量师</w:t>
            </w:r>
          </w:p>
        </w:tc>
        <w:tc>
          <w:tcPr>
            <w:tcW w:w="3098" w:type="dxa"/>
            <w:vAlign w:val="center"/>
          </w:tcPr>
          <w:p>
            <w:pPr>
              <w:rPr>
                <w:rFonts w:hint="eastAsia" w:asciiTheme="minorHAnsi" w:hAnsiTheme="minorHAnsi" w:eastAsiaTheme="minorEastAsia" w:cstheme="minorBidi"/>
                <w:kern w:val="2"/>
                <w:sz w:val="18"/>
                <w:szCs w:val="18"/>
                <w:lang w:val="en-US" w:eastAsia="zh-CN" w:bidi="ar-SA"/>
              </w:rPr>
            </w:pPr>
            <w:r>
              <w:rPr>
                <w:rFonts w:hint="eastAsia"/>
                <w:sz w:val="18"/>
                <w:szCs w:val="18"/>
              </w:rPr>
              <w:t>1.学历证明；</w:t>
            </w:r>
            <w:r>
              <w:rPr>
                <w:rFonts w:hint="eastAsia"/>
                <w:sz w:val="18"/>
                <w:szCs w:val="18"/>
              </w:rPr>
              <w:br w:type="textWrapping"/>
            </w:r>
            <w:r>
              <w:rPr>
                <w:rFonts w:hint="eastAsia"/>
                <w:sz w:val="18"/>
                <w:szCs w:val="18"/>
              </w:rPr>
              <w:t>2.学位证明；</w:t>
            </w:r>
            <w:r>
              <w:rPr>
                <w:rFonts w:hint="eastAsia"/>
                <w:sz w:val="18"/>
                <w:szCs w:val="18"/>
              </w:rPr>
              <w:br w:type="textWrapping"/>
            </w:r>
            <w:r>
              <w:rPr>
                <w:rFonts w:hint="eastAsia"/>
                <w:sz w:val="18"/>
                <w:szCs w:val="18"/>
              </w:rPr>
              <w:t>3.从事相关专业工作年限证明；</w:t>
            </w:r>
            <w:r>
              <w:rPr>
                <w:rFonts w:hint="eastAsia"/>
                <w:sz w:val="18"/>
                <w:szCs w:val="18"/>
              </w:rPr>
              <w:br w:type="textWrapping"/>
            </w:r>
            <w:r>
              <w:rPr>
                <w:rFonts w:hint="eastAsia"/>
                <w:sz w:val="18"/>
                <w:szCs w:val="18"/>
              </w:rPr>
              <w:t>4.职称评聘证明；</w:t>
            </w:r>
            <w:r>
              <w:rPr>
                <w:rFonts w:hint="eastAsia"/>
                <w:sz w:val="18"/>
                <w:szCs w:val="18"/>
              </w:rPr>
              <w:br w:type="textWrapping"/>
            </w:r>
            <w:r>
              <w:rPr>
                <w:rFonts w:hint="eastAsia"/>
                <w:sz w:val="18"/>
                <w:szCs w:val="18"/>
              </w:rPr>
              <w:t>5.专业技术人员职业资格证书。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pPr>
              <w:keepNext w:val="0"/>
              <w:keepLines w:val="0"/>
              <w:pageBreakBefore w:val="0"/>
              <w:widowControl w:val="0"/>
              <w:kinsoku/>
              <w:wordWrap/>
              <w:overflowPunct/>
              <w:topLinePunct w:val="0"/>
              <w:autoSpaceDE/>
              <w:autoSpaceDN/>
              <w:bidi w:val="0"/>
              <w:adjustRightInd/>
              <w:spacing w:line="600" w:lineRule="exact"/>
              <w:ind w:right="0" w:rightChars="0"/>
              <w:jc w:val="center"/>
              <w:textAlignment w:val="auto"/>
              <w:outlineLvl w:val="9"/>
              <w:rPr>
                <w:rFonts w:hint="default" w:ascii="黑体" w:hAnsi="黑体" w:eastAsia="黑体" w:cs="黑体"/>
                <w:sz w:val="18"/>
                <w:szCs w:val="18"/>
                <w:vertAlign w:val="baseline"/>
                <w:lang w:val="en-US" w:eastAsia="zh-CN"/>
              </w:rPr>
            </w:pPr>
            <w:r>
              <w:rPr>
                <w:rFonts w:hint="eastAsia" w:ascii="黑体" w:hAnsi="黑体" w:eastAsia="黑体" w:cs="黑体"/>
                <w:sz w:val="18"/>
                <w:szCs w:val="18"/>
                <w:vertAlign w:val="baseline"/>
                <w:lang w:val="en-US" w:eastAsia="zh-CN"/>
              </w:rPr>
              <w:t>14</w:t>
            </w:r>
          </w:p>
        </w:tc>
        <w:tc>
          <w:tcPr>
            <w:tcW w:w="1164" w:type="dxa"/>
            <w:vAlign w:val="center"/>
          </w:tcPr>
          <w:p>
            <w:pPr>
              <w:rPr>
                <w:rFonts w:hint="eastAsia" w:asciiTheme="minorHAnsi" w:hAnsiTheme="minorHAnsi" w:eastAsiaTheme="minorEastAsia" w:cstheme="minorBidi"/>
                <w:kern w:val="2"/>
                <w:sz w:val="18"/>
                <w:szCs w:val="18"/>
                <w:lang w:val="en-US" w:eastAsia="zh-CN" w:bidi="ar-SA"/>
              </w:rPr>
            </w:pPr>
            <w:r>
              <w:rPr>
                <w:rFonts w:hint="eastAsia"/>
                <w:sz w:val="18"/>
                <w:szCs w:val="18"/>
              </w:rPr>
              <w:t>考试中心</w:t>
            </w:r>
          </w:p>
        </w:tc>
        <w:tc>
          <w:tcPr>
            <w:tcW w:w="1875" w:type="dxa"/>
            <w:vAlign w:val="center"/>
          </w:tcPr>
          <w:p>
            <w:pPr>
              <w:rPr>
                <w:rFonts w:hint="eastAsia" w:asciiTheme="minorHAnsi" w:hAnsiTheme="minorHAnsi" w:eastAsiaTheme="minorEastAsia" w:cstheme="minorBidi"/>
                <w:color w:val="000000"/>
                <w:kern w:val="2"/>
                <w:sz w:val="18"/>
                <w:szCs w:val="18"/>
                <w:lang w:val="en-US" w:eastAsia="zh-CN" w:bidi="ar-SA"/>
              </w:rPr>
            </w:pPr>
            <w:r>
              <w:rPr>
                <w:rFonts w:hint="eastAsia"/>
                <w:color w:val="000000"/>
                <w:sz w:val="18"/>
                <w:szCs w:val="18"/>
              </w:rPr>
              <w:t>专业技术人员资格考试报名管理</w:t>
            </w:r>
          </w:p>
        </w:tc>
        <w:tc>
          <w:tcPr>
            <w:tcW w:w="1725" w:type="dxa"/>
            <w:vAlign w:val="center"/>
          </w:tcPr>
          <w:p>
            <w:pPr>
              <w:rPr>
                <w:rFonts w:hint="eastAsia" w:asciiTheme="minorHAnsi" w:hAnsiTheme="minorHAnsi" w:eastAsiaTheme="minorEastAsia" w:cstheme="minorBidi"/>
                <w:kern w:val="2"/>
                <w:sz w:val="18"/>
                <w:szCs w:val="18"/>
                <w:lang w:val="en-US" w:eastAsia="zh-CN" w:bidi="ar-SA"/>
              </w:rPr>
            </w:pPr>
            <w:r>
              <w:rPr>
                <w:rFonts w:hint="eastAsia"/>
                <w:sz w:val="18"/>
                <w:szCs w:val="18"/>
              </w:rPr>
              <w:t>注册设备监理师</w:t>
            </w:r>
          </w:p>
        </w:tc>
        <w:tc>
          <w:tcPr>
            <w:tcW w:w="3098" w:type="dxa"/>
            <w:vAlign w:val="center"/>
          </w:tcPr>
          <w:p>
            <w:pPr>
              <w:rPr>
                <w:rFonts w:hint="eastAsia" w:asciiTheme="minorHAnsi" w:hAnsiTheme="minorHAnsi" w:eastAsiaTheme="minorEastAsia" w:cstheme="minorBidi"/>
                <w:kern w:val="2"/>
                <w:sz w:val="18"/>
                <w:szCs w:val="18"/>
                <w:lang w:val="en-US" w:eastAsia="zh-CN" w:bidi="ar-SA"/>
              </w:rPr>
            </w:pPr>
            <w:r>
              <w:rPr>
                <w:rFonts w:hint="eastAsia"/>
                <w:sz w:val="18"/>
                <w:szCs w:val="18"/>
              </w:rPr>
              <w:t>1.学历证明；</w:t>
            </w:r>
            <w:r>
              <w:rPr>
                <w:rFonts w:hint="eastAsia"/>
                <w:sz w:val="18"/>
                <w:szCs w:val="18"/>
              </w:rPr>
              <w:br w:type="textWrapping"/>
            </w:r>
            <w:r>
              <w:rPr>
                <w:rFonts w:hint="eastAsia"/>
                <w:sz w:val="18"/>
                <w:szCs w:val="18"/>
              </w:rPr>
              <w:t>2.学位证明；</w:t>
            </w:r>
            <w:r>
              <w:rPr>
                <w:rFonts w:hint="eastAsia"/>
                <w:sz w:val="18"/>
                <w:szCs w:val="18"/>
              </w:rPr>
              <w:br w:type="textWrapping"/>
            </w:r>
            <w:r>
              <w:rPr>
                <w:rFonts w:hint="eastAsia"/>
                <w:sz w:val="18"/>
                <w:szCs w:val="18"/>
              </w:rPr>
              <w:t>3.从事相关专业工作年限证明；</w:t>
            </w:r>
            <w:r>
              <w:rPr>
                <w:rFonts w:hint="eastAsia"/>
                <w:sz w:val="18"/>
                <w:szCs w:val="18"/>
              </w:rPr>
              <w:br w:type="textWrapping"/>
            </w:r>
            <w:r>
              <w:rPr>
                <w:rFonts w:hint="eastAsia"/>
                <w:sz w:val="18"/>
                <w:szCs w:val="18"/>
              </w:rPr>
              <w:t>4.专业技术职务聘用（评聘）证明。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pPr>
              <w:keepNext w:val="0"/>
              <w:keepLines w:val="0"/>
              <w:pageBreakBefore w:val="0"/>
              <w:widowControl w:val="0"/>
              <w:kinsoku/>
              <w:wordWrap/>
              <w:overflowPunct/>
              <w:topLinePunct w:val="0"/>
              <w:autoSpaceDE/>
              <w:autoSpaceDN/>
              <w:bidi w:val="0"/>
              <w:adjustRightInd/>
              <w:spacing w:line="600" w:lineRule="exact"/>
              <w:ind w:right="0" w:rightChars="0"/>
              <w:jc w:val="center"/>
              <w:textAlignment w:val="auto"/>
              <w:outlineLvl w:val="9"/>
              <w:rPr>
                <w:rFonts w:hint="default" w:ascii="黑体" w:hAnsi="黑体" w:eastAsia="黑体" w:cs="黑体"/>
                <w:sz w:val="18"/>
                <w:szCs w:val="18"/>
                <w:vertAlign w:val="baseline"/>
                <w:lang w:val="en-US" w:eastAsia="zh-CN"/>
              </w:rPr>
            </w:pPr>
            <w:r>
              <w:rPr>
                <w:rFonts w:hint="eastAsia" w:ascii="黑体" w:hAnsi="黑体" w:eastAsia="黑体" w:cs="黑体"/>
                <w:sz w:val="18"/>
                <w:szCs w:val="18"/>
                <w:vertAlign w:val="baseline"/>
                <w:lang w:val="en-US" w:eastAsia="zh-CN"/>
              </w:rPr>
              <w:t>15</w:t>
            </w:r>
          </w:p>
        </w:tc>
        <w:tc>
          <w:tcPr>
            <w:tcW w:w="1164" w:type="dxa"/>
            <w:vAlign w:val="center"/>
          </w:tcPr>
          <w:p>
            <w:pPr>
              <w:rPr>
                <w:rFonts w:hint="eastAsia" w:asciiTheme="minorHAnsi" w:hAnsiTheme="minorHAnsi" w:eastAsiaTheme="minorEastAsia" w:cstheme="minorBidi"/>
                <w:kern w:val="2"/>
                <w:sz w:val="18"/>
                <w:szCs w:val="18"/>
                <w:lang w:val="en-US" w:eastAsia="zh-CN" w:bidi="ar-SA"/>
              </w:rPr>
            </w:pPr>
            <w:r>
              <w:rPr>
                <w:rFonts w:hint="eastAsia"/>
                <w:sz w:val="18"/>
                <w:szCs w:val="18"/>
              </w:rPr>
              <w:t>考试中心</w:t>
            </w:r>
          </w:p>
        </w:tc>
        <w:tc>
          <w:tcPr>
            <w:tcW w:w="1875" w:type="dxa"/>
            <w:vAlign w:val="center"/>
          </w:tcPr>
          <w:p>
            <w:pPr>
              <w:rPr>
                <w:rFonts w:hint="eastAsia" w:asciiTheme="minorHAnsi" w:hAnsiTheme="minorHAnsi" w:eastAsiaTheme="minorEastAsia" w:cstheme="minorBidi"/>
                <w:color w:val="000000"/>
                <w:kern w:val="2"/>
                <w:sz w:val="18"/>
                <w:szCs w:val="18"/>
                <w:lang w:val="en-US" w:eastAsia="zh-CN" w:bidi="ar-SA"/>
              </w:rPr>
            </w:pPr>
            <w:r>
              <w:rPr>
                <w:rFonts w:hint="eastAsia"/>
                <w:color w:val="000000"/>
                <w:sz w:val="18"/>
                <w:szCs w:val="18"/>
              </w:rPr>
              <w:t>专业技术人员资格考试报名管理</w:t>
            </w:r>
          </w:p>
        </w:tc>
        <w:tc>
          <w:tcPr>
            <w:tcW w:w="1725" w:type="dxa"/>
            <w:vAlign w:val="center"/>
          </w:tcPr>
          <w:p>
            <w:pPr>
              <w:rPr>
                <w:rFonts w:hint="eastAsia" w:asciiTheme="minorHAnsi" w:hAnsiTheme="minorHAnsi" w:eastAsiaTheme="minorEastAsia" w:cstheme="minorBidi"/>
                <w:kern w:val="2"/>
                <w:sz w:val="18"/>
                <w:szCs w:val="18"/>
                <w:lang w:val="en-US" w:eastAsia="zh-CN" w:bidi="ar-SA"/>
              </w:rPr>
            </w:pPr>
            <w:r>
              <w:rPr>
                <w:rFonts w:hint="eastAsia"/>
                <w:sz w:val="18"/>
                <w:szCs w:val="18"/>
              </w:rPr>
              <w:t>注册测绘师</w:t>
            </w:r>
          </w:p>
        </w:tc>
        <w:tc>
          <w:tcPr>
            <w:tcW w:w="3098" w:type="dxa"/>
            <w:vAlign w:val="center"/>
          </w:tcPr>
          <w:p>
            <w:pPr>
              <w:rPr>
                <w:rFonts w:hint="eastAsia" w:asciiTheme="minorHAnsi" w:hAnsiTheme="minorHAnsi" w:eastAsiaTheme="minorEastAsia" w:cstheme="minorBidi"/>
                <w:kern w:val="2"/>
                <w:sz w:val="18"/>
                <w:szCs w:val="18"/>
                <w:lang w:val="en-US" w:eastAsia="zh-CN" w:bidi="ar-SA"/>
              </w:rPr>
            </w:pPr>
            <w:r>
              <w:rPr>
                <w:rFonts w:hint="eastAsia"/>
                <w:sz w:val="18"/>
                <w:szCs w:val="18"/>
              </w:rPr>
              <w:t>1.学历证明；</w:t>
            </w:r>
            <w:r>
              <w:rPr>
                <w:rFonts w:hint="eastAsia"/>
                <w:sz w:val="18"/>
                <w:szCs w:val="18"/>
              </w:rPr>
              <w:br w:type="textWrapping"/>
            </w:r>
            <w:r>
              <w:rPr>
                <w:rFonts w:hint="eastAsia"/>
                <w:sz w:val="18"/>
                <w:szCs w:val="18"/>
              </w:rPr>
              <w:t>2.学位证明；</w:t>
            </w:r>
            <w:r>
              <w:rPr>
                <w:rFonts w:hint="eastAsia"/>
                <w:sz w:val="18"/>
                <w:szCs w:val="18"/>
              </w:rPr>
              <w:br w:type="textWrapping"/>
            </w:r>
            <w:r>
              <w:rPr>
                <w:rFonts w:hint="eastAsia"/>
                <w:sz w:val="18"/>
                <w:szCs w:val="18"/>
              </w:rPr>
              <w:t>3.从事相关专业工作年限证明；</w:t>
            </w:r>
            <w:r>
              <w:rPr>
                <w:rFonts w:hint="eastAsia"/>
                <w:sz w:val="18"/>
                <w:szCs w:val="18"/>
              </w:rPr>
              <w:br w:type="textWrapping"/>
            </w:r>
            <w:r>
              <w:rPr>
                <w:rFonts w:hint="eastAsia"/>
                <w:sz w:val="18"/>
                <w:szCs w:val="18"/>
              </w:rPr>
              <w:t>4.专业技术职务聘用（评聘）证明。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pPr>
              <w:bidi w:val="0"/>
              <w:jc w:val="center"/>
              <w:rPr>
                <w:rFonts w:hint="default"/>
                <w:sz w:val="18"/>
                <w:szCs w:val="18"/>
                <w:lang w:val="en-US" w:eastAsia="zh-CN"/>
              </w:rPr>
            </w:pPr>
            <w:r>
              <w:rPr>
                <w:rFonts w:hint="eastAsia"/>
                <w:sz w:val="18"/>
                <w:szCs w:val="18"/>
                <w:lang w:val="en-US" w:eastAsia="zh-CN"/>
              </w:rPr>
              <w:t>16</w:t>
            </w:r>
          </w:p>
        </w:tc>
        <w:tc>
          <w:tcPr>
            <w:tcW w:w="1164" w:type="dxa"/>
            <w:vAlign w:val="center"/>
          </w:tcPr>
          <w:p>
            <w:pPr>
              <w:rPr>
                <w:rFonts w:hint="eastAsia" w:asciiTheme="minorHAnsi" w:hAnsiTheme="minorHAnsi" w:eastAsiaTheme="minorEastAsia" w:cstheme="minorBidi"/>
                <w:kern w:val="2"/>
                <w:sz w:val="18"/>
                <w:szCs w:val="18"/>
                <w:lang w:val="en-US" w:eastAsia="zh-CN" w:bidi="ar-SA"/>
              </w:rPr>
            </w:pPr>
            <w:r>
              <w:rPr>
                <w:rFonts w:hint="eastAsia"/>
                <w:sz w:val="18"/>
                <w:szCs w:val="18"/>
              </w:rPr>
              <w:t>考试中心</w:t>
            </w:r>
          </w:p>
        </w:tc>
        <w:tc>
          <w:tcPr>
            <w:tcW w:w="1875" w:type="dxa"/>
            <w:vAlign w:val="center"/>
          </w:tcPr>
          <w:p>
            <w:pPr>
              <w:rPr>
                <w:rFonts w:hint="eastAsia" w:asciiTheme="minorHAnsi" w:hAnsiTheme="minorHAnsi" w:eastAsiaTheme="minorEastAsia" w:cstheme="minorBidi"/>
                <w:color w:val="000000"/>
                <w:kern w:val="2"/>
                <w:sz w:val="18"/>
                <w:szCs w:val="18"/>
                <w:lang w:val="en-US" w:eastAsia="zh-CN" w:bidi="ar-SA"/>
              </w:rPr>
            </w:pPr>
            <w:r>
              <w:rPr>
                <w:rFonts w:hint="eastAsia"/>
                <w:color w:val="000000"/>
                <w:sz w:val="18"/>
                <w:szCs w:val="18"/>
              </w:rPr>
              <w:t>专业技术人员资格考试报名管理</w:t>
            </w:r>
          </w:p>
        </w:tc>
        <w:tc>
          <w:tcPr>
            <w:tcW w:w="1725" w:type="dxa"/>
            <w:vAlign w:val="center"/>
          </w:tcPr>
          <w:p>
            <w:pPr>
              <w:rPr>
                <w:rFonts w:hint="eastAsia" w:asciiTheme="minorHAnsi" w:hAnsiTheme="minorHAnsi" w:eastAsiaTheme="minorEastAsia" w:cstheme="minorBidi"/>
                <w:kern w:val="2"/>
                <w:sz w:val="18"/>
                <w:szCs w:val="18"/>
                <w:lang w:val="en-US" w:eastAsia="zh-CN" w:bidi="ar-SA"/>
              </w:rPr>
            </w:pPr>
            <w:r>
              <w:rPr>
                <w:rFonts w:hint="eastAsia"/>
                <w:sz w:val="18"/>
                <w:szCs w:val="18"/>
              </w:rPr>
              <w:t>建造师</w:t>
            </w:r>
          </w:p>
        </w:tc>
        <w:tc>
          <w:tcPr>
            <w:tcW w:w="3098" w:type="dxa"/>
            <w:vAlign w:val="center"/>
          </w:tcPr>
          <w:p>
            <w:pPr>
              <w:rPr>
                <w:rFonts w:hint="eastAsia" w:asciiTheme="minorHAnsi" w:hAnsiTheme="minorHAnsi" w:eastAsiaTheme="minorEastAsia" w:cstheme="minorBidi"/>
                <w:kern w:val="2"/>
                <w:sz w:val="18"/>
                <w:szCs w:val="18"/>
                <w:lang w:val="en-US" w:eastAsia="zh-CN" w:bidi="ar-SA"/>
              </w:rPr>
            </w:pPr>
            <w:r>
              <w:rPr>
                <w:rFonts w:hint="eastAsia"/>
                <w:sz w:val="18"/>
                <w:szCs w:val="18"/>
              </w:rPr>
              <w:t>1.学历证明；</w:t>
            </w:r>
            <w:r>
              <w:rPr>
                <w:rFonts w:hint="eastAsia"/>
                <w:sz w:val="18"/>
                <w:szCs w:val="18"/>
              </w:rPr>
              <w:br w:type="textWrapping"/>
            </w:r>
            <w:r>
              <w:rPr>
                <w:rFonts w:hint="eastAsia"/>
                <w:sz w:val="18"/>
                <w:szCs w:val="18"/>
              </w:rPr>
              <w:t>2.学位证明；</w:t>
            </w:r>
            <w:r>
              <w:rPr>
                <w:rFonts w:hint="eastAsia"/>
                <w:sz w:val="18"/>
                <w:szCs w:val="18"/>
              </w:rPr>
              <w:br w:type="textWrapping"/>
            </w:r>
            <w:r>
              <w:rPr>
                <w:rFonts w:hint="eastAsia"/>
                <w:sz w:val="18"/>
                <w:szCs w:val="18"/>
              </w:rPr>
              <w:t>3.从事相关专业工作年限证明；</w:t>
            </w:r>
            <w:r>
              <w:rPr>
                <w:rFonts w:hint="eastAsia"/>
                <w:sz w:val="18"/>
                <w:szCs w:val="18"/>
              </w:rPr>
              <w:br w:type="textWrapping"/>
            </w:r>
            <w:r>
              <w:rPr>
                <w:rFonts w:hint="eastAsia"/>
                <w:sz w:val="18"/>
                <w:szCs w:val="18"/>
              </w:rPr>
              <w:t>4.专业技术职务聘用（评聘）证明；</w:t>
            </w:r>
            <w:r>
              <w:rPr>
                <w:rFonts w:hint="eastAsia"/>
                <w:sz w:val="18"/>
                <w:szCs w:val="18"/>
              </w:rPr>
              <w:br w:type="textWrapping"/>
            </w:r>
            <w:r>
              <w:rPr>
                <w:rFonts w:hint="eastAsia"/>
                <w:sz w:val="18"/>
                <w:szCs w:val="18"/>
              </w:rPr>
              <w:t>5.专业技术人员职业资格证书；</w:t>
            </w:r>
            <w:r>
              <w:rPr>
                <w:rFonts w:hint="eastAsia"/>
                <w:sz w:val="18"/>
                <w:szCs w:val="18"/>
              </w:rPr>
              <w:br w:type="textWrapping"/>
            </w:r>
            <w:r>
              <w:rPr>
                <w:rFonts w:hint="eastAsia"/>
                <w:sz w:val="18"/>
                <w:szCs w:val="18"/>
              </w:rPr>
              <w:t>6.建筑业企业一级项目经理资质证书。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pPr>
              <w:bidi w:val="0"/>
              <w:jc w:val="center"/>
              <w:rPr>
                <w:rFonts w:hint="default"/>
                <w:sz w:val="18"/>
                <w:szCs w:val="18"/>
                <w:lang w:val="en-US" w:eastAsia="zh-CN"/>
              </w:rPr>
            </w:pPr>
            <w:r>
              <w:rPr>
                <w:rFonts w:hint="eastAsia"/>
                <w:sz w:val="18"/>
                <w:szCs w:val="18"/>
                <w:lang w:val="en-US" w:eastAsia="zh-CN"/>
              </w:rPr>
              <w:t>17</w:t>
            </w:r>
          </w:p>
        </w:tc>
        <w:tc>
          <w:tcPr>
            <w:tcW w:w="1164" w:type="dxa"/>
            <w:vAlign w:val="center"/>
          </w:tcPr>
          <w:p>
            <w:pPr>
              <w:rPr>
                <w:rFonts w:hint="eastAsia" w:asciiTheme="minorHAnsi" w:hAnsiTheme="minorHAnsi" w:eastAsiaTheme="minorEastAsia" w:cstheme="minorBidi"/>
                <w:kern w:val="2"/>
                <w:sz w:val="18"/>
                <w:szCs w:val="18"/>
                <w:lang w:val="en-US" w:eastAsia="zh-CN" w:bidi="ar-SA"/>
              </w:rPr>
            </w:pPr>
            <w:r>
              <w:rPr>
                <w:rFonts w:hint="eastAsia"/>
                <w:sz w:val="18"/>
                <w:szCs w:val="18"/>
              </w:rPr>
              <w:t>考试中心</w:t>
            </w:r>
          </w:p>
        </w:tc>
        <w:tc>
          <w:tcPr>
            <w:tcW w:w="1875" w:type="dxa"/>
            <w:vAlign w:val="center"/>
          </w:tcPr>
          <w:p>
            <w:pPr>
              <w:rPr>
                <w:rFonts w:hint="eastAsia" w:asciiTheme="minorHAnsi" w:hAnsiTheme="minorHAnsi" w:eastAsiaTheme="minorEastAsia" w:cstheme="minorBidi"/>
                <w:color w:val="000000"/>
                <w:kern w:val="2"/>
                <w:sz w:val="18"/>
                <w:szCs w:val="18"/>
                <w:lang w:val="en-US" w:eastAsia="zh-CN" w:bidi="ar-SA"/>
              </w:rPr>
            </w:pPr>
            <w:r>
              <w:rPr>
                <w:rFonts w:hint="eastAsia"/>
                <w:color w:val="000000"/>
                <w:sz w:val="18"/>
                <w:szCs w:val="18"/>
              </w:rPr>
              <w:t>专业技术人员资格考试报名管理</w:t>
            </w:r>
          </w:p>
        </w:tc>
        <w:tc>
          <w:tcPr>
            <w:tcW w:w="1725" w:type="dxa"/>
            <w:vAlign w:val="center"/>
          </w:tcPr>
          <w:p>
            <w:pPr>
              <w:rPr>
                <w:rFonts w:hint="eastAsia" w:asciiTheme="minorHAnsi" w:hAnsiTheme="minorHAnsi" w:eastAsiaTheme="minorEastAsia" w:cstheme="minorBidi"/>
                <w:kern w:val="2"/>
                <w:sz w:val="18"/>
                <w:szCs w:val="18"/>
                <w:lang w:val="en-US" w:eastAsia="zh-CN" w:bidi="ar-SA"/>
              </w:rPr>
            </w:pPr>
            <w:r>
              <w:rPr>
                <w:rFonts w:hint="eastAsia"/>
                <w:sz w:val="18"/>
                <w:szCs w:val="18"/>
              </w:rPr>
              <w:t>出版专业技术人员职业资格（初级、中级）</w:t>
            </w:r>
          </w:p>
        </w:tc>
        <w:tc>
          <w:tcPr>
            <w:tcW w:w="3098" w:type="dxa"/>
            <w:vAlign w:val="center"/>
          </w:tcPr>
          <w:p>
            <w:pPr>
              <w:rPr>
                <w:rFonts w:hint="eastAsia" w:asciiTheme="minorHAnsi" w:hAnsiTheme="minorHAnsi" w:eastAsiaTheme="minorEastAsia" w:cstheme="minorBidi"/>
                <w:kern w:val="2"/>
                <w:sz w:val="18"/>
                <w:szCs w:val="18"/>
                <w:lang w:val="en-US" w:eastAsia="zh-CN" w:bidi="ar-SA"/>
              </w:rPr>
            </w:pPr>
            <w:r>
              <w:rPr>
                <w:rFonts w:hint="eastAsia"/>
                <w:sz w:val="18"/>
                <w:szCs w:val="18"/>
              </w:rPr>
              <w:t>1.学历证明；</w:t>
            </w:r>
            <w:r>
              <w:rPr>
                <w:rFonts w:hint="eastAsia"/>
                <w:sz w:val="18"/>
                <w:szCs w:val="18"/>
              </w:rPr>
              <w:br w:type="textWrapping"/>
            </w:r>
            <w:r>
              <w:rPr>
                <w:rFonts w:hint="eastAsia"/>
                <w:sz w:val="18"/>
                <w:szCs w:val="18"/>
              </w:rPr>
              <w:t>2.学位证明；</w:t>
            </w:r>
            <w:r>
              <w:rPr>
                <w:rFonts w:hint="eastAsia"/>
                <w:sz w:val="18"/>
                <w:szCs w:val="18"/>
              </w:rPr>
              <w:br w:type="textWrapping"/>
            </w:r>
            <w:r>
              <w:rPr>
                <w:rFonts w:hint="eastAsia"/>
                <w:sz w:val="18"/>
                <w:szCs w:val="18"/>
              </w:rPr>
              <w:t>3.从事相关专业工作年限证明；</w:t>
            </w:r>
            <w:r>
              <w:rPr>
                <w:rFonts w:hint="eastAsia"/>
                <w:sz w:val="18"/>
                <w:szCs w:val="18"/>
              </w:rPr>
              <w:br w:type="textWrapping"/>
            </w:r>
            <w:r>
              <w:rPr>
                <w:rFonts w:hint="eastAsia"/>
                <w:sz w:val="18"/>
                <w:szCs w:val="18"/>
              </w:rPr>
              <w:t>4.专业技术职务聘用（评聘）证明。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pPr>
              <w:keepNext w:val="0"/>
              <w:keepLines w:val="0"/>
              <w:pageBreakBefore w:val="0"/>
              <w:widowControl w:val="0"/>
              <w:kinsoku/>
              <w:wordWrap/>
              <w:overflowPunct/>
              <w:topLinePunct w:val="0"/>
              <w:autoSpaceDE/>
              <w:autoSpaceDN/>
              <w:bidi w:val="0"/>
              <w:adjustRightInd/>
              <w:spacing w:line="600" w:lineRule="exact"/>
              <w:ind w:right="0" w:rightChars="0"/>
              <w:jc w:val="center"/>
              <w:textAlignment w:val="auto"/>
              <w:outlineLvl w:val="9"/>
              <w:rPr>
                <w:rFonts w:hint="default" w:ascii="黑体" w:hAnsi="黑体" w:eastAsia="黑体" w:cs="黑体"/>
                <w:sz w:val="18"/>
                <w:szCs w:val="18"/>
                <w:vertAlign w:val="baseline"/>
                <w:lang w:val="en-US" w:eastAsia="zh-CN"/>
              </w:rPr>
            </w:pPr>
            <w:r>
              <w:rPr>
                <w:rFonts w:hint="eastAsia" w:ascii="黑体" w:hAnsi="黑体" w:eastAsia="黑体" w:cs="黑体"/>
                <w:sz w:val="18"/>
                <w:szCs w:val="18"/>
                <w:vertAlign w:val="baseline"/>
                <w:lang w:val="en-US" w:eastAsia="zh-CN"/>
              </w:rPr>
              <w:t>18</w:t>
            </w:r>
          </w:p>
        </w:tc>
        <w:tc>
          <w:tcPr>
            <w:tcW w:w="1164" w:type="dxa"/>
            <w:vAlign w:val="center"/>
          </w:tcPr>
          <w:p>
            <w:pPr>
              <w:rPr>
                <w:rFonts w:hint="eastAsia" w:asciiTheme="minorHAnsi" w:hAnsiTheme="minorHAnsi" w:eastAsiaTheme="minorEastAsia" w:cstheme="minorBidi"/>
                <w:kern w:val="2"/>
                <w:sz w:val="18"/>
                <w:szCs w:val="18"/>
                <w:lang w:val="en-US" w:eastAsia="zh-CN" w:bidi="ar-SA"/>
              </w:rPr>
            </w:pPr>
            <w:r>
              <w:rPr>
                <w:rFonts w:hint="eastAsia"/>
                <w:sz w:val="18"/>
                <w:szCs w:val="18"/>
              </w:rPr>
              <w:t>考试中心</w:t>
            </w:r>
          </w:p>
        </w:tc>
        <w:tc>
          <w:tcPr>
            <w:tcW w:w="1875" w:type="dxa"/>
            <w:vAlign w:val="center"/>
          </w:tcPr>
          <w:p>
            <w:pPr>
              <w:rPr>
                <w:rFonts w:hint="eastAsia" w:asciiTheme="minorHAnsi" w:hAnsiTheme="minorHAnsi" w:eastAsiaTheme="minorEastAsia" w:cstheme="minorBidi"/>
                <w:color w:val="000000"/>
                <w:kern w:val="2"/>
                <w:sz w:val="18"/>
                <w:szCs w:val="18"/>
                <w:lang w:val="en-US" w:eastAsia="zh-CN" w:bidi="ar-SA"/>
              </w:rPr>
            </w:pPr>
            <w:r>
              <w:rPr>
                <w:rFonts w:hint="eastAsia"/>
                <w:color w:val="000000"/>
                <w:sz w:val="18"/>
                <w:szCs w:val="18"/>
              </w:rPr>
              <w:t>专业技术人员资格考试报名管理</w:t>
            </w:r>
          </w:p>
        </w:tc>
        <w:tc>
          <w:tcPr>
            <w:tcW w:w="1725" w:type="dxa"/>
            <w:vAlign w:val="center"/>
          </w:tcPr>
          <w:p>
            <w:pPr>
              <w:rPr>
                <w:rFonts w:hint="eastAsia" w:asciiTheme="minorHAnsi" w:hAnsiTheme="minorHAnsi" w:eastAsiaTheme="minorEastAsia" w:cstheme="minorBidi"/>
                <w:kern w:val="2"/>
                <w:sz w:val="18"/>
                <w:szCs w:val="18"/>
                <w:lang w:val="en-US" w:eastAsia="zh-CN" w:bidi="ar-SA"/>
              </w:rPr>
            </w:pPr>
            <w:r>
              <w:rPr>
                <w:rFonts w:hint="eastAsia"/>
                <w:sz w:val="18"/>
                <w:szCs w:val="18"/>
              </w:rPr>
              <w:t>执业药师（药学、中药学）</w:t>
            </w:r>
          </w:p>
        </w:tc>
        <w:tc>
          <w:tcPr>
            <w:tcW w:w="3098" w:type="dxa"/>
            <w:vAlign w:val="center"/>
          </w:tcPr>
          <w:p>
            <w:pPr>
              <w:rPr>
                <w:rFonts w:hint="eastAsia" w:asciiTheme="minorHAnsi" w:hAnsiTheme="minorHAnsi" w:eastAsiaTheme="minorEastAsia" w:cstheme="minorBidi"/>
                <w:kern w:val="2"/>
                <w:sz w:val="18"/>
                <w:szCs w:val="18"/>
                <w:lang w:val="en-US" w:eastAsia="zh-CN" w:bidi="ar-SA"/>
              </w:rPr>
            </w:pPr>
            <w:r>
              <w:rPr>
                <w:rFonts w:hint="eastAsia"/>
                <w:sz w:val="18"/>
                <w:szCs w:val="18"/>
              </w:rPr>
              <w:t>1.学历证明；</w:t>
            </w:r>
            <w:r>
              <w:rPr>
                <w:rFonts w:hint="eastAsia"/>
                <w:sz w:val="18"/>
                <w:szCs w:val="18"/>
              </w:rPr>
              <w:br w:type="textWrapping"/>
            </w:r>
            <w:r>
              <w:rPr>
                <w:rFonts w:hint="eastAsia"/>
                <w:sz w:val="18"/>
                <w:szCs w:val="18"/>
              </w:rPr>
              <w:t>2.学位证明；</w:t>
            </w:r>
            <w:r>
              <w:rPr>
                <w:rFonts w:hint="eastAsia"/>
                <w:sz w:val="18"/>
                <w:szCs w:val="18"/>
              </w:rPr>
              <w:br w:type="textWrapping"/>
            </w:r>
            <w:r>
              <w:rPr>
                <w:rFonts w:hint="eastAsia"/>
                <w:sz w:val="18"/>
                <w:szCs w:val="18"/>
              </w:rPr>
              <w:t>3.相关专业工作年限证明；</w:t>
            </w:r>
            <w:r>
              <w:rPr>
                <w:rFonts w:hint="eastAsia"/>
                <w:sz w:val="18"/>
                <w:szCs w:val="18"/>
              </w:rPr>
              <w:br w:type="textWrapping"/>
            </w:r>
            <w:r>
              <w:rPr>
                <w:rFonts w:hint="eastAsia"/>
                <w:sz w:val="18"/>
                <w:szCs w:val="18"/>
              </w:rPr>
              <w:t>4.职称评聘证明。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pPr>
              <w:keepNext w:val="0"/>
              <w:keepLines w:val="0"/>
              <w:pageBreakBefore w:val="0"/>
              <w:widowControl w:val="0"/>
              <w:kinsoku/>
              <w:wordWrap/>
              <w:overflowPunct/>
              <w:topLinePunct w:val="0"/>
              <w:autoSpaceDE/>
              <w:autoSpaceDN/>
              <w:bidi w:val="0"/>
              <w:adjustRightInd/>
              <w:spacing w:line="600" w:lineRule="exact"/>
              <w:ind w:right="0" w:rightChars="0"/>
              <w:jc w:val="center"/>
              <w:textAlignment w:val="auto"/>
              <w:outlineLvl w:val="9"/>
              <w:rPr>
                <w:rFonts w:hint="default" w:ascii="黑体" w:hAnsi="黑体" w:eastAsia="黑体" w:cs="黑体"/>
                <w:sz w:val="18"/>
                <w:szCs w:val="18"/>
                <w:vertAlign w:val="baseline"/>
                <w:lang w:val="en-US" w:eastAsia="zh-CN"/>
              </w:rPr>
            </w:pPr>
            <w:r>
              <w:rPr>
                <w:rFonts w:hint="eastAsia" w:ascii="黑体" w:hAnsi="黑体" w:eastAsia="黑体" w:cs="黑体"/>
                <w:sz w:val="18"/>
                <w:szCs w:val="18"/>
                <w:vertAlign w:val="baseline"/>
                <w:lang w:val="en-US" w:eastAsia="zh-CN"/>
              </w:rPr>
              <w:t>19</w:t>
            </w:r>
          </w:p>
        </w:tc>
        <w:tc>
          <w:tcPr>
            <w:tcW w:w="1164" w:type="dxa"/>
            <w:vAlign w:val="center"/>
          </w:tcPr>
          <w:p>
            <w:pPr>
              <w:rPr>
                <w:rFonts w:hint="eastAsia" w:asciiTheme="minorHAnsi" w:hAnsiTheme="minorHAnsi" w:eastAsiaTheme="minorEastAsia" w:cstheme="minorBidi"/>
                <w:kern w:val="2"/>
                <w:sz w:val="18"/>
                <w:szCs w:val="18"/>
                <w:lang w:val="en-US" w:eastAsia="zh-CN" w:bidi="ar-SA"/>
              </w:rPr>
            </w:pPr>
            <w:r>
              <w:rPr>
                <w:rFonts w:hint="eastAsia"/>
                <w:sz w:val="18"/>
                <w:szCs w:val="18"/>
              </w:rPr>
              <w:t>考试中心</w:t>
            </w:r>
          </w:p>
        </w:tc>
        <w:tc>
          <w:tcPr>
            <w:tcW w:w="1875" w:type="dxa"/>
            <w:vAlign w:val="center"/>
          </w:tcPr>
          <w:p>
            <w:pPr>
              <w:rPr>
                <w:rFonts w:hint="eastAsia" w:asciiTheme="minorHAnsi" w:hAnsiTheme="minorHAnsi" w:eastAsiaTheme="minorEastAsia" w:cstheme="minorBidi"/>
                <w:color w:val="000000"/>
                <w:kern w:val="2"/>
                <w:sz w:val="18"/>
                <w:szCs w:val="18"/>
                <w:lang w:val="en-US" w:eastAsia="zh-CN" w:bidi="ar-SA"/>
              </w:rPr>
            </w:pPr>
            <w:r>
              <w:rPr>
                <w:rFonts w:hint="eastAsia"/>
                <w:color w:val="000000"/>
                <w:sz w:val="18"/>
                <w:szCs w:val="18"/>
              </w:rPr>
              <w:t>专业技术人员资格考试报名管理</w:t>
            </w:r>
          </w:p>
        </w:tc>
        <w:tc>
          <w:tcPr>
            <w:tcW w:w="1725" w:type="dxa"/>
            <w:vAlign w:val="center"/>
          </w:tcPr>
          <w:p>
            <w:pPr>
              <w:rPr>
                <w:rFonts w:hint="eastAsia" w:asciiTheme="minorHAnsi" w:hAnsiTheme="minorHAnsi" w:eastAsiaTheme="minorEastAsia" w:cstheme="minorBidi"/>
                <w:kern w:val="2"/>
                <w:sz w:val="18"/>
                <w:szCs w:val="18"/>
                <w:lang w:val="en-US" w:eastAsia="zh-CN" w:bidi="ar-SA"/>
              </w:rPr>
            </w:pPr>
            <w:r>
              <w:rPr>
                <w:rFonts w:hint="eastAsia"/>
                <w:sz w:val="18"/>
                <w:szCs w:val="18"/>
              </w:rPr>
              <w:t>注册城乡规划师</w:t>
            </w:r>
          </w:p>
        </w:tc>
        <w:tc>
          <w:tcPr>
            <w:tcW w:w="3098" w:type="dxa"/>
            <w:vAlign w:val="center"/>
          </w:tcPr>
          <w:p>
            <w:pPr>
              <w:rPr>
                <w:rFonts w:hint="eastAsia" w:asciiTheme="minorHAnsi" w:hAnsiTheme="minorHAnsi" w:eastAsiaTheme="minorEastAsia" w:cstheme="minorBidi"/>
                <w:kern w:val="2"/>
                <w:sz w:val="18"/>
                <w:szCs w:val="18"/>
                <w:lang w:val="en-US" w:eastAsia="zh-CN" w:bidi="ar-SA"/>
              </w:rPr>
            </w:pPr>
            <w:r>
              <w:rPr>
                <w:rFonts w:hint="eastAsia"/>
                <w:sz w:val="18"/>
                <w:szCs w:val="18"/>
              </w:rPr>
              <w:t>1.学历证明；</w:t>
            </w:r>
            <w:r>
              <w:rPr>
                <w:rFonts w:hint="eastAsia"/>
                <w:sz w:val="18"/>
                <w:szCs w:val="18"/>
              </w:rPr>
              <w:br w:type="textWrapping"/>
            </w:r>
            <w:r>
              <w:rPr>
                <w:rFonts w:hint="eastAsia"/>
                <w:sz w:val="18"/>
                <w:szCs w:val="18"/>
              </w:rPr>
              <w:t>2.学位证明；</w:t>
            </w:r>
            <w:r>
              <w:rPr>
                <w:rFonts w:hint="eastAsia"/>
                <w:sz w:val="18"/>
                <w:szCs w:val="18"/>
              </w:rPr>
              <w:br w:type="textWrapping"/>
            </w:r>
            <w:r>
              <w:rPr>
                <w:rFonts w:hint="eastAsia"/>
                <w:sz w:val="18"/>
                <w:szCs w:val="18"/>
              </w:rPr>
              <w:t>3.从事专业工作年限证明；</w:t>
            </w:r>
            <w:r>
              <w:rPr>
                <w:rFonts w:hint="eastAsia"/>
                <w:sz w:val="18"/>
                <w:szCs w:val="18"/>
              </w:rPr>
              <w:br w:type="textWrapping"/>
            </w:r>
            <w:r>
              <w:rPr>
                <w:rFonts w:hint="eastAsia"/>
                <w:sz w:val="18"/>
                <w:szCs w:val="18"/>
              </w:rPr>
              <w:t>4.专业技术人员职业资格证书。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pPr>
              <w:bidi w:val="0"/>
              <w:jc w:val="center"/>
              <w:rPr>
                <w:rFonts w:hint="default" w:asciiTheme="minorHAnsi" w:hAnsiTheme="minorHAnsi" w:eastAsiaTheme="minorEastAsia" w:cstheme="minorBidi"/>
                <w:kern w:val="2"/>
                <w:sz w:val="18"/>
                <w:szCs w:val="18"/>
                <w:lang w:val="en-US" w:eastAsia="zh-CN" w:bidi="ar-SA"/>
              </w:rPr>
            </w:pPr>
            <w:r>
              <w:rPr>
                <w:rFonts w:hint="eastAsia" w:cstheme="minorBidi"/>
                <w:kern w:val="2"/>
                <w:sz w:val="18"/>
                <w:szCs w:val="18"/>
                <w:lang w:val="en-US" w:eastAsia="zh-CN" w:bidi="ar-SA"/>
              </w:rPr>
              <w:t>20</w:t>
            </w:r>
          </w:p>
        </w:tc>
        <w:tc>
          <w:tcPr>
            <w:tcW w:w="1164" w:type="dxa"/>
            <w:vAlign w:val="center"/>
          </w:tcPr>
          <w:p>
            <w:pPr>
              <w:rPr>
                <w:rFonts w:hint="eastAsia" w:asciiTheme="minorHAnsi" w:hAnsiTheme="minorHAnsi" w:eastAsiaTheme="minorEastAsia" w:cstheme="minorBidi"/>
                <w:kern w:val="2"/>
                <w:sz w:val="18"/>
                <w:szCs w:val="18"/>
                <w:lang w:val="en-US" w:eastAsia="zh-CN" w:bidi="ar-SA"/>
              </w:rPr>
            </w:pPr>
            <w:r>
              <w:rPr>
                <w:rFonts w:hint="eastAsia"/>
                <w:sz w:val="18"/>
                <w:szCs w:val="18"/>
              </w:rPr>
              <w:t>考试中心</w:t>
            </w:r>
          </w:p>
        </w:tc>
        <w:tc>
          <w:tcPr>
            <w:tcW w:w="1875" w:type="dxa"/>
            <w:vAlign w:val="center"/>
          </w:tcPr>
          <w:p>
            <w:pPr>
              <w:rPr>
                <w:rFonts w:hint="eastAsia" w:asciiTheme="minorHAnsi" w:hAnsiTheme="minorHAnsi" w:eastAsiaTheme="minorEastAsia" w:cstheme="minorBidi"/>
                <w:color w:val="000000"/>
                <w:kern w:val="2"/>
                <w:sz w:val="18"/>
                <w:szCs w:val="18"/>
                <w:lang w:val="en-US" w:eastAsia="zh-CN" w:bidi="ar-SA"/>
              </w:rPr>
            </w:pPr>
            <w:r>
              <w:rPr>
                <w:rFonts w:hint="eastAsia"/>
                <w:color w:val="000000"/>
                <w:sz w:val="18"/>
                <w:szCs w:val="18"/>
              </w:rPr>
              <w:t>专业技术人员资格考试报名管理</w:t>
            </w:r>
          </w:p>
        </w:tc>
        <w:tc>
          <w:tcPr>
            <w:tcW w:w="1725" w:type="dxa"/>
            <w:vAlign w:val="center"/>
          </w:tcPr>
          <w:p>
            <w:pPr>
              <w:rPr>
                <w:rFonts w:hint="eastAsia" w:asciiTheme="minorHAnsi" w:hAnsiTheme="minorHAnsi" w:eastAsiaTheme="minorEastAsia" w:cstheme="minorBidi"/>
                <w:kern w:val="2"/>
                <w:sz w:val="18"/>
                <w:szCs w:val="18"/>
                <w:lang w:val="en-US" w:eastAsia="zh-CN" w:bidi="ar-SA"/>
              </w:rPr>
            </w:pPr>
            <w:r>
              <w:rPr>
                <w:rFonts w:hint="eastAsia"/>
                <w:sz w:val="18"/>
                <w:szCs w:val="18"/>
              </w:rPr>
              <w:t>勘察设计注册工程师</w:t>
            </w:r>
          </w:p>
        </w:tc>
        <w:tc>
          <w:tcPr>
            <w:tcW w:w="3098" w:type="dxa"/>
            <w:vAlign w:val="center"/>
          </w:tcPr>
          <w:p>
            <w:pPr>
              <w:rPr>
                <w:rFonts w:hint="eastAsia" w:asciiTheme="minorHAnsi" w:hAnsiTheme="minorHAnsi" w:eastAsiaTheme="minorEastAsia" w:cstheme="minorBidi"/>
                <w:kern w:val="2"/>
                <w:sz w:val="18"/>
                <w:szCs w:val="18"/>
                <w:lang w:val="en-US" w:eastAsia="zh-CN" w:bidi="ar-SA"/>
              </w:rPr>
            </w:pPr>
            <w:r>
              <w:rPr>
                <w:rFonts w:hint="eastAsia"/>
                <w:sz w:val="18"/>
                <w:szCs w:val="18"/>
              </w:rPr>
              <w:t>1.学历证明；</w:t>
            </w:r>
            <w:r>
              <w:rPr>
                <w:rFonts w:hint="eastAsia"/>
                <w:sz w:val="18"/>
                <w:szCs w:val="18"/>
              </w:rPr>
              <w:br w:type="textWrapping"/>
            </w:r>
            <w:r>
              <w:rPr>
                <w:rFonts w:hint="eastAsia"/>
                <w:sz w:val="18"/>
                <w:szCs w:val="18"/>
              </w:rPr>
              <w:t>2.学位证明；</w:t>
            </w:r>
            <w:r>
              <w:rPr>
                <w:rFonts w:hint="eastAsia"/>
                <w:sz w:val="18"/>
                <w:szCs w:val="18"/>
              </w:rPr>
              <w:br w:type="textWrapping"/>
            </w:r>
            <w:r>
              <w:rPr>
                <w:rFonts w:hint="eastAsia"/>
                <w:sz w:val="18"/>
                <w:szCs w:val="18"/>
              </w:rPr>
              <w:t>3.从事相关专业工作年限证明。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pPr>
              <w:keepNext w:val="0"/>
              <w:keepLines w:val="0"/>
              <w:pageBreakBefore w:val="0"/>
              <w:widowControl w:val="0"/>
              <w:kinsoku/>
              <w:wordWrap/>
              <w:overflowPunct/>
              <w:topLinePunct w:val="0"/>
              <w:autoSpaceDE/>
              <w:autoSpaceDN/>
              <w:bidi w:val="0"/>
              <w:adjustRightInd/>
              <w:spacing w:line="600" w:lineRule="exact"/>
              <w:ind w:right="0" w:rightChars="0"/>
              <w:jc w:val="center"/>
              <w:textAlignment w:val="auto"/>
              <w:outlineLvl w:val="9"/>
              <w:rPr>
                <w:rFonts w:hint="default" w:ascii="黑体" w:hAnsi="黑体" w:eastAsia="黑体" w:cs="黑体"/>
                <w:sz w:val="18"/>
                <w:szCs w:val="18"/>
                <w:vertAlign w:val="baseline"/>
                <w:lang w:val="en-US" w:eastAsia="zh-CN"/>
              </w:rPr>
            </w:pPr>
            <w:r>
              <w:rPr>
                <w:rFonts w:hint="eastAsia" w:ascii="黑体" w:hAnsi="黑体" w:eastAsia="黑体" w:cs="黑体"/>
                <w:sz w:val="18"/>
                <w:szCs w:val="18"/>
                <w:vertAlign w:val="baseline"/>
                <w:lang w:val="en-US" w:eastAsia="zh-CN"/>
              </w:rPr>
              <w:t>21</w:t>
            </w:r>
          </w:p>
        </w:tc>
        <w:tc>
          <w:tcPr>
            <w:tcW w:w="1164" w:type="dxa"/>
            <w:vAlign w:val="center"/>
          </w:tcPr>
          <w:p>
            <w:pPr>
              <w:rPr>
                <w:rFonts w:hint="eastAsia" w:asciiTheme="minorHAnsi" w:hAnsiTheme="minorHAnsi" w:eastAsiaTheme="minorEastAsia" w:cstheme="minorBidi"/>
                <w:kern w:val="2"/>
                <w:sz w:val="18"/>
                <w:szCs w:val="18"/>
                <w:lang w:val="en-US" w:eastAsia="zh-CN" w:bidi="ar-SA"/>
              </w:rPr>
            </w:pPr>
            <w:r>
              <w:rPr>
                <w:rFonts w:hint="eastAsia"/>
                <w:sz w:val="18"/>
                <w:szCs w:val="18"/>
              </w:rPr>
              <w:t>考试中心</w:t>
            </w:r>
          </w:p>
        </w:tc>
        <w:tc>
          <w:tcPr>
            <w:tcW w:w="1875" w:type="dxa"/>
            <w:vAlign w:val="center"/>
          </w:tcPr>
          <w:p>
            <w:pPr>
              <w:rPr>
                <w:rFonts w:hint="eastAsia" w:asciiTheme="minorHAnsi" w:hAnsiTheme="minorHAnsi" w:eastAsiaTheme="minorEastAsia" w:cstheme="minorBidi"/>
                <w:kern w:val="2"/>
                <w:sz w:val="18"/>
                <w:szCs w:val="18"/>
                <w:lang w:val="en-US" w:eastAsia="zh-CN" w:bidi="ar-SA"/>
              </w:rPr>
            </w:pPr>
            <w:r>
              <w:rPr>
                <w:rFonts w:hint="eastAsia"/>
                <w:sz w:val="18"/>
                <w:szCs w:val="18"/>
              </w:rPr>
              <w:t>专业技术人员资格考试报名管理</w:t>
            </w:r>
          </w:p>
        </w:tc>
        <w:tc>
          <w:tcPr>
            <w:tcW w:w="1725" w:type="dxa"/>
            <w:vAlign w:val="center"/>
          </w:tcPr>
          <w:p>
            <w:pPr>
              <w:rPr>
                <w:rFonts w:hint="eastAsia" w:asciiTheme="minorHAnsi" w:hAnsiTheme="minorHAnsi" w:eastAsiaTheme="minorEastAsia" w:cstheme="minorBidi"/>
                <w:kern w:val="2"/>
                <w:sz w:val="18"/>
                <w:szCs w:val="18"/>
                <w:lang w:val="en-US" w:eastAsia="zh-CN" w:bidi="ar-SA"/>
              </w:rPr>
            </w:pPr>
            <w:r>
              <w:rPr>
                <w:rFonts w:hint="eastAsia"/>
                <w:sz w:val="18"/>
                <w:szCs w:val="18"/>
              </w:rPr>
              <w:t>一级造价工程师</w:t>
            </w:r>
          </w:p>
        </w:tc>
        <w:tc>
          <w:tcPr>
            <w:tcW w:w="3098" w:type="dxa"/>
            <w:vAlign w:val="center"/>
          </w:tcPr>
          <w:p>
            <w:pPr>
              <w:rPr>
                <w:rFonts w:hint="eastAsia" w:asciiTheme="minorHAnsi" w:hAnsiTheme="minorHAnsi" w:eastAsiaTheme="minorEastAsia" w:cstheme="minorBidi"/>
                <w:kern w:val="2"/>
                <w:sz w:val="18"/>
                <w:szCs w:val="18"/>
                <w:lang w:val="en-US" w:eastAsia="zh-CN" w:bidi="ar-SA"/>
              </w:rPr>
            </w:pPr>
            <w:r>
              <w:rPr>
                <w:rFonts w:hint="eastAsia"/>
                <w:sz w:val="18"/>
                <w:szCs w:val="18"/>
              </w:rPr>
              <w:t>1.学历证明；</w:t>
            </w:r>
            <w:r>
              <w:rPr>
                <w:rFonts w:hint="eastAsia"/>
                <w:sz w:val="18"/>
                <w:szCs w:val="18"/>
              </w:rPr>
              <w:br w:type="textWrapping"/>
            </w:r>
            <w:r>
              <w:rPr>
                <w:rFonts w:hint="eastAsia"/>
                <w:sz w:val="18"/>
                <w:szCs w:val="18"/>
              </w:rPr>
              <w:t>2.学位证明；</w:t>
            </w:r>
            <w:r>
              <w:rPr>
                <w:rFonts w:hint="eastAsia"/>
                <w:sz w:val="18"/>
                <w:szCs w:val="18"/>
              </w:rPr>
              <w:br w:type="textWrapping"/>
            </w:r>
            <w:r>
              <w:rPr>
                <w:rFonts w:hint="eastAsia"/>
                <w:sz w:val="18"/>
                <w:szCs w:val="18"/>
              </w:rPr>
              <w:t>3.从事相关专业工作年限证明；</w:t>
            </w:r>
            <w:r>
              <w:rPr>
                <w:rFonts w:hint="eastAsia"/>
                <w:sz w:val="18"/>
                <w:szCs w:val="18"/>
              </w:rPr>
              <w:br w:type="textWrapping"/>
            </w:r>
            <w:r>
              <w:rPr>
                <w:rFonts w:hint="eastAsia"/>
                <w:sz w:val="18"/>
                <w:szCs w:val="18"/>
              </w:rPr>
              <w:t>4.专业技术人员职业资格证书。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pPr>
              <w:keepNext w:val="0"/>
              <w:keepLines w:val="0"/>
              <w:pageBreakBefore w:val="0"/>
              <w:widowControl w:val="0"/>
              <w:kinsoku/>
              <w:wordWrap/>
              <w:overflowPunct/>
              <w:topLinePunct w:val="0"/>
              <w:autoSpaceDE/>
              <w:autoSpaceDN/>
              <w:bidi w:val="0"/>
              <w:adjustRightInd/>
              <w:spacing w:line="600" w:lineRule="exact"/>
              <w:ind w:right="0" w:rightChars="0"/>
              <w:jc w:val="center"/>
              <w:textAlignment w:val="auto"/>
              <w:outlineLvl w:val="9"/>
              <w:rPr>
                <w:rFonts w:hint="default" w:ascii="黑体" w:hAnsi="黑体" w:eastAsia="黑体" w:cs="黑体"/>
                <w:sz w:val="18"/>
                <w:szCs w:val="18"/>
                <w:vertAlign w:val="baseline"/>
                <w:lang w:val="en-US" w:eastAsia="zh-CN"/>
              </w:rPr>
            </w:pPr>
            <w:r>
              <w:rPr>
                <w:rFonts w:hint="eastAsia" w:ascii="黑体" w:hAnsi="黑体" w:eastAsia="黑体" w:cs="黑体"/>
                <w:sz w:val="18"/>
                <w:szCs w:val="18"/>
                <w:vertAlign w:val="baseline"/>
                <w:lang w:val="en-US" w:eastAsia="zh-CN"/>
              </w:rPr>
              <w:t>22</w:t>
            </w:r>
          </w:p>
        </w:tc>
        <w:tc>
          <w:tcPr>
            <w:tcW w:w="1164" w:type="dxa"/>
            <w:vAlign w:val="center"/>
          </w:tcPr>
          <w:p>
            <w:pPr>
              <w:rPr>
                <w:rFonts w:hint="eastAsia" w:asciiTheme="minorHAnsi" w:hAnsiTheme="minorHAnsi" w:eastAsiaTheme="minorEastAsia" w:cstheme="minorBidi"/>
                <w:kern w:val="2"/>
                <w:sz w:val="18"/>
                <w:szCs w:val="18"/>
                <w:lang w:val="en-US" w:eastAsia="zh-CN" w:bidi="ar-SA"/>
              </w:rPr>
            </w:pPr>
            <w:r>
              <w:rPr>
                <w:rFonts w:hint="eastAsia"/>
                <w:sz w:val="18"/>
                <w:szCs w:val="18"/>
              </w:rPr>
              <w:t>考试中心</w:t>
            </w:r>
          </w:p>
        </w:tc>
        <w:tc>
          <w:tcPr>
            <w:tcW w:w="1875" w:type="dxa"/>
            <w:vAlign w:val="center"/>
          </w:tcPr>
          <w:p>
            <w:pPr>
              <w:rPr>
                <w:rFonts w:hint="eastAsia" w:asciiTheme="minorHAnsi" w:hAnsiTheme="minorHAnsi" w:eastAsiaTheme="minorEastAsia" w:cstheme="minorBidi"/>
                <w:kern w:val="2"/>
                <w:sz w:val="18"/>
                <w:szCs w:val="18"/>
                <w:lang w:val="en-US" w:eastAsia="zh-CN" w:bidi="ar-SA"/>
              </w:rPr>
            </w:pPr>
            <w:r>
              <w:rPr>
                <w:rFonts w:hint="eastAsia"/>
                <w:sz w:val="18"/>
                <w:szCs w:val="18"/>
              </w:rPr>
              <w:t>专业技术人员资格考试报名管理</w:t>
            </w:r>
          </w:p>
        </w:tc>
        <w:tc>
          <w:tcPr>
            <w:tcW w:w="1725" w:type="dxa"/>
            <w:vAlign w:val="center"/>
          </w:tcPr>
          <w:p>
            <w:pPr>
              <w:rPr>
                <w:rFonts w:hint="eastAsia" w:asciiTheme="minorHAnsi" w:hAnsiTheme="minorHAnsi" w:eastAsiaTheme="minorEastAsia" w:cstheme="minorBidi"/>
                <w:kern w:val="2"/>
                <w:sz w:val="18"/>
                <w:szCs w:val="18"/>
                <w:lang w:val="en-US" w:eastAsia="zh-CN" w:bidi="ar-SA"/>
              </w:rPr>
            </w:pPr>
            <w:r>
              <w:rPr>
                <w:rFonts w:hint="eastAsia"/>
                <w:sz w:val="18"/>
                <w:szCs w:val="18"/>
              </w:rPr>
              <w:t>注册安全工程师</w:t>
            </w:r>
          </w:p>
        </w:tc>
        <w:tc>
          <w:tcPr>
            <w:tcW w:w="3098" w:type="dxa"/>
            <w:vAlign w:val="center"/>
          </w:tcPr>
          <w:p>
            <w:pPr>
              <w:rPr>
                <w:rFonts w:hint="eastAsia" w:asciiTheme="minorHAnsi" w:hAnsiTheme="minorHAnsi" w:eastAsiaTheme="minorEastAsia" w:cstheme="minorBidi"/>
                <w:kern w:val="2"/>
                <w:sz w:val="18"/>
                <w:szCs w:val="18"/>
                <w:lang w:val="en-US" w:eastAsia="zh-CN" w:bidi="ar-SA"/>
              </w:rPr>
            </w:pPr>
            <w:r>
              <w:rPr>
                <w:rFonts w:hint="eastAsia"/>
                <w:sz w:val="18"/>
                <w:szCs w:val="18"/>
              </w:rPr>
              <w:t>1.学历证明；</w:t>
            </w:r>
            <w:r>
              <w:rPr>
                <w:rFonts w:hint="eastAsia"/>
                <w:sz w:val="18"/>
                <w:szCs w:val="18"/>
              </w:rPr>
              <w:br w:type="textWrapping"/>
            </w:r>
            <w:r>
              <w:rPr>
                <w:rFonts w:hint="eastAsia"/>
                <w:sz w:val="18"/>
                <w:szCs w:val="18"/>
              </w:rPr>
              <w:t>2.学位证明；</w:t>
            </w:r>
            <w:r>
              <w:rPr>
                <w:rFonts w:hint="eastAsia"/>
                <w:sz w:val="18"/>
                <w:szCs w:val="18"/>
              </w:rPr>
              <w:br w:type="textWrapping"/>
            </w:r>
            <w:r>
              <w:rPr>
                <w:rFonts w:hint="eastAsia"/>
                <w:sz w:val="18"/>
                <w:szCs w:val="18"/>
              </w:rPr>
              <w:t>3.从事相关专业工作年限证明；</w:t>
            </w:r>
            <w:r>
              <w:rPr>
                <w:rFonts w:hint="eastAsia"/>
                <w:sz w:val="18"/>
                <w:szCs w:val="18"/>
              </w:rPr>
              <w:br w:type="textWrapping"/>
            </w:r>
            <w:r>
              <w:rPr>
                <w:rFonts w:hint="eastAsia"/>
                <w:sz w:val="18"/>
                <w:szCs w:val="18"/>
              </w:rPr>
              <w:t>4.职称评聘证明；</w:t>
            </w:r>
            <w:r>
              <w:rPr>
                <w:rFonts w:hint="eastAsia"/>
                <w:sz w:val="18"/>
                <w:szCs w:val="18"/>
              </w:rPr>
              <w:br w:type="textWrapping"/>
            </w:r>
            <w:r>
              <w:rPr>
                <w:rFonts w:hint="eastAsia"/>
                <w:sz w:val="18"/>
                <w:szCs w:val="18"/>
              </w:rPr>
              <w:t>5.专业技术人员职业资格证书；</w:t>
            </w:r>
            <w:r>
              <w:rPr>
                <w:rFonts w:hint="eastAsia"/>
                <w:sz w:val="18"/>
                <w:szCs w:val="18"/>
              </w:rPr>
              <w:br w:type="textWrapping"/>
            </w:r>
            <w:r>
              <w:rPr>
                <w:rFonts w:hint="eastAsia"/>
                <w:sz w:val="18"/>
                <w:szCs w:val="18"/>
              </w:rPr>
              <w:t>6.本科毕业时所学安全工程专业经全国工程教育专业认证。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pPr>
              <w:bidi w:val="0"/>
              <w:jc w:val="center"/>
              <w:rPr>
                <w:rFonts w:hint="default" w:asciiTheme="minorHAnsi" w:hAnsiTheme="minorHAnsi" w:eastAsiaTheme="minorEastAsia" w:cstheme="minorBidi"/>
                <w:kern w:val="2"/>
                <w:sz w:val="18"/>
                <w:szCs w:val="18"/>
                <w:lang w:val="en-US" w:eastAsia="zh-CN" w:bidi="ar-SA"/>
              </w:rPr>
            </w:pPr>
            <w:r>
              <w:rPr>
                <w:rFonts w:hint="eastAsia" w:cstheme="minorBidi"/>
                <w:kern w:val="2"/>
                <w:sz w:val="18"/>
                <w:szCs w:val="18"/>
                <w:lang w:val="en-US" w:eastAsia="zh-CN" w:bidi="ar-SA"/>
              </w:rPr>
              <w:t>23</w:t>
            </w:r>
          </w:p>
        </w:tc>
        <w:tc>
          <w:tcPr>
            <w:tcW w:w="1164" w:type="dxa"/>
            <w:vAlign w:val="center"/>
          </w:tcPr>
          <w:p>
            <w:pPr>
              <w:rPr>
                <w:rFonts w:hint="eastAsia" w:asciiTheme="minorHAnsi" w:hAnsiTheme="minorHAnsi" w:eastAsiaTheme="minorEastAsia" w:cstheme="minorBidi"/>
                <w:kern w:val="2"/>
                <w:sz w:val="18"/>
                <w:szCs w:val="18"/>
                <w:lang w:val="en-US" w:eastAsia="zh-CN" w:bidi="ar-SA"/>
              </w:rPr>
            </w:pPr>
            <w:r>
              <w:rPr>
                <w:rFonts w:hint="eastAsia"/>
                <w:sz w:val="18"/>
                <w:szCs w:val="18"/>
              </w:rPr>
              <w:t>考试中心</w:t>
            </w:r>
          </w:p>
        </w:tc>
        <w:tc>
          <w:tcPr>
            <w:tcW w:w="1875" w:type="dxa"/>
            <w:vAlign w:val="center"/>
          </w:tcPr>
          <w:p>
            <w:pPr>
              <w:rPr>
                <w:rFonts w:hint="eastAsia" w:asciiTheme="minorHAnsi" w:hAnsiTheme="minorHAnsi" w:eastAsiaTheme="minorEastAsia" w:cstheme="minorBidi"/>
                <w:kern w:val="2"/>
                <w:sz w:val="18"/>
                <w:szCs w:val="18"/>
                <w:lang w:val="en-US" w:eastAsia="zh-CN" w:bidi="ar-SA"/>
              </w:rPr>
            </w:pPr>
            <w:r>
              <w:rPr>
                <w:rFonts w:hint="eastAsia"/>
                <w:sz w:val="18"/>
                <w:szCs w:val="18"/>
              </w:rPr>
              <w:t>专业技术人员资格考试报名管理</w:t>
            </w:r>
          </w:p>
        </w:tc>
        <w:tc>
          <w:tcPr>
            <w:tcW w:w="1725" w:type="dxa"/>
            <w:vAlign w:val="center"/>
          </w:tcPr>
          <w:p>
            <w:pPr>
              <w:rPr>
                <w:rFonts w:hint="eastAsia" w:asciiTheme="minorHAnsi" w:hAnsiTheme="minorHAnsi" w:eastAsiaTheme="minorEastAsia" w:cstheme="minorBidi"/>
                <w:kern w:val="2"/>
                <w:sz w:val="18"/>
                <w:szCs w:val="18"/>
                <w:lang w:val="en-US" w:eastAsia="zh-CN" w:bidi="ar-SA"/>
              </w:rPr>
            </w:pPr>
            <w:r>
              <w:rPr>
                <w:rFonts w:hint="eastAsia"/>
                <w:sz w:val="18"/>
                <w:szCs w:val="18"/>
              </w:rPr>
              <w:t>经济专业技术资格（初级、中级、高级）</w:t>
            </w:r>
          </w:p>
        </w:tc>
        <w:tc>
          <w:tcPr>
            <w:tcW w:w="3098" w:type="dxa"/>
            <w:vAlign w:val="center"/>
          </w:tcPr>
          <w:p>
            <w:pPr>
              <w:rPr>
                <w:rFonts w:hint="eastAsia" w:asciiTheme="minorHAnsi" w:hAnsiTheme="minorHAnsi" w:eastAsiaTheme="minorEastAsia" w:cstheme="minorBidi"/>
                <w:kern w:val="2"/>
                <w:sz w:val="18"/>
                <w:szCs w:val="18"/>
                <w:lang w:val="en-US" w:eastAsia="zh-CN" w:bidi="ar-SA"/>
              </w:rPr>
            </w:pPr>
            <w:r>
              <w:rPr>
                <w:rFonts w:hint="eastAsia"/>
                <w:sz w:val="18"/>
                <w:szCs w:val="18"/>
              </w:rPr>
              <w:t>1.学历证明；</w:t>
            </w:r>
            <w:r>
              <w:rPr>
                <w:rFonts w:hint="eastAsia"/>
                <w:sz w:val="18"/>
                <w:szCs w:val="18"/>
              </w:rPr>
              <w:br w:type="textWrapping"/>
            </w:r>
            <w:r>
              <w:rPr>
                <w:rFonts w:hint="eastAsia"/>
                <w:sz w:val="18"/>
                <w:szCs w:val="18"/>
              </w:rPr>
              <w:t>2.学位证明；</w:t>
            </w:r>
            <w:r>
              <w:rPr>
                <w:rFonts w:hint="eastAsia"/>
                <w:sz w:val="18"/>
                <w:szCs w:val="18"/>
              </w:rPr>
              <w:br w:type="textWrapping"/>
            </w:r>
            <w:r>
              <w:rPr>
                <w:rFonts w:hint="eastAsia"/>
                <w:sz w:val="18"/>
                <w:szCs w:val="18"/>
              </w:rPr>
              <w:t>3.从事相关专业工作年限证明；</w:t>
            </w:r>
            <w:r>
              <w:rPr>
                <w:rFonts w:hint="eastAsia"/>
                <w:sz w:val="18"/>
                <w:szCs w:val="18"/>
              </w:rPr>
              <w:br w:type="textWrapping"/>
            </w:r>
            <w:r>
              <w:rPr>
                <w:rFonts w:hint="eastAsia"/>
                <w:sz w:val="18"/>
                <w:szCs w:val="18"/>
              </w:rPr>
              <w:t>4.专业技术人员职业资格证书。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pPr>
              <w:keepNext w:val="0"/>
              <w:keepLines w:val="0"/>
              <w:pageBreakBefore w:val="0"/>
              <w:widowControl w:val="0"/>
              <w:kinsoku/>
              <w:wordWrap/>
              <w:overflowPunct/>
              <w:topLinePunct w:val="0"/>
              <w:autoSpaceDE/>
              <w:autoSpaceDN/>
              <w:bidi w:val="0"/>
              <w:adjustRightInd/>
              <w:spacing w:line="600" w:lineRule="exact"/>
              <w:ind w:right="0" w:rightChars="0"/>
              <w:jc w:val="center"/>
              <w:textAlignment w:val="auto"/>
              <w:outlineLvl w:val="9"/>
              <w:rPr>
                <w:rFonts w:hint="default" w:ascii="黑体" w:hAnsi="黑体" w:eastAsia="黑体" w:cs="黑体"/>
                <w:sz w:val="18"/>
                <w:szCs w:val="18"/>
                <w:vertAlign w:val="baseline"/>
                <w:lang w:val="en-US" w:eastAsia="zh-CN"/>
              </w:rPr>
            </w:pPr>
            <w:r>
              <w:rPr>
                <w:rFonts w:hint="eastAsia" w:ascii="黑体" w:hAnsi="黑体" w:eastAsia="黑体" w:cs="黑体"/>
                <w:sz w:val="18"/>
                <w:szCs w:val="18"/>
                <w:vertAlign w:val="baseline"/>
                <w:lang w:val="en-US" w:eastAsia="zh-CN"/>
              </w:rPr>
              <w:t>24</w:t>
            </w:r>
          </w:p>
        </w:tc>
        <w:tc>
          <w:tcPr>
            <w:tcW w:w="1164" w:type="dxa"/>
            <w:vAlign w:val="center"/>
          </w:tcPr>
          <w:p>
            <w:pPr>
              <w:rPr>
                <w:rFonts w:hint="eastAsia" w:asciiTheme="minorHAnsi" w:hAnsiTheme="minorHAnsi" w:eastAsiaTheme="minorEastAsia" w:cstheme="minorBidi"/>
                <w:kern w:val="2"/>
                <w:sz w:val="18"/>
                <w:szCs w:val="18"/>
                <w:lang w:val="en-US" w:eastAsia="zh-CN" w:bidi="ar-SA"/>
              </w:rPr>
            </w:pPr>
            <w:r>
              <w:rPr>
                <w:rFonts w:hint="eastAsia"/>
                <w:sz w:val="18"/>
                <w:szCs w:val="18"/>
              </w:rPr>
              <w:t>考试中心</w:t>
            </w:r>
          </w:p>
        </w:tc>
        <w:tc>
          <w:tcPr>
            <w:tcW w:w="1875" w:type="dxa"/>
            <w:vAlign w:val="center"/>
          </w:tcPr>
          <w:p>
            <w:pPr>
              <w:rPr>
                <w:rFonts w:hint="eastAsia" w:asciiTheme="minorHAnsi" w:hAnsiTheme="minorHAnsi" w:eastAsiaTheme="minorEastAsia" w:cstheme="minorBidi"/>
                <w:kern w:val="2"/>
                <w:sz w:val="18"/>
                <w:szCs w:val="18"/>
                <w:lang w:val="en-US" w:eastAsia="zh-CN" w:bidi="ar-SA"/>
              </w:rPr>
            </w:pPr>
            <w:r>
              <w:rPr>
                <w:rFonts w:hint="eastAsia"/>
                <w:sz w:val="18"/>
                <w:szCs w:val="18"/>
              </w:rPr>
              <w:t>专业技术人员资格考试报名管理</w:t>
            </w:r>
          </w:p>
        </w:tc>
        <w:tc>
          <w:tcPr>
            <w:tcW w:w="1725" w:type="dxa"/>
            <w:vAlign w:val="center"/>
          </w:tcPr>
          <w:p>
            <w:pPr>
              <w:rPr>
                <w:rFonts w:hint="eastAsia" w:asciiTheme="minorHAnsi" w:hAnsiTheme="minorHAnsi" w:eastAsiaTheme="minorEastAsia" w:cstheme="minorBidi"/>
                <w:kern w:val="2"/>
                <w:sz w:val="18"/>
                <w:szCs w:val="18"/>
                <w:lang w:val="en-US" w:eastAsia="zh-CN" w:bidi="ar-SA"/>
              </w:rPr>
            </w:pPr>
            <w:r>
              <w:rPr>
                <w:rFonts w:hint="eastAsia"/>
                <w:sz w:val="18"/>
                <w:szCs w:val="18"/>
              </w:rPr>
              <w:t>一级注册消防工程师</w:t>
            </w:r>
          </w:p>
        </w:tc>
        <w:tc>
          <w:tcPr>
            <w:tcW w:w="3098" w:type="dxa"/>
            <w:vAlign w:val="center"/>
          </w:tcPr>
          <w:p>
            <w:pPr>
              <w:rPr>
                <w:rFonts w:hint="eastAsia" w:asciiTheme="minorHAnsi" w:hAnsiTheme="minorHAnsi" w:eastAsiaTheme="minorEastAsia" w:cstheme="minorBidi"/>
                <w:kern w:val="2"/>
                <w:sz w:val="18"/>
                <w:szCs w:val="18"/>
                <w:lang w:val="en-US" w:eastAsia="zh-CN" w:bidi="ar-SA"/>
              </w:rPr>
            </w:pPr>
            <w:r>
              <w:rPr>
                <w:rFonts w:hint="eastAsia"/>
                <w:sz w:val="18"/>
                <w:szCs w:val="18"/>
              </w:rPr>
              <w:t>1.学历证明；</w:t>
            </w:r>
            <w:r>
              <w:rPr>
                <w:rFonts w:hint="eastAsia"/>
                <w:sz w:val="18"/>
                <w:szCs w:val="18"/>
              </w:rPr>
              <w:br w:type="textWrapping"/>
            </w:r>
            <w:r>
              <w:rPr>
                <w:rFonts w:hint="eastAsia"/>
                <w:sz w:val="18"/>
                <w:szCs w:val="18"/>
              </w:rPr>
              <w:t>2.学位证明；</w:t>
            </w:r>
            <w:r>
              <w:rPr>
                <w:rFonts w:hint="eastAsia"/>
                <w:sz w:val="18"/>
                <w:szCs w:val="18"/>
              </w:rPr>
              <w:br w:type="textWrapping"/>
            </w:r>
            <w:r>
              <w:rPr>
                <w:rFonts w:hint="eastAsia"/>
                <w:sz w:val="18"/>
                <w:szCs w:val="18"/>
              </w:rPr>
              <w:t>3.从事相关专业工作年限证明；</w:t>
            </w:r>
            <w:r>
              <w:rPr>
                <w:rFonts w:hint="eastAsia"/>
                <w:sz w:val="18"/>
                <w:szCs w:val="18"/>
              </w:rPr>
              <w:br w:type="textWrapping"/>
            </w:r>
            <w:r>
              <w:rPr>
                <w:rFonts w:hint="eastAsia"/>
                <w:sz w:val="18"/>
                <w:szCs w:val="18"/>
              </w:rPr>
              <w:t>4.专业技术职务聘用（评聘）证明；</w:t>
            </w:r>
            <w:r>
              <w:rPr>
                <w:rFonts w:hint="eastAsia"/>
                <w:sz w:val="18"/>
                <w:szCs w:val="18"/>
              </w:rPr>
              <w:br w:type="textWrapping"/>
            </w:r>
            <w:r>
              <w:rPr>
                <w:rFonts w:hint="eastAsia"/>
                <w:sz w:val="18"/>
                <w:szCs w:val="18"/>
              </w:rPr>
              <w:t>5.专业技术人员职业资格证书。</w:t>
            </w:r>
          </w:p>
        </w:tc>
      </w:tr>
    </w:tbl>
    <w:p>
      <w:pPr>
        <w:keepNext w:val="0"/>
        <w:keepLines w:val="0"/>
        <w:pageBreakBefore w:val="0"/>
        <w:widowControl w:val="0"/>
        <w:kinsoku/>
        <w:wordWrap/>
        <w:overflowPunct/>
        <w:topLinePunct w:val="0"/>
        <w:autoSpaceDE/>
        <w:autoSpaceDN/>
        <w:bidi w:val="0"/>
        <w:adjustRightInd/>
        <w:spacing w:line="600" w:lineRule="exact"/>
        <w:ind w:left="0" w:leftChars="0" w:right="0" w:rightChars="0"/>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pacing w:line="600" w:lineRule="exact"/>
        <w:ind w:left="0" w:leftChars="0" w:right="0" w:rightChars="0"/>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pacing w:line="600" w:lineRule="exact"/>
        <w:ind w:left="0" w:leftChars="0" w:right="0" w:rightChars="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jc w:val="center"/>
        <w:textAlignment w:val="auto"/>
        <w:outlineLvl w:val="9"/>
        <w:rPr>
          <w:rFonts w:hint="eastAsia" w:ascii="华文中宋" w:hAnsi="华文中宋" w:eastAsia="华文中宋" w:cs="华文中宋"/>
          <w:sz w:val="44"/>
          <w:szCs w:val="44"/>
          <w:lang w:eastAsia="zh-CN"/>
        </w:rPr>
      </w:pPr>
      <w:r>
        <w:rPr>
          <w:rFonts w:hint="eastAsia" w:ascii="华文中宋" w:hAnsi="华文中宋" w:eastAsia="华文中宋" w:cs="华文中宋"/>
          <w:sz w:val="44"/>
          <w:szCs w:val="44"/>
        </w:rPr>
        <w:t>告知承诺书</w:t>
      </w:r>
      <w:r>
        <w:rPr>
          <w:rFonts w:hint="eastAsia" w:ascii="华文中宋" w:hAnsi="华文中宋" w:eastAsia="华文中宋" w:cs="华文中宋"/>
          <w:sz w:val="44"/>
          <w:szCs w:val="44"/>
          <w:lang w:eastAsia="zh-CN"/>
        </w:rPr>
        <w:t>参考范本</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jc w:val="center"/>
        <w:textAlignment w:val="auto"/>
        <w:outlineLvl w:val="9"/>
        <w:rPr>
          <w:rFonts w:hint="eastAsia" w:ascii="楷体" w:hAnsi="楷体" w:eastAsia="楷体" w:cs="楷体"/>
          <w:sz w:val="32"/>
          <w:szCs w:val="32"/>
          <w:lang w:eastAsia="zh-CN"/>
        </w:rPr>
      </w:pPr>
      <w:r>
        <w:rPr>
          <w:rFonts w:hint="eastAsia" w:ascii="楷体" w:hAnsi="楷体" w:eastAsia="楷体" w:cs="楷体"/>
          <w:sz w:val="32"/>
          <w:szCs w:val="32"/>
          <w:lang w:eastAsia="zh-CN"/>
        </w:rPr>
        <w:t>（</w:t>
      </w:r>
      <w:r>
        <w:rPr>
          <w:rFonts w:hint="default" w:ascii="Times New Roman" w:hAnsi="Times New Roman" w:eastAsia="楷体" w:cs="Times New Roman"/>
          <w:sz w:val="32"/>
          <w:szCs w:val="32"/>
          <w:lang w:eastAsia="zh-CN"/>
        </w:rPr>
        <w:t>以</w:t>
      </w:r>
      <w:r>
        <w:rPr>
          <w:rFonts w:hint="default" w:ascii="Times New Roman" w:hAnsi="Times New Roman" w:eastAsia="楷体" w:cs="Times New Roman"/>
          <w:sz w:val="32"/>
          <w:szCs w:val="32"/>
          <w:lang w:val="en-US" w:eastAsia="zh-CN"/>
        </w:rPr>
        <w:t>2019年</w:t>
      </w:r>
      <w:r>
        <w:rPr>
          <w:rFonts w:hint="eastAsia" w:ascii="Times New Roman" w:hAnsi="Times New Roman" w:eastAsia="楷体" w:cs="Times New Roman"/>
          <w:sz w:val="32"/>
          <w:szCs w:val="32"/>
          <w:lang w:val="en-US" w:eastAsia="zh-CN"/>
        </w:rPr>
        <w:t>证明事项告知承诺制</w:t>
      </w:r>
      <w:r>
        <w:rPr>
          <w:rFonts w:hint="default" w:ascii="Times New Roman" w:hAnsi="Times New Roman" w:eastAsia="楷体" w:cs="Times New Roman"/>
          <w:sz w:val="32"/>
          <w:szCs w:val="32"/>
          <w:lang w:val="en-US" w:eastAsia="zh-CN"/>
        </w:rPr>
        <w:t>试</w:t>
      </w:r>
      <w:r>
        <w:rPr>
          <w:rFonts w:hint="eastAsia" w:ascii="楷体" w:hAnsi="楷体" w:eastAsia="楷体" w:cs="楷体"/>
          <w:sz w:val="32"/>
          <w:szCs w:val="32"/>
          <w:lang w:val="en-US" w:eastAsia="zh-CN"/>
        </w:rPr>
        <w:t>点事项中的</w:t>
      </w:r>
      <w:r>
        <w:rPr>
          <w:rFonts w:hint="eastAsia" w:ascii="楷体" w:hAnsi="楷体" w:eastAsia="楷体" w:cs="楷体"/>
          <w:sz w:val="32"/>
          <w:szCs w:val="32"/>
          <w:lang w:eastAsia="zh-CN"/>
        </w:rPr>
        <w:t>“申请供养亲属抚恤金”为例）</w:t>
      </w:r>
    </w:p>
    <w:p>
      <w:pPr>
        <w:keepNext w:val="0"/>
        <w:keepLines w:val="0"/>
        <w:pageBreakBefore w:val="0"/>
        <w:widowControl w:val="0"/>
        <w:kinsoku/>
        <w:wordWrap/>
        <w:overflowPunct/>
        <w:topLinePunct w:val="0"/>
        <w:autoSpaceDE/>
        <w:autoSpaceDN/>
        <w:bidi w:val="0"/>
        <w:adjustRightInd/>
        <w:spacing w:line="600" w:lineRule="exact"/>
        <w:ind w:left="0" w:leftChars="0" w:right="0" w:rightChars="0"/>
        <w:textAlignment w:val="auto"/>
        <w:outlineLvl w:val="9"/>
        <w:rPr>
          <w:rFonts w:hint="eastAsia"/>
        </w:rPr>
      </w:pPr>
    </w:p>
    <w:p>
      <w:pPr>
        <w:keepNext w:val="0"/>
        <w:keepLines w:val="0"/>
        <w:pageBreakBefore w:val="0"/>
        <w:widowControl w:val="0"/>
        <w:kinsoku/>
        <w:wordWrap/>
        <w:overflowPunct/>
        <w:topLinePunct w:val="0"/>
        <w:autoSpaceDE/>
        <w:autoSpaceDN/>
        <w:bidi w:val="0"/>
        <w:adjustRightInd/>
        <w:spacing w:line="600" w:lineRule="exact"/>
        <w:ind w:left="0" w:leftChars="0" w:right="0" w:rightChars="0"/>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    一、基本信息</w:t>
      </w:r>
    </w:p>
    <w:p>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textAlignment w:val="auto"/>
        <w:outlineLvl w:val="9"/>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（一）申请办事事项名称</w:t>
      </w:r>
    </w:p>
    <w:p>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textAlignment w:val="auto"/>
        <w:outlineLvl w:val="9"/>
        <w:rPr>
          <w:rFonts w:hint="eastAsia" w:ascii="Times New Roman" w:hAnsi="Times New Roman" w:eastAsia="仿宋" w:cs="Times New Roman"/>
          <w:b w:val="0"/>
          <w:bCs w:val="0"/>
          <w:sz w:val="32"/>
          <w:szCs w:val="32"/>
          <w:lang w:val="en-US" w:eastAsia="zh-CN"/>
        </w:rPr>
      </w:pPr>
      <w:r>
        <w:rPr>
          <w:rFonts w:hint="eastAsia" w:ascii="Times New Roman" w:hAnsi="Times New Roman" w:eastAsia="仿宋" w:cs="Times New Roman"/>
          <w:b w:val="0"/>
          <w:bCs w:val="0"/>
          <w:sz w:val="32"/>
          <w:szCs w:val="32"/>
          <w:lang w:val="en-US" w:eastAsia="zh-CN"/>
        </w:rPr>
        <w:t>申请供养亲属抚恤金。</w:t>
      </w:r>
    </w:p>
    <w:p>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textAlignment w:val="auto"/>
        <w:outlineLvl w:val="9"/>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（二）申请人</w:t>
      </w:r>
    </w:p>
    <w:p>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textAlignment w:val="auto"/>
        <w:outlineLvl w:val="9"/>
        <w:rPr>
          <w:rFonts w:hint="eastAsia" w:ascii="Times New Roman" w:hAnsi="Times New Roman" w:eastAsia="仿宋" w:cs="Times New Roman"/>
          <w:b w:val="0"/>
          <w:bCs w:val="0"/>
          <w:sz w:val="32"/>
          <w:szCs w:val="32"/>
          <w:lang w:val="en-US" w:eastAsia="zh-CN"/>
        </w:rPr>
      </w:pPr>
      <w:r>
        <w:rPr>
          <w:rFonts w:hint="eastAsia" w:ascii="Times New Roman" w:hAnsi="Times New Roman" w:eastAsia="仿宋" w:cs="Times New Roman"/>
          <w:b w:val="0"/>
          <w:bCs w:val="0"/>
          <w:sz w:val="32"/>
          <w:szCs w:val="32"/>
          <w:lang w:val="en-US" w:eastAsia="zh-CN"/>
        </w:rPr>
        <w:t xml:space="preserve">姓名：           联系方式:               </w:t>
      </w:r>
    </w:p>
    <w:p>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textAlignment w:val="auto"/>
        <w:outlineLvl w:val="9"/>
        <w:rPr>
          <w:rFonts w:hint="eastAsia" w:ascii="Times New Roman" w:hAnsi="Times New Roman" w:eastAsia="仿宋" w:cs="Times New Roman"/>
          <w:b w:val="0"/>
          <w:bCs w:val="0"/>
          <w:sz w:val="32"/>
          <w:szCs w:val="32"/>
          <w:lang w:val="en-US" w:eastAsia="zh-CN"/>
        </w:rPr>
      </w:pPr>
      <w:r>
        <w:rPr>
          <w:rFonts w:hint="eastAsia" w:ascii="Times New Roman" w:hAnsi="Times New Roman" w:eastAsia="仿宋" w:cs="Times New Roman"/>
          <w:b w:val="0"/>
          <w:bCs w:val="0"/>
          <w:sz w:val="32"/>
          <w:szCs w:val="32"/>
          <w:lang w:val="en-US" w:eastAsia="zh-CN"/>
        </w:rPr>
        <w:t xml:space="preserve">证件类型:        证件编号:                   </w:t>
      </w:r>
    </w:p>
    <w:p>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二、告知内容</w:t>
      </w:r>
    </w:p>
    <w:p>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textAlignment w:val="auto"/>
        <w:outlineLvl w:val="9"/>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（一）证明事项名称</w:t>
      </w:r>
    </w:p>
    <w:p>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textAlignment w:val="auto"/>
        <w:outlineLvl w:val="9"/>
        <w:rPr>
          <w:rFonts w:hint="eastAsia" w:ascii="Times New Roman" w:hAnsi="Times New Roman" w:eastAsia="仿宋" w:cs="Times New Roman"/>
          <w:b w:val="0"/>
          <w:bCs w:val="0"/>
          <w:sz w:val="32"/>
          <w:szCs w:val="32"/>
          <w:lang w:val="en-US" w:eastAsia="zh-CN"/>
        </w:rPr>
      </w:pPr>
      <w:r>
        <w:rPr>
          <w:rFonts w:hint="eastAsia" w:ascii="Times New Roman" w:hAnsi="Times New Roman" w:eastAsia="仿宋" w:cs="Times New Roman"/>
          <w:b w:val="0"/>
          <w:bCs w:val="0"/>
          <w:sz w:val="32"/>
          <w:szCs w:val="32"/>
          <w:lang w:val="en-US" w:eastAsia="zh-CN"/>
        </w:rPr>
        <w:t>依靠工亡职工生前提供主要生活来源的证明材料。</w:t>
      </w:r>
    </w:p>
    <w:p>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textAlignment w:val="auto"/>
        <w:outlineLvl w:val="9"/>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（二）设定证明的依据</w:t>
      </w:r>
    </w:p>
    <w:p>
      <w:pPr>
        <w:keepNext w:val="0"/>
        <w:keepLines w:val="0"/>
        <w:pageBreakBefore w:val="0"/>
        <w:widowControl w:val="0"/>
        <w:kinsoku/>
        <w:wordWrap/>
        <w:overflowPunct/>
        <w:topLinePunct w:val="0"/>
        <w:autoSpaceDE/>
        <w:autoSpaceDN/>
        <w:bidi w:val="0"/>
        <w:adjustRightInd/>
        <w:spacing w:line="600" w:lineRule="exact"/>
        <w:ind w:left="0" w:leftChars="0" w:right="0" w:rightChars="0"/>
        <w:textAlignment w:val="auto"/>
        <w:outlineLvl w:val="9"/>
        <w:rPr>
          <w:rFonts w:hint="eastAsia" w:ascii="Times New Roman" w:hAnsi="Times New Roman" w:eastAsia="仿宋" w:cs="Times New Roman"/>
          <w:b w:val="0"/>
          <w:bCs w:val="0"/>
          <w:sz w:val="32"/>
          <w:szCs w:val="32"/>
          <w:lang w:val="en-US" w:eastAsia="zh-CN"/>
        </w:rPr>
      </w:pPr>
      <w:r>
        <w:rPr>
          <w:rFonts w:hint="eastAsia" w:ascii="Times New Roman" w:hAnsi="Times New Roman" w:eastAsia="仿宋" w:cs="Times New Roman"/>
          <w:b w:val="0"/>
          <w:bCs w:val="0"/>
          <w:sz w:val="32"/>
          <w:szCs w:val="32"/>
          <w:lang w:val="en-US" w:eastAsia="zh-CN"/>
        </w:rPr>
        <w:t xml:space="preserve">    《关于印发工伤保险经办规程的通知》（人社部发〔2012〕11号)。</w:t>
      </w:r>
    </w:p>
    <w:p>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textAlignment w:val="auto"/>
        <w:outlineLvl w:val="9"/>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（三）证明的内容</w:t>
      </w:r>
    </w:p>
    <w:p>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textAlignment w:val="auto"/>
        <w:outlineLvl w:val="9"/>
        <w:rPr>
          <w:rFonts w:hint="eastAsia" w:ascii="Times New Roman" w:hAnsi="Times New Roman" w:eastAsia="仿宋" w:cs="Times New Roman"/>
          <w:b w:val="0"/>
          <w:bCs w:val="0"/>
          <w:sz w:val="32"/>
          <w:szCs w:val="32"/>
          <w:lang w:val="en-US" w:eastAsia="zh-CN"/>
        </w:rPr>
      </w:pPr>
      <w:r>
        <w:rPr>
          <w:rFonts w:hint="eastAsia" w:ascii="Times New Roman" w:hAnsi="Times New Roman" w:eastAsia="仿宋" w:cs="Times New Roman"/>
          <w:b w:val="0"/>
          <w:bCs w:val="0"/>
          <w:sz w:val="32"/>
          <w:szCs w:val="32"/>
          <w:lang w:val="en-US" w:eastAsia="zh-CN"/>
        </w:rPr>
        <w:t>申请人依靠工亡职工生前提供主要生活来源。</w:t>
      </w:r>
    </w:p>
    <w:p>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textAlignment w:val="auto"/>
        <w:outlineLvl w:val="9"/>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（四）承诺的方式</w:t>
      </w:r>
    </w:p>
    <w:p>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textAlignment w:val="auto"/>
        <w:outlineLvl w:val="9"/>
        <w:rPr>
          <w:rFonts w:hint="eastAsia" w:ascii="Times New Roman" w:hAnsi="Times New Roman" w:eastAsia="仿宋" w:cs="Times New Roman"/>
          <w:b w:val="0"/>
          <w:bCs w:val="0"/>
          <w:sz w:val="32"/>
          <w:szCs w:val="32"/>
          <w:lang w:val="en-US" w:eastAsia="zh-CN"/>
        </w:rPr>
      </w:pPr>
      <w:r>
        <w:rPr>
          <w:rFonts w:hint="eastAsia" w:ascii="Times New Roman" w:hAnsi="Times New Roman" w:eastAsia="仿宋" w:cs="Times New Roman"/>
          <w:b w:val="0"/>
          <w:bCs w:val="0"/>
          <w:sz w:val="32"/>
          <w:szCs w:val="32"/>
          <w:lang w:val="en-US" w:eastAsia="zh-CN"/>
        </w:rPr>
        <w:t>采用书面或电子承诺方式。由申请人本人承诺，如代为承诺，应提供代为承诺委托书。</w:t>
      </w:r>
    </w:p>
    <w:p>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textAlignment w:val="auto"/>
        <w:outlineLvl w:val="9"/>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（五）核查及不实承诺的责任</w:t>
      </w:r>
    </w:p>
    <w:p>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textAlignment w:val="auto"/>
        <w:outlineLvl w:val="9"/>
        <w:rPr>
          <w:rFonts w:hint="eastAsia" w:ascii="Times New Roman" w:hAnsi="Times New Roman" w:eastAsia="仿宋" w:cs="Times New Roman"/>
          <w:b w:val="0"/>
          <w:bCs w:val="0"/>
          <w:sz w:val="32"/>
          <w:szCs w:val="32"/>
          <w:lang w:val="en-US" w:eastAsia="zh-CN"/>
        </w:rPr>
      </w:pPr>
      <w:r>
        <w:rPr>
          <w:rFonts w:hint="eastAsia" w:ascii="Times New Roman" w:hAnsi="Times New Roman" w:eastAsia="仿宋" w:cs="Times New Roman"/>
          <w:b w:val="0"/>
          <w:bCs w:val="0"/>
          <w:sz w:val="32"/>
          <w:szCs w:val="32"/>
          <w:lang w:val="en-US" w:eastAsia="zh-CN"/>
        </w:rPr>
        <w:t>本机构将综合运用在线核查、现场核查、协助核查等方式，对承诺内容进行核查。对虚假承诺的，</w:t>
      </w:r>
      <w:r>
        <w:rPr>
          <w:rFonts w:hint="eastAsia" w:ascii="仿宋" w:hAnsi="仿宋" w:eastAsia="仿宋" w:cs="仿宋"/>
          <w:sz w:val="32"/>
          <w:szCs w:val="32"/>
          <w:lang w:val="en-US" w:eastAsia="zh-CN"/>
        </w:rPr>
        <w:t>依法终止事项办理、责令限期整改、撤销行政决定或予以行政处罚，并纳入有关信用记录，</w:t>
      </w:r>
      <w:r>
        <w:rPr>
          <w:rFonts w:hint="eastAsia" w:ascii="Times New Roman" w:hAnsi="Times New Roman" w:eastAsia="仿宋" w:cs="Times New Roman"/>
          <w:b w:val="0"/>
          <w:bCs w:val="0"/>
          <w:sz w:val="32"/>
          <w:szCs w:val="32"/>
          <w:lang w:val="en-US" w:eastAsia="zh-CN"/>
        </w:rPr>
        <w:t>由相关部门按规定实施联合惩戒。</w:t>
      </w:r>
      <w:r>
        <w:rPr>
          <w:rFonts w:hint="eastAsia" w:ascii="仿宋" w:hAnsi="仿宋" w:eastAsia="仿宋" w:cs="仿宋"/>
          <w:sz w:val="32"/>
          <w:szCs w:val="32"/>
          <w:lang w:val="en-US" w:eastAsia="zh-CN"/>
        </w:rPr>
        <w:t>涉嫌犯罪的，依法移送司法机关。</w:t>
      </w:r>
    </w:p>
    <w:p>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textAlignment w:val="auto"/>
        <w:outlineLvl w:val="9"/>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（六）承诺书是否公开及公开的形式、范围、时限等</w:t>
      </w:r>
    </w:p>
    <w:p>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三、申请人承诺</w:t>
      </w:r>
    </w:p>
    <w:p>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textAlignment w:val="auto"/>
        <w:outlineLvl w:val="9"/>
        <w:rPr>
          <w:rFonts w:hint="eastAsia" w:ascii="Times New Roman" w:hAnsi="Times New Roman" w:eastAsia="仿宋" w:cs="Times New Roman"/>
          <w:b w:val="0"/>
          <w:bCs w:val="0"/>
          <w:sz w:val="32"/>
          <w:szCs w:val="32"/>
          <w:lang w:val="en-US" w:eastAsia="zh-CN"/>
        </w:rPr>
      </w:pPr>
      <w:r>
        <w:rPr>
          <w:rFonts w:hint="eastAsia" w:ascii="Times New Roman" w:hAnsi="Times New Roman" w:eastAsia="仿宋" w:cs="Times New Roman"/>
          <w:b w:val="0"/>
          <w:bCs w:val="0"/>
          <w:sz w:val="32"/>
          <w:szCs w:val="32"/>
          <w:lang w:val="en-US" w:eastAsia="zh-CN"/>
        </w:rPr>
        <w:t>申请人已认真阅读本告知书，对承诺内容以及不实承诺的责任已充分知晓。在此向</w:t>
      </w:r>
      <w:r>
        <w:rPr>
          <w:rFonts w:hint="eastAsia" w:ascii="Times New Roman" w:hAnsi="Times New Roman" w:eastAsia="仿宋" w:cs="Times New Roman"/>
          <w:b w:val="0"/>
          <w:bCs w:val="0"/>
          <w:sz w:val="32"/>
          <w:szCs w:val="32"/>
          <w:u w:val="single"/>
          <w:lang w:val="en-US" w:eastAsia="zh-CN"/>
        </w:rPr>
        <w:t>（办理机构名称）</w:t>
      </w:r>
      <w:r>
        <w:rPr>
          <w:rFonts w:hint="eastAsia" w:ascii="Times New Roman" w:hAnsi="Times New Roman" w:eastAsia="仿宋" w:cs="Times New Roman"/>
          <w:b w:val="0"/>
          <w:bCs w:val="0"/>
          <w:sz w:val="32"/>
          <w:szCs w:val="32"/>
          <w:lang w:val="en-US" w:eastAsia="zh-CN"/>
        </w:rPr>
        <w:t>郑重承诺，所填报的信息和承诺内容客观真实，愿意承担不实承诺的相关法律责任，并愿意接受办理机构的核查。</w:t>
      </w:r>
    </w:p>
    <w:p>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textAlignment w:val="auto"/>
        <w:outlineLvl w:val="9"/>
        <w:rPr>
          <w:rFonts w:hint="eastAsia" w:ascii="Times New Roman" w:hAnsi="Times New Roman" w:eastAsia="仿宋"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textAlignment w:val="auto"/>
        <w:outlineLvl w:val="9"/>
        <w:rPr>
          <w:rFonts w:hint="eastAsia" w:ascii="Times New Roman" w:hAnsi="Times New Roman" w:eastAsia="仿宋"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textAlignment w:val="auto"/>
        <w:outlineLvl w:val="9"/>
        <w:rPr>
          <w:rFonts w:hint="eastAsia" w:ascii="Times New Roman" w:hAnsi="Times New Roman" w:eastAsia="仿宋"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textAlignment w:val="auto"/>
        <w:outlineLvl w:val="9"/>
        <w:rPr>
          <w:rFonts w:hint="eastAsia" w:ascii="Times New Roman" w:hAnsi="Times New Roman" w:eastAsia="仿宋"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pacing w:line="600" w:lineRule="exact"/>
        <w:ind w:left="0" w:leftChars="0" w:right="0" w:rightChars="0"/>
        <w:textAlignment w:val="auto"/>
        <w:outlineLvl w:val="9"/>
        <w:rPr>
          <w:rFonts w:hint="eastAsia" w:ascii="Times New Roman" w:hAnsi="Times New Roman" w:eastAsia="仿宋" w:cs="Times New Roman"/>
          <w:b w:val="0"/>
          <w:bCs w:val="0"/>
          <w:sz w:val="32"/>
          <w:szCs w:val="32"/>
          <w:lang w:val="en-US" w:eastAsia="zh-CN"/>
        </w:rPr>
      </w:pPr>
      <w:r>
        <w:rPr>
          <w:rFonts w:hint="eastAsia" w:ascii="Times New Roman" w:hAnsi="Times New Roman" w:eastAsia="仿宋" w:cs="Times New Roman"/>
          <w:b w:val="0"/>
          <w:bCs w:val="0"/>
          <w:sz w:val="32"/>
          <w:szCs w:val="32"/>
          <w:lang w:val="en-US" w:eastAsia="zh-CN"/>
        </w:rPr>
        <w:t xml:space="preserve">                            申请人签名:   </w:t>
      </w:r>
    </w:p>
    <w:p>
      <w:pPr>
        <w:keepNext w:val="0"/>
        <w:keepLines w:val="0"/>
        <w:pageBreakBefore w:val="0"/>
        <w:widowControl w:val="0"/>
        <w:kinsoku/>
        <w:wordWrap/>
        <w:overflowPunct/>
        <w:topLinePunct w:val="0"/>
        <w:autoSpaceDE/>
        <w:autoSpaceDN/>
        <w:bidi w:val="0"/>
        <w:adjustRightInd/>
        <w:spacing w:line="600" w:lineRule="exact"/>
        <w:ind w:left="0" w:leftChars="0" w:right="0" w:rightChars="0"/>
        <w:textAlignment w:val="auto"/>
        <w:outlineLvl w:val="9"/>
        <w:rPr>
          <w:rFonts w:hint="eastAsia" w:ascii="Times New Roman" w:hAnsi="Times New Roman" w:eastAsia="仿宋" w:cs="Times New Roman"/>
          <w:b w:val="0"/>
          <w:bCs w:val="0"/>
          <w:sz w:val="32"/>
          <w:szCs w:val="32"/>
          <w:lang w:val="en-US" w:eastAsia="zh-CN"/>
        </w:rPr>
      </w:pPr>
      <w:r>
        <w:rPr>
          <w:rFonts w:hint="eastAsia" w:ascii="Times New Roman" w:hAnsi="Times New Roman" w:eastAsia="仿宋" w:cs="Times New Roman"/>
          <w:b w:val="0"/>
          <w:bCs w:val="0"/>
          <w:sz w:val="32"/>
          <w:szCs w:val="32"/>
          <w:lang w:val="en-US" w:eastAsia="zh-CN"/>
        </w:rPr>
        <w:t xml:space="preserve">                         承诺日期：*年*月*日            </w:t>
      </w:r>
    </w:p>
    <w:p>
      <w:pPr>
        <w:keepNext w:val="0"/>
        <w:keepLines w:val="0"/>
        <w:pageBreakBefore w:val="0"/>
        <w:widowControl w:val="0"/>
        <w:kinsoku/>
        <w:wordWrap/>
        <w:overflowPunct/>
        <w:topLinePunct w:val="0"/>
        <w:autoSpaceDE/>
        <w:autoSpaceDN/>
        <w:bidi w:val="0"/>
        <w:adjustRightInd/>
        <w:spacing w:line="600" w:lineRule="exact"/>
        <w:ind w:left="0" w:leftChars="0" w:right="0" w:rightChars="0"/>
        <w:textAlignment w:val="auto"/>
        <w:outlineLvl w:val="9"/>
        <w:rPr>
          <w:rFonts w:hint="eastAsia" w:ascii="Times New Roman" w:hAnsi="Times New Roman" w:eastAsia="仿宋" w:cs="Times New Roman"/>
          <w:b w:val="0"/>
          <w:bCs w:val="0"/>
          <w:sz w:val="32"/>
          <w:szCs w:val="32"/>
          <w:lang w:val="en-US" w:eastAsia="zh-CN"/>
        </w:rPr>
      </w:pPr>
      <w:r>
        <w:rPr>
          <w:rFonts w:hint="eastAsia" w:ascii="Times New Roman" w:hAnsi="Times New Roman" w:eastAsia="仿宋" w:cs="Times New Roman"/>
          <w:b w:val="0"/>
          <w:bCs w:val="0"/>
          <w:sz w:val="32"/>
          <w:szCs w:val="32"/>
          <w:lang w:val="en-US" w:eastAsia="zh-CN"/>
        </w:rPr>
        <w:t xml:space="preserve">    </w:t>
      </w:r>
    </w:p>
    <w:p/>
    <w:p>
      <w:pPr>
        <w:tabs>
          <w:tab w:val="left" w:pos="681"/>
        </w:tabs>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8E763A"/>
    <w:rsid w:val="14E22109"/>
    <w:rsid w:val="3EBF358E"/>
    <w:rsid w:val="58624822"/>
    <w:rsid w:val="63371C4C"/>
    <w:rsid w:val="68A71017"/>
    <w:rsid w:val="77B155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2021-11-16T08:42:00Z</dcterms:created>
  <dc:creator>Administrator.BF-20211101ZSFD</dc:creator>
  <cp:lastModifiedBy>Administrator</cp:lastModifiedBy>
  <dcterms:modified xsi:type="dcterms:W3CDTF">2021-12-06T01:30:38Z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AEDD52B3366E4EEC9C64F7631D8B8F3A</vt:lpwstr>
  </property>
</Properties>
</file>