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center"/>
        <w:rPr>
          <w:rFonts w:ascii="方正小标宋_GBK" w:eastAsia="方正小标宋_GBK"/>
          <w:color w:val="FF0000"/>
          <w:spacing w:val="8"/>
          <w:w w:val="54"/>
          <w:sz w:val="144"/>
          <w:szCs w:val="144"/>
        </w:rPr>
      </w:pPr>
      <w:r>
        <w:rPr>
          <w:rFonts w:hint="eastAsia" w:ascii="方正小标宋_GBK" w:eastAsia="方正小标宋_GBK" w:cs="方正小标宋_GBK"/>
          <w:color w:val="FF0000"/>
          <w:spacing w:val="8"/>
          <w:w w:val="54"/>
          <w:sz w:val="144"/>
          <w:szCs w:val="144"/>
        </w:rPr>
        <w:t>青岛市黄岛区司法局文件</w:t>
      </w:r>
    </w:p>
    <w:p>
      <w:pPr>
        <w:spacing w:line="300" w:lineRule="exact"/>
        <w:jc w:val="center"/>
        <w:rPr>
          <w:rFonts w:ascii="方正小标宋_GBK" w:eastAsia="方正小标宋_GBK"/>
          <w:color w:val="FF0000"/>
          <w:spacing w:val="8"/>
          <w:w w:val="54"/>
          <w:sz w:val="144"/>
          <w:szCs w:val="144"/>
        </w:rPr>
      </w:pPr>
    </w:p>
    <w:p>
      <w:pPr>
        <w:spacing w:line="580" w:lineRule="exact"/>
        <w:ind w:firstLine="3150" w:firstLineChars="1500"/>
        <w:rPr>
          <w:rFonts w:asci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520700</wp:posOffset>
                </wp:positionV>
                <wp:extent cx="583882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41pt;height:0.05pt;width:459.75pt;z-index:251659264;mso-width-relative:page;mso-height-relative:page;" filled="f" stroked="t" coordsize="21600,21600" o:gfxdata="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zxL+J1gAAAAgBAAAPAAAAAAAAAAEAIAAAACIAAABkcnMvZG93bnJldi54bWxQSwECFAAUAAAA&#10;CACHTuJA8zOIOfABAADbAwAADgAAAAAAAAABACAAAAAlAQAAZHJzL2Uyb0RvYy54bWxQSwUGAAAA&#10;AAYABgBZAQAAhw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32"/>
          <w:szCs w:val="32"/>
        </w:rPr>
        <w:t>青黄司〔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23〕3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/>
    <w:p>
      <w:pPr>
        <w:snapToGrid w:val="0"/>
        <w:spacing w:line="460" w:lineRule="exact"/>
        <w:jc w:val="center"/>
        <w:rPr>
          <w:rFonts w:ascii="文星标宋" w:hAnsi="文星标宋" w:eastAsia="文星标宋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关于印发《青岛市黄岛区司法行政系统</w:t>
      </w:r>
    </w:p>
    <w:p>
      <w:pPr>
        <w:snapToGrid w:val="0"/>
        <w:spacing w:line="600" w:lineRule="exact"/>
        <w:jc w:val="center"/>
        <w:rPr>
          <w:rFonts w:ascii="方正小标宋_GBK" w:hAnsi="文星标宋" w:eastAsia="方正小标宋_GBK"/>
          <w:sz w:val="44"/>
          <w:szCs w:val="44"/>
        </w:rPr>
      </w:pPr>
      <w:r>
        <w:rPr>
          <w:rFonts w:hint="eastAsia" w:ascii="方正小标宋_GBK" w:hAnsi="文星标宋" w:eastAsia="方正小标宋_GBK"/>
          <w:sz w:val="44"/>
          <w:szCs w:val="44"/>
        </w:rPr>
        <w:t>权责清单（2023）》的通知</w:t>
      </w:r>
    </w:p>
    <w:p>
      <w:pPr>
        <w:snapToGrid w:val="0"/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局机关各科室（处、中心），各司法所：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根据《山东省人民政府关于印发&lt;山东省政府部门权责清单管理办法&gt;的通知》（鲁政字〔2019〕247号）和青岛市司法局《关于印发〈青岛市司法行政系统权责清单（2023）〉的通知》（</w:t>
      </w:r>
      <w:r>
        <w:rPr>
          <w:rFonts w:hint="eastAsia" w:ascii="仿宋_GB2312" w:eastAsia="仿宋_GB2312"/>
          <w:sz w:val="32"/>
          <w:szCs w:val="32"/>
        </w:rPr>
        <w:t>青司发〔2023〕52号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）要求，我局对《青岛市黄岛区司法行政系统权责清单》实施了动态调整，现印发给你们。请按照要求，依法履行职责。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本清单将根据相关法律法规和职责任务变化情况实施动态调整。</w:t>
      </w:r>
    </w:p>
    <w:p>
      <w:pPr>
        <w:snapToGrid w:val="0"/>
        <w:spacing w:line="460" w:lineRule="exact"/>
        <w:ind w:firstLine="6064" w:firstLineChars="1895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附件：青岛市黄岛区司法行政系统权责清单（2023）</w:t>
      </w:r>
    </w:p>
    <w:p>
      <w:pPr>
        <w:snapToGrid w:val="0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5120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青岛市黄岛区司法局</w:t>
      </w:r>
    </w:p>
    <w:p>
      <w:pPr>
        <w:snapToGrid w:val="0"/>
        <w:spacing w:line="560" w:lineRule="exact"/>
        <w:ind w:firstLine="5385" w:firstLineChars="1683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2023年11月20日</w:t>
      </w: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 xml:space="preserve">    （此页无正文）</w:t>
      </w: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华文仿宋" w:eastAsia="仿宋_GB2312"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660" w:tblpY="14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atLeast"/>
              <w:ind w:right="92" w:firstLine="140" w:firstLineChars="50"/>
              <w:rPr>
                <w:rFonts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sz w:val="28"/>
                <w:szCs w:val="28"/>
              </w:rPr>
              <w:t>青岛市黄岛区司法局办公室                2023年11月22日印发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65632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513224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OGNkNTMxMDczNTNiNDFlNzZmMzZiMGI5MjdkMGEifQ=="/>
  </w:docVars>
  <w:rsids>
    <w:rsidRoot w:val="700F7EF6"/>
    <w:rsid w:val="001C5ACE"/>
    <w:rsid w:val="003B72AC"/>
    <w:rsid w:val="0063571B"/>
    <w:rsid w:val="00665E79"/>
    <w:rsid w:val="00667521"/>
    <w:rsid w:val="007365F2"/>
    <w:rsid w:val="007E3671"/>
    <w:rsid w:val="008315AE"/>
    <w:rsid w:val="00860AC0"/>
    <w:rsid w:val="00860BDD"/>
    <w:rsid w:val="00B417CE"/>
    <w:rsid w:val="00BE698F"/>
    <w:rsid w:val="00E31CFE"/>
    <w:rsid w:val="00FB589B"/>
    <w:rsid w:val="37FC066A"/>
    <w:rsid w:val="3CB66530"/>
    <w:rsid w:val="56A63B03"/>
    <w:rsid w:val="700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7A2A57-B7DC-4BD7-9176-AF0057950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</Company>
  <Pages>3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2023-11-20T02:26:00Z</dcterms:created>
  <dc:creator>诖老教沿案</dc:creator>
  <cp:lastModifiedBy>雅婷</cp:lastModifiedBy>
  <cp:lastPrinted>2023-11-21T06:26:00Z</cp:lastPrinted>
  <dcterms:modified xsi:type="dcterms:W3CDTF">2023-11-22T07:28:12Z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3FFF201DDAA643879E25BF043BF7DE3C_11</vt:lpwstr>
  </property>
</Properties>
</file>