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DF" w:rsidRDefault="00B551DF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B551DF" w:rsidRDefault="00B551DF">
      <w:pPr>
        <w:adjustRightInd w:val="0"/>
        <w:snapToGrid w:val="0"/>
        <w:spacing w:line="360" w:lineRule="exact"/>
        <w:rPr>
          <w:rFonts w:ascii="仿宋_GB2312"/>
          <w:snapToGrid w:val="0"/>
          <w:color w:val="FF0000"/>
          <w:kern w:val="0"/>
        </w:rPr>
      </w:pPr>
    </w:p>
    <w:p w:rsidR="00B551DF" w:rsidRDefault="00B551DF">
      <w:pPr>
        <w:adjustRightInd w:val="0"/>
        <w:snapToGrid w:val="0"/>
        <w:spacing w:line="360" w:lineRule="exact"/>
        <w:rPr>
          <w:rFonts w:ascii="仿宋_GB2312"/>
          <w:snapToGrid w:val="0"/>
          <w:color w:val="FF0000"/>
          <w:kern w:val="0"/>
        </w:rPr>
      </w:pPr>
    </w:p>
    <w:p w:rsidR="00B551DF" w:rsidRPr="00B1488C" w:rsidRDefault="00B551DF">
      <w:pPr>
        <w:jc w:val="distribute"/>
        <w:rPr>
          <w:rFonts w:ascii="方正小标宋_GBK" w:eastAsia="方正小标宋_GBK"/>
          <w:color w:val="FF0000"/>
          <w:spacing w:val="-20"/>
          <w:w w:val="59"/>
          <w:kern w:val="0"/>
          <w:sz w:val="128"/>
          <w:szCs w:val="128"/>
        </w:rPr>
      </w:pPr>
      <w:r w:rsidRPr="00B1488C">
        <w:rPr>
          <w:rFonts w:ascii="方正小标宋_GBK" w:eastAsia="方正小标宋_GBK" w:cs="方正小标宋_GBK" w:hint="eastAsia"/>
          <w:color w:val="FF0000"/>
          <w:spacing w:val="-20"/>
          <w:w w:val="59"/>
          <w:kern w:val="0"/>
          <w:sz w:val="128"/>
          <w:szCs w:val="128"/>
        </w:rPr>
        <w:t>青岛西海岸新区管委办公室</w:t>
      </w:r>
    </w:p>
    <w:p w:rsidR="00B551DF" w:rsidRDefault="00B551DF">
      <w:pPr>
        <w:pStyle w:val="BodyText"/>
        <w:spacing w:after="0" w:line="440" w:lineRule="exact"/>
      </w:pPr>
    </w:p>
    <w:p w:rsidR="00B551DF" w:rsidRPr="00637A4B" w:rsidRDefault="00B551DF" w:rsidP="00637A4B">
      <w:pPr>
        <w:adjustRightInd w:val="0"/>
        <w:snapToGrid w:val="0"/>
        <w:spacing w:line="590" w:lineRule="atLeast"/>
        <w:jc w:val="center"/>
        <w:rPr>
          <w:rFonts w:ascii="仿宋_GB2312" w:eastAsia="仿宋_GB2312"/>
          <w:color w:val="000000"/>
        </w:rPr>
      </w:pPr>
      <w:r w:rsidRPr="00637A4B">
        <w:rPr>
          <w:rFonts w:ascii="仿宋_GB2312" w:eastAsia="仿宋_GB2312" w:hAnsi="仿宋" w:cs="仿宋_GB2312" w:hint="eastAsia"/>
          <w:color w:val="000000"/>
        </w:rPr>
        <w:t>青西新管办发〔</w:t>
      </w:r>
      <w:r w:rsidRPr="00637A4B">
        <w:rPr>
          <w:rFonts w:ascii="仿宋_GB2312" w:eastAsia="仿宋_GB2312" w:hAnsi="宋体" w:cs="仿宋_GB2312"/>
          <w:color w:val="000000"/>
        </w:rPr>
        <w:t>2019</w:t>
      </w:r>
      <w:r w:rsidRPr="00637A4B">
        <w:rPr>
          <w:rFonts w:ascii="仿宋_GB2312" w:eastAsia="仿宋_GB2312" w:hAnsi="仿宋" w:cs="仿宋_GB2312" w:hint="eastAsia"/>
          <w:color w:val="000000"/>
        </w:rPr>
        <w:t>〕</w:t>
      </w:r>
      <w:r>
        <w:rPr>
          <w:rFonts w:ascii="仿宋_GB2312" w:eastAsia="仿宋_GB2312" w:hAnsi="仿宋" w:cs="仿宋_GB2312"/>
          <w:color w:val="000000"/>
        </w:rPr>
        <w:t>38</w:t>
      </w:r>
      <w:r w:rsidRPr="00637A4B">
        <w:rPr>
          <w:rFonts w:ascii="仿宋_GB2312" w:eastAsia="仿宋_GB2312" w:hAnsi="仿宋" w:cs="仿宋_GB2312" w:hint="eastAsia"/>
          <w:color w:val="000000"/>
        </w:rPr>
        <w:t>号</w:t>
      </w:r>
    </w:p>
    <w:p w:rsidR="00B551DF" w:rsidRPr="00637A4B" w:rsidRDefault="00B551DF" w:rsidP="00637A4B">
      <w:pPr>
        <w:spacing w:line="300" w:lineRule="exact"/>
        <w:rPr>
          <w:rFonts w:ascii="方正小标宋_GBK" w:eastAsia="方正小标宋_GBK" w:hAnsi="黑体"/>
          <w:color w:val="000000"/>
          <w:sz w:val="44"/>
          <w:szCs w:val="44"/>
        </w:rPr>
      </w:pPr>
      <w:r>
        <w:rPr>
          <w:noProof/>
        </w:rPr>
        <w:pict>
          <v:line id="直接连接符 2" o:spid="_x0000_s1026" style="position:absolute;left:0;text-align:left;z-index:251658240;visibility:visible;mso-wrap-distance-top:-3e-5mm;mso-wrap-distance-bottom:-3e-5mm" from="0,8.5pt" to="441pt,8.5pt" o:allowincell="f" strokecolor="red" strokeweight="1.75pt">
            <o:lock v:ext="edit" shapetype="f"/>
            <w10:wrap type="topAndBottom"/>
          </v:line>
        </w:pict>
      </w:r>
    </w:p>
    <w:p w:rsidR="00B551DF" w:rsidRPr="00637A4B" w:rsidRDefault="00B551DF" w:rsidP="00637A4B">
      <w:pPr>
        <w:spacing w:line="600" w:lineRule="exact"/>
        <w:jc w:val="center"/>
        <w:rPr>
          <w:rFonts w:ascii="方正小标宋_GBK" w:eastAsia="方正小标宋_GBK" w:hAnsi="黑体"/>
          <w:color w:val="000000"/>
          <w:sz w:val="44"/>
          <w:szCs w:val="44"/>
        </w:rPr>
      </w:pPr>
    </w:p>
    <w:p w:rsidR="00B551DF" w:rsidRDefault="00B551DF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文星标宋"/>
          <w:sz w:val="44"/>
          <w:szCs w:val="44"/>
        </w:rPr>
      </w:pPr>
      <w:r w:rsidRPr="0042168B">
        <w:rPr>
          <w:rFonts w:ascii="方正小标宋_GBK" w:eastAsia="方正小标宋_GBK" w:hAnsi="文星标宋" w:cs="方正小标宋_GBK" w:hint="eastAsia"/>
          <w:sz w:val="44"/>
          <w:szCs w:val="44"/>
        </w:rPr>
        <w:t>青岛西海岸新区管委办公室</w:t>
      </w:r>
    </w:p>
    <w:p w:rsidR="00B551DF" w:rsidRDefault="00B551DF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文星标宋"/>
          <w:sz w:val="44"/>
          <w:szCs w:val="44"/>
        </w:rPr>
      </w:pPr>
      <w:r>
        <w:rPr>
          <w:rFonts w:ascii="方正小标宋_GBK" w:eastAsia="方正小标宋_GBK" w:hAnsi="文星标宋" w:cs="方正小标宋_GBK" w:hint="eastAsia"/>
          <w:sz w:val="44"/>
          <w:szCs w:val="44"/>
        </w:rPr>
        <w:t>关于印发青岛西海岸新区“琅琊文艺奖”评选</w:t>
      </w:r>
    </w:p>
    <w:p w:rsidR="00B551DF" w:rsidRDefault="00B551DF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文星标宋"/>
          <w:sz w:val="44"/>
          <w:szCs w:val="44"/>
        </w:rPr>
      </w:pPr>
      <w:r>
        <w:rPr>
          <w:rFonts w:ascii="方正小标宋_GBK" w:eastAsia="方正小标宋_GBK" w:hAnsi="文星标宋" w:cs="方正小标宋_GBK" w:hint="eastAsia"/>
          <w:sz w:val="44"/>
          <w:szCs w:val="44"/>
        </w:rPr>
        <w:t>办法（试行）的通知</w:t>
      </w:r>
    </w:p>
    <w:p w:rsidR="00B551DF" w:rsidRPr="0042168B" w:rsidRDefault="00B551DF">
      <w:pPr>
        <w:spacing w:line="540" w:lineRule="exact"/>
        <w:jc w:val="center"/>
        <w:rPr>
          <w:rFonts w:ascii="方正小标宋_GBK" w:eastAsia="方正小标宋_GBK" w:hAnsi="文星标宋"/>
          <w:sz w:val="44"/>
          <w:szCs w:val="44"/>
        </w:rPr>
      </w:pPr>
    </w:p>
    <w:p w:rsidR="00B551DF" w:rsidRPr="0042168B" w:rsidRDefault="00B551DF" w:rsidP="0042168B">
      <w:pPr>
        <w:spacing w:line="560" w:lineRule="exact"/>
        <w:jc w:val="left"/>
        <w:rPr>
          <w:rFonts w:ascii="仿宋_GB2312" w:eastAsia="仿宋_GB2312" w:hAnsi="文星仿宋"/>
        </w:rPr>
      </w:pPr>
      <w:r w:rsidRPr="0042168B">
        <w:rPr>
          <w:rFonts w:ascii="仿宋_GB2312" w:eastAsia="仿宋_GB2312" w:hAnsi="文星仿宋" w:cs="仿宋_GB2312" w:hint="eastAsia"/>
        </w:rPr>
        <w:t>各大功能区管委</w:t>
      </w:r>
    </w:p>
    <w:p w:rsidR="00B551DF" w:rsidRDefault="00B551DF" w:rsidP="0042168B">
      <w:pPr>
        <w:spacing w:line="560" w:lineRule="exact"/>
        <w:jc w:val="left"/>
        <w:rPr>
          <w:rFonts w:ascii="仿宋_GB2312" w:eastAsia="仿宋_GB2312" w:hAnsi="文星仿宋"/>
          <w:color w:val="FF0000"/>
        </w:rPr>
      </w:pPr>
      <w:r w:rsidRPr="0042168B">
        <w:rPr>
          <w:rFonts w:ascii="仿宋_GB2312" w:eastAsia="仿宋_GB2312" w:hAnsi="文星仿宋" w:cs="仿宋_GB2312" w:hint="eastAsia"/>
        </w:rPr>
        <w:t>各镇人民政府，各街道办事处，灵山岛省级自然保护区管委，管委各部门，区直各单位，驻区各单位：</w:t>
      </w:r>
    </w:p>
    <w:p w:rsidR="00B551DF" w:rsidRPr="00637A4B" w:rsidRDefault="00B551DF" w:rsidP="0042168B">
      <w:pPr>
        <w:spacing w:line="560" w:lineRule="exact"/>
        <w:jc w:val="left"/>
        <w:rPr>
          <w:rFonts w:ascii="仿宋_GB2312" w:eastAsia="仿宋_GB2312" w:hAnsi="文星仿宋"/>
          <w:color w:val="000000"/>
        </w:rPr>
      </w:pPr>
      <w:r>
        <w:rPr>
          <w:rFonts w:ascii="仿宋_GB2312" w:eastAsia="仿宋_GB2312" w:hAnsi="文星仿宋" w:cs="仿宋_GB2312"/>
        </w:rPr>
        <w:t xml:space="preserve">    </w:t>
      </w:r>
      <w:r>
        <w:rPr>
          <w:rFonts w:ascii="仿宋_GB2312" w:eastAsia="仿宋_GB2312" w:hAnsi="文星仿宋" w:cs="仿宋_GB2312" w:hint="eastAsia"/>
        </w:rPr>
        <w:t>《青岛西海岸新区“琅琊文艺奖”评选办法（试行）》已经管委研究同意，现印发给你们，</w:t>
      </w:r>
      <w:r>
        <w:rPr>
          <w:rFonts w:ascii="仿宋_GB2312" w:eastAsia="仿宋_GB2312" w:hAnsi="文星仿宋" w:cs="仿宋_GB2312" w:hint="eastAsia"/>
          <w:color w:val="000000"/>
        </w:rPr>
        <w:t>请</w:t>
      </w:r>
      <w:r w:rsidRPr="00637A4B">
        <w:rPr>
          <w:rFonts w:ascii="仿宋_GB2312" w:eastAsia="仿宋_GB2312" w:hAnsi="文星仿宋" w:cs="仿宋_GB2312" w:hint="eastAsia"/>
          <w:color w:val="000000"/>
        </w:rPr>
        <w:t>认真贯彻执行。</w:t>
      </w:r>
    </w:p>
    <w:p w:rsidR="00B551DF" w:rsidRPr="00816EBD" w:rsidRDefault="00B551DF" w:rsidP="00744028">
      <w:pPr>
        <w:spacing w:line="500" w:lineRule="exact"/>
        <w:jc w:val="center"/>
        <w:rPr>
          <w:rFonts w:ascii="仿宋_GB2312" w:eastAsia="仿宋_GB2312" w:hAnsi="文星仿宋"/>
        </w:rPr>
      </w:pPr>
    </w:p>
    <w:p w:rsidR="00B551DF" w:rsidRDefault="00B551DF" w:rsidP="00744028">
      <w:pPr>
        <w:spacing w:line="500" w:lineRule="exact"/>
        <w:jc w:val="center"/>
        <w:rPr>
          <w:rFonts w:ascii="仿宋_GB2312" w:eastAsia="仿宋_GB2312" w:hAnsi="文星仿宋" w:cs="仿宋_GB2312"/>
        </w:rPr>
      </w:pPr>
      <w:r>
        <w:rPr>
          <w:rFonts w:ascii="仿宋_GB2312" w:eastAsia="仿宋_GB2312" w:hAnsi="文星仿宋" w:cs="仿宋_GB2312"/>
        </w:rPr>
        <w:t xml:space="preserve">                   </w:t>
      </w:r>
    </w:p>
    <w:p w:rsidR="00B551DF" w:rsidRDefault="00B551DF" w:rsidP="00744028">
      <w:pPr>
        <w:spacing w:line="540" w:lineRule="exact"/>
        <w:jc w:val="center"/>
        <w:rPr>
          <w:rFonts w:ascii="仿宋_GB2312" w:eastAsia="仿宋_GB2312" w:hAnsi="文星仿宋"/>
        </w:rPr>
      </w:pPr>
      <w:r>
        <w:rPr>
          <w:rFonts w:ascii="仿宋_GB2312" w:eastAsia="仿宋_GB2312" w:hAnsi="文星仿宋" w:cs="仿宋_GB2312"/>
        </w:rPr>
        <w:t xml:space="preserve">                          </w:t>
      </w:r>
      <w:r w:rsidRPr="00023409">
        <w:rPr>
          <w:rFonts w:ascii="仿宋_GB2312" w:eastAsia="仿宋_GB2312" w:hAnsi="文星仿宋" w:cs="仿宋_GB2312" w:hint="eastAsia"/>
        </w:rPr>
        <w:t>青岛西海岸新区管委办公室</w:t>
      </w:r>
    </w:p>
    <w:p w:rsidR="00B551DF" w:rsidRDefault="00B551DF" w:rsidP="00744028">
      <w:pPr>
        <w:spacing w:line="54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仿宋_GB2312" w:eastAsia="仿宋_GB2312" w:hAnsi="文星仿宋" w:cs="仿宋_GB2312"/>
        </w:rPr>
        <w:t xml:space="preserve">                             2019</w:t>
      </w:r>
      <w:r>
        <w:rPr>
          <w:rFonts w:ascii="仿宋_GB2312" w:eastAsia="仿宋_GB2312" w:hAnsi="文星仿宋" w:cs="仿宋_GB2312" w:hint="eastAsia"/>
        </w:rPr>
        <w:t>年</w:t>
      </w:r>
      <w:r>
        <w:rPr>
          <w:rFonts w:ascii="仿宋_GB2312" w:eastAsia="仿宋_GB2312" w:hAnsi="文星仿宋" w:cs="仿宋_GB2312"/>
        </w:rPr>
        <w:t>5</w:t>
      </w:r>
      <w:r>
        <w:rPr>
          <w:rFonts w:ascii="仿宋_GB2312" w:eastAsia="仿宋_GB2312" w:hAnsi="文星仿宋" w:cs="仿宋_GB2312" w:hint="eastAsia"/>
        </w:rPr>
        <w:t>月</w:t>
      </w:r>
      <w:r>
        <w:rPr>
          <w:rFonts w:ascii="仿宋_GB2312" w:eastAsia="仿宋_GB2312" w:hAnsi="文星仿宋" w:cs="仿宋_GB2312"/>
        </w:rPr>
        <w:t>20</w:t>
      </w:r>
      <w:r>
        <w:rPr>
          <w:rFonts w:ascii="仿宋_GB2312" w:eastAsia="仿宋_GB2312" w:hAnsi="文星仿宋" w:cs="仿宋_GB2312" w:hint="eastAsia"/>
        </w:rPr>
        <w:t>日</w:t>
      </w:r>
    </w:p>
    <w:p w:rsidR="00B551DF" w:rsidRDefault="00B551D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sz w:val="44"/>
          <w:szCs w:val="44"/>
        </w:rPr>
        <w:t>青岛西海岸新区</w:t>
      </w:r>
      <w:r>
        <w:rPr>
          <w:rFonts w:ascii="方正小标宋_GBK" w:eastAsia="方正小标宋_GBK" w:cs="方正小标宋_GBK" w:hint="eastAsia"/>
          <w:sz w:val="44"/>
          <w:szCs w:val="44"/>
        </w:rPr>
        <w:t>“</w:t>
      </w:r>
      <w:r>
        <w:rPr>
          <w:rFonts w:ascii="方正小标宋_GBK" w:eastAsia="方正小标宋_GBK" w:hAnsi="宋体" w:cs="方正小标宋_GBK" w:hint="eastAsia"/>
          <w:sz w:val="44"/>
          <w:szCs w:val="44"/>
        </w:rPr>
        <w:t>琅琊文艺奖</w:t>
      </w:r>
      <w:r>
        <w:rPr>
          <w:rFonts w:ascii="方正小标宋_GBK" w:eastAsia="方正小标宋_GBK" w:cs="方正小标宋_GBK" w:hint="eastAsia"/>
          <w:sz w:val="44"/>
          <w:szCs w:val="44"/>
        </w:rPr>
        <w:t>”</w:t>
      </w:r>
      <w:r>
        <w:rPr>
          <w:rFonts w:ascii="方正小标宋_GBK" w:eastAsia="方正小标宋_GBK" w:hAnsi="宋体" w:cs="方正小标宋_GBK" w:hint="eastAsia"/>
          <w:sz w:val="44"/>
          <w:szCs w:val="44"/>
        </w:rPr>
        <w:t>评选办法</w:t>
      </w:r>
    </w:p>
    <w:p w:rsidR="00B551DF" w:rsidRDefault="00B551D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sz w:val="44"/>
          <w:szCs w:val="44"/>
        </w:rPr>
        <w:t>（试行）</w:t>
      </w:r>
    </w:p>
    <w:p w:rsidR="00B551DF" w:rsidRDefault="00B551DF">
      <w:pPr>
        <w:spacing w:line="5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cs="黑体" w:hint="eastAsia"/>
        </w:rPr>
        <w:t>第一节</w:t>
      </w:r>
      <w:r>
        <w:rPr>
          <w:rFonts w:ascii="黑体" w:eastAsia="黑体" w:hAnsi="黑体" w:cs="黑体"/>
        </w:rPr>
        <w:t xml:space="preserve">  </w:t>
      </w:r>
      <w:r>
        <w:rPr>
          <w:rFonts w:ascii="黑体" w:eastAsia="黑体" w:hAnsi="黑体" w:cs="黑体" w:hint="eastAsia"/>
        </w:rPr>
        <w:t>总则</w:t>
      </w:r>
    </w:p>
    <w:p w:rsidR="00B551DF" w:rsidRDefault="00B551DF" w:rsidP="00744028">
      <w:pPr>
        <w:spacing w:line="550" w:lineRule="exact"/>
        <w:jc w:val="center"/>
        <w:rPr>
          <w:rFonts w:ascii="仿宋_GB2312" w:eastAsia="仿宋_GB2312"/>
          <w:b/>
          <w:bCs/>
        </w:rPr>
      </w:pP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第一条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为贯彻落实习近平新时代中国特色社会主义思想和党的十九大精神，深入实施文化引领战略，提升新区文艺原创力，激励精品创作和人才成长，打造文化新区、人文名城，推动社会主义文化繁荣兴盛，设立青岛西海岸新区“琅琊文艺奖”。</w:t>
      </w:r>
    </w:p>
    <w:p w:rsidR="00B551DF" w:rsidRDefault="00B551DF" w:rsidP="00744028">
      <w:pPr>
        <w:spacing w:line="550" w:lineRule="exact"/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t xml:space="preserve"> </w:t>
      </w:r>
    </w:p>
    <w:p w:rsidR="00B551DF" w:rsidRDefault="00B551DF" w:rsidP="00744028">
      <w:pPr>
        <w:spacing w:line="55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cs="黑体" w:hint="eastAsia"/>
        </w:rPr>
        <w:t>第二节　奖项设置</w:t>
      </w:r>
    </w:p>
    <w:p w:rsidR="00B551DF" w:rsidRDefault="00B551DF" w:rsidP="00B41FA0">
      <w:pPr>
        <w:spacing w:line="550" w:lineRule="exact"/>
        <w:ind w:firstLineChars="200" w:firstLine="31680"/>
        <w:jc w:val="center"/>
        <w:rPr>
          <w:rFonts w:ascii="仿宋_GB2312" w:eastAsia="仿宋_GB2312"/>
        </w:rPr>
      </w:pP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第二条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“琅琊文艺奖”设“作品奖”和“成就奖”。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第三条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“作品奖”分设音乐、戏剧、舞蹈、曲艺、文学、美术、书法、摄影、民间工艺、胶南年画共计十个门类。每个门类设一等奖</w:t>
      </w: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名、二等奖</w:t>
      </w:r>
      <w:r>
        <w:rPr>
          <w:rFonts w:ascii="仿宋_GB2312" w:eastAsia="仿宋_GB2312" w:cs="仿宋_GB2312"/>
        </w:rPr>
        <w:t>2</w:t>
      </w:r>
      <w:r>
        <w:rPr>
          <w:rFonts w:ascii="仿宋_GB2312" w:eastAsia="仿宋_GB2312" w:cs="仿宋_GB2312" w:hint="eastAsia"/>
        </w:rPr>
        <w:t>名、三等奖</w:t>
      </w:r>
      <w:r>
        <w:rPr>
          <w:rFonts w:ascii="仿宋_GB2312" w:eastAsia="仿宋_GB2312" w:cs="仿宋_GB2312"/>
        </w:rPr>
        <w:t>3</w:t>
      </w:r>
      <w:r>
        <w:rPr>
          <w:rFonts w:ascii="仿宋_GB2312" w:eastAsia="仿宋_GB2312" w:cs="仿宋_GB2312" w:hint="eastAsia"/>
        </w:rPr>
        <w:t>名。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、音乐：包括声乐作品（作词、作曲）、器乐作品（管弦乐、室内乐及器乐独奏作品等）。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/>
        </w:rPr>
        <w:t>2</w:t>
      </w:r>
      <w:r>
        <w:rPr>
          <w:rFonts w:ascii="仿宋_GB2312" w:eastAsia="仿宋_GB2312" w:cs="仿宋_GB2312" w:hint="eastAsia"/>
        </w:rPr>
        <w:t>、戏剧：包括戏曲、话剧、歌剧、舞剧、音乐剧、小戏小品等。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/>
        </w:rPr>
        <w:t>3</w:t>
      </w:r>
      <w:r>
        <w:rPr>
          <w:rFonts w:ascii="仿宋_GB2312" w:eastAsia="仿宋_GB2312" w:cs="仿宋_GB2312" w:hint="eastAsia"/>
        </w:rPr>
        <w:t>、舞蹈：包括古典舞、芭蕾舞、民族舞、民间舞、现代舞、踢踏舞、爵士舞、街舞、模特表演等。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/>
        </w:rPr>
        <w:t>4</w:t>
      </w:r>
      <w:r>
        <w:rPr>
          <w:rFonts w:ascii="仿宋_GB2312" w:eastAsia="仿宋_GB2312" w:cs="仿宋_GB2312" w:hint="eastAsia"/>
        </w:rPr>
        <w:t>、曲艺：包括相声、快书、评书、琴书、大鼓及各类曲艺说唱等。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/>
        </w:rPr>
        <w:t>5</w:t>
      </w:r>
      <w:r>
        <w:rPr>
          <w:rFonts w:ascii="仿宋_GB2312" w:eastAsia="仿宋_GB2312" w:cs="仿宋_GB2312" w:hint="eastAsia"/>
        </w:rPr>
        <w:t>、文学：包括长篇小说、中篇小说、短篇小说、报告文学、散文、诗歌、儿童文学、民间文学等。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/>
        </w:rPr>
        <w:t>6</w:t>
      </w:r>
      <w:r>
        <w:rPr>
          <w:rFonts w:ascii="仿宋_GB2312" w:eastAsia="仿宋_GB2312" w:cs="仿宋_GB2312" w:hint="eastAsia"/>
        </w:rPr>
        <w:t>、美术：包括国画、油画、版画、雕塑、水彩画、水粉画、漆画、连环画、综合材料、美术设计等。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/>
        </w:rPr>
        <w:t>7</w:t>
      </w:r>
      <w:r>
        <w:rPr>
          <w:rFonts w:ascii="仿宋_GB2312" w:eastAsia="仿宋_GB2312" w:cs="仿宋_GB2312" w:hint="eastAsia"/>
        </w:rPr>
        <w:t>、书法：包括楷书、行书、草书、隶书、篆书、篆刻、刻字等。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/>
        </w:rPr>
        <w:t>8</w:t>
      </w:r>
      <w:r>
        <w:rPr>
          <w:rFonts w:ascii="仿宋_GB2312" w:eastAsia="仿宋_GB2312" w:cs="仿宋_GB2312" w:hint="eastAsia"/>
        </w:rPr>
        <w:t>、摄影：包括风光摄影、新闻摄影、人物摄影、静物摄影等。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/>
        </w:rPr>
        <w:t>9</w:t>
      </w:r>
      <w:r>
        <w:rPr>
          <w:rFonts w:ascii="仿宋_GB2312" w:eastAsia="仿宋_GB2312" w:cs="仿宋_GB2312" w:hint="eastAsia"/>
        </w:rPr>
        <w:t>、民间工艺：包括剪纸、陶瓷、刺绣、布艺、雕刻、草编、面塑等。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/>
        </w:rPr>
        <w:t>10</w:t>
      </w:r>
      <w:r>
        <w:rPr>
          <w:rFonts w:ascii="仿宋_GB2312" w:eastAsia="仿宋_GB2312" w:cs="仿宋_GB2312" w:hint="eastAsia"/>
        </w:rPr>
        <w:t>、胶南年画。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第四条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一部作品不得兼评“作品奖”的两个奖项。以上奖项均可空缺。</w:t>
      </w:r>
    </w:p>
    <w:p w:rsidR="00B551DF" w:rsidRDefault="00B551DF" w:rsidP="00B41FA0">
      <w:pPr>
        <w:pStyle w:val="NormalWeb"/>
        <w:spacing w:before="0" w:beforeAutospacing="0" w:after="0" w:afterAutospacing="0" w:line="550" w:lineRule="exact"/>
        <w:ind w:firstLineChars="200" w:firstLine="31680"/>
        <w:rPr>
          <w:rFonts w:ascii="仿宋_GB2312" w:hAnsi="Times New Roman" w:cs="Times New Roman"/>
          <w:color w:val="000000"/>
          <w:sz w:val="32"/>
          <w:szCs w:val="32"/>
        </w:rPr>
      </w:pPr>
      <w:r>
        <w:rPr>
          <w:rFonts w:ascii="仿宋_GB2312" w:hAnsi="Times New Roman" w:cs="仿宋_GB2312" w:hint="eastAsia"/>
          <w:sz w:val="32"/>
          <w:szCs w:val="32"/>
        </w:rPr>
        <w:t>第</w:t>
      </w:r>
      <w:r>
        <w:rPr>
          <w:rFonts w:ascii="仿宋_GB2312" w:hAnsi="Times New Roman" w:cs="仿宋_GB2312" w:hint="eastAsia"/>
          <w:kern w:val="2"/>
          <w:sz w:val="32"/>
          <w:szCs w:val="32"/>
        </w:rPr>
        <w:t>五条</w:t>
      </w:r>
      <w:r>
        <w:rPr>
          <w:rFonts w:ascii="仿宋_GB2312" w:hAnsi="Times New Roman" w:cs="仿宋_GB2312"/>
          <w:sz w:val="32"/>
          <w:szCs w:val="32"/>
        </w:rPr>
        <w:t xml:space="preserve">  </w:t>
      </w:r>
      <w:r>
        <w:rPr>
          <w:rFonts w:ascii="仿宋_GB2312" w:hAnsi="Times New Roman" w:cs="仿宋_GB2312" w:hint="eastAsia"/>
          <w:sz w:val="32"/>
          <w:szCs w:val="32"/>
        </w:rPr>
        <w:t>“成就奖”用于奖励获得</w:t>
      </w:r>
      <w:r>
        <w:rPr>
          <w:rFonts w:ascii="仿宋_GB2312" w:hAnsi="Times New Roman" w:cs="仿宋_GB2312" w:hint="eastAsia"/>
          <w:color w:val="000000"/>
          <w:sz w:val="32"/>
          <w:szCs w:val="32"/>
        </w:rPr>
        <w:t>由中宣部、文化和旅游部、中国文联及其下属各文艺家协会、</w:t>
      </w:r>
      <w:r>
        <w:rPr>
          <w:rFonts w:ascii="仿宋_GB2312" w:hAnsi="Times New Roman" w:cs="仿宋_GB2312" w:hint="eastAsia"/>
          <w:sz w:val="32"/>
          <w:szCs w:val="32"/>
        </w:rPr>
        <w:t>中国作协</w:t>
      </w:r>
      <w:r>
        <w:rPr>
          <w:rFonts w:ascii="仿宋_GB2312" w:hAnsi="Times New Roman" w:cs="仿宋_GB2312" w:hint="eastAsia"/>
          <w:color w:val="000000"/>
          <w:sz w:val="32"/>
          <w:szCs w:val="32"/>
        </w:rPr>
        <w:t>主办的常设性文艺奖项和其他全国性权威文艺奖项、省级重要文艺奖项（指省委宣传部、省文化和旅游厅、省文联、</w:t>
      </w:r>
      <w:r>
        <w:rPr>
          <w:rFonts w:ascii="仿宋_GB2312" w:hAnsi="Times New Roman" w:cs="仿宋_GB2312" w:hint="eastAsia"/>
          <w:sz w:val="32"/>
          <w:szCs w:val="32"/>
        </w:rPr>
        <w:t>省作协</w:t>
      </w:r>
      <w:r>
        <w:rPr>
          <w:rFonts w:ascii="仿宋_GB2312" w:hAnsi="Times New Roman" w:cs="仿宋_GB2312" w:hint="eastAsia"/>
          <w:color w:val="000000"/>
          <w:sz w:val="32"/>
          <w:szCs w:val="32"/>
        </w:rPr>
        <w:t>主办的常设性文艺奖项的最高奖）的作者。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</w:p>
    <w:p w:rsidR="00B551DF" w:rsidRDefault="00B551DF" w:rsidP="00744028">
      <w:pPr>
        <w:spacing w:line="55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cs="黑体" w:hint="eastAsia"/>
        </w:rPr>
        <w:t>第三节　奖金标准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第六条</w:t>
      </w:r>
      <w:r>
        <w:rPr>
          <w:rFonts w:ascii="仿宋_GB2312" w:eastAsia="仿宋_GB2312" w:cs="仿宋_GB2312"/>
        </w:rPr>
        <w:t xml:space="preserve"> </w:t>
      </w:r>
      <w:r>
        <w:rPr>
          <w:rFonts w:ascii="仿宋_GB2312" w:eastAsia="仿宋_GB2312" w:cs="仿宋_GB2312" w:hint="eastAsia"/>
        </w:rPr>
        <w:t>“作品奖”奖金标准设置如下：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、戏剧类一等奖奖金</w:t>
      </w:r>
      <w:r>
        <w:rPr>
          <w:rFonts w:ascii="仿宋_GB2312" w:eastAsia="仿宋_GB2312" w:cs="仿宋_GB2312"/>
        </w:rPr>
        <w:t>3</w:t>
      </w:r>
      <w:r>
        <w:rPr>
          <w:rFonts w:ascii="仿宋_GB2312" w:eastAsia="仿宋_GB2312" w:cs="仿宋_GB2312" w:hint="eastAsia"/>
        </w:rPr>
        <w:t>万元；二等奖奖金</w:t>
      </w:r>
      <w:r>
        <w:rPr>
          <w:rFonts w:ascii="仿宋_GB2312" w:eastAsia="仿宋_GB2312" w:cs="仿宋_GB2312"/>
        </w:rPr>
        <w:t>2</w:t>
      </w:r>
      <w:r>
        <w:rPr>
          <w:rFonts w:ascii="仿宋_GB2312" w:eastAsia="仿宋_GB2312" w:cs="仿宋_GB2312" w:hint="eastAsia"/>
        </w:rPr>
        <w:t>万元；三等奖奖金</w:t>
      </w: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万元。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/>
        </w:rPr>
        <w:t>2</w:t>
      </w:r>
      <w:r>
        <w:rPr>
          <w:rFonts w:ascii="仿宋_GB2312" w:eastAsia="仿宋_GB2312" w:cs="仿宋_GB2312" w:hint="eastAsia"/>
        </w:rPr>
        <w:t>、音乐类、舞蹈类、曲艺类一等奖奖金</w:t>
      </w:r>
      <w:r>
        <w:rPr>
          <w:rFonts w:ascii="仿宋_GB2312" w:eastAsia="仿宋_GB2312" w:cs="仿宋_GB2312"/>
        </w:rPr>
        <w:t>1.5</w:t>
      </w:r>
      <w:r>
        <w:rPr>
          <w:rFonts w:ascii="仿宋_GB2312" w:eastAsia="仿宋_GB2312" w:cs="仿宋_GB2312" w:hint="eastAsia"/>
        </w:rPr>
        <w:t>万元；二等奖奖金</w:t>
      </w: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万元；三等奖奖金</w:t>
      </w:r>
      <w:r>
        <w:rPr>
          <w:rFonts w:ascii="仿宋_GB2312" w:eastAsia="仿宋_GB2312" w:cs="仿宋_GB2312"/>
        </w:rPr>
        <w:t>0.5</w:t>
      </w:r>
      <w:r>
        <w:rPr>
          <w:rFonts w:ascii="仿宋_GB2312" w:eastAsia="仿宋_GB2312" w:cs="仿宋_GB2312" w:hint="eastAsia"/>
        </w:rPr>
        <w:t>万元。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/>
        </w:rPr>
        <w:t>3</w:t>
      </w:r>
      <w:r>
        <w:rPr>
          <w:rFonts w:ascii="仿宋_GB2312" w:eastAsia="仿宋_GB2312" w:cs="仿宋_GB2312" w:hint="eastAsia"/>
        </w:rPr>
        <w:t>、美术类作品一等奖</w:t>
      </w:r>
      <w:r>
        <w:rPr>
          <w:rFonts w:ascii="仿宋_GB2312" w:eastAsia="仿宋_GB2312" w:cs="仿宋_GB2312"/>
        </w:rPr>
        <w:t>2</w:t>
      </w:r>
      <w:r>
        <w:rPr>
          <w:rFonts w:ascii="仿宋_GB2312" w:eastAsia="仿宋_GB2312" w:cs="仿宋_GB2312" w:hint="eastAsia"/>
        </w:rPr>
        <w:t>万元奖金；二等奖</w:t>
      </w:r>
      <w:r>
        <w:rPr>
          <w:rFonts w:ascii="仿宋_GB2312" w:eastAsia="仿宋_GB2312" w:cs="仿宋_GB2312"/>
        </w:rPr>
        <w:t>1.5</w:t>
      </w:r>
      <w:r>
        <w:rPr>
          <w:rFonts w:ascii="仿宋_GB2312" w:eastAsia="仿宋_GB2312" w:cs="仿宋_GB2312" w:hint="eastAsia"/>
        </w:rPr>
        <w:t>万元奖金；三等奖</w:t>
      </w: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万元奖金。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/>
        </w:rPr>
        <w:t>4</w:t>
      </w:r>
      <w:r>
        <w:rPr>
          <w:rFonts w:ascii="仿宋_GB2312" w:eastAsia="仿宋_GB2312" w:cs="仿宋_GB2312" w:hint="eastAsia"/>
        </w:rPr>
        <w:t>、书法类、胶南年画作品一等奖奖金</w:t>
      </w:r>
      <w:r>
        <w:rPr>
          <w:rFonts w:ascii="仿宋_GB2312" w:eastAsia="仿宋_GB2312" w:cs="仿宋_GB2312"/>
        </w:rPr>
        <w:t>1.5</w:t>
      </w:r>
      <w:r>
        <w:rPr>
          <w:rFonts w:ascii="仿宋_GB2312" w:eastAsia="仿宋_GB2312" w:cs="仿宋_GB2312" w:hint="eastAsia"/>
        </w:rPr>
        <w:t>万元；二等奖奖金</w:t>
      </w: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万元；三等奖奖金</w:t>
      </w:r>
      <w:r>
        <w:rPr>
          <w:rFonts w:ascii="仿宋_GB2312" w:eastAsia="仿宋_GB2312" w:cs="仿宋_GB2312"/>
        </w:rPr>
        <w:t>0.5</w:t>
      </w:r>
      <w:r>
        <w:rPr>
          <w:rFonts w:ascii="仿宋_GB2312" w:eastAsia="仿宋_GB2312" w:cs="仿宋_GB2312" w:hint="eastAsia"/>
        </w:rPr>
        <w:t>万元。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/>
        </w:rPr>
        <w:t>5</w:t>
      </w:r>
      <w:r>
        <w:rPr>
          <w:rFonts w:ascii="仿宋_GB2312" w:eastAsia="仿宋_GB2312" w:cs="仿宋_GB2312" w:hint="eastAsia"/>
        </w:rPr>
        <w:t>、文学、摄影、民间工艺类作品一等奖奖金</w:t>
      </w: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万元，二等奖奖金</w:t>
      </w:r>
      <w:r>
        <w:rPr>
          <w:rFonts w:ascii="仿宋_GB2312" w:eastAsia="仿宋_GB2312" w:cs="仿宋_GB2312"/>
        </w:rPr>
        <w:t>0.6</w:t>
      </w:r>
      <w:r>
        <w:rPr>
          <w:rFonts w:ascii="仿宋_GB2312" w:eastAsia="仿宋_GB2312" w:cs="仿宋_GB2312" w:hint="eastAsia"/>
        </w:rPr>
        <w:t>万元，三等奖奖金</w:t>
      </w:r>
      <w:r>
        <w:rPr>
          <w:rFonts w:ascii="仿宋_GB2312" w:eastAsia="仿宋_GB2312" w:cs="仿宋_GB2312"/>
        </w:rPr>
        <w:t>0.3</w:t>
      </w:r>
      <w:r>
        <w:rPr>
          <w:rFonts w:ascii="仿宋_GB2312" w:eastAsia="仿宋_GB2312" w:cs="仿宋_GB2312" w:hint="eastAsia"/>
        </w:rPr>
        <w:t>万元。</w:t>
      </w:r>
    </w:p>
    <w:p w:rsidR="00B551DF" w:rsidRDefault="00B551DF" w:rsidP="00B41FA0">
      <w:pPr>
        <w:pStyle w:val="NormalWeb"/>
        <w:spacing w:before="0" w:beforeAutospacing="0" w:after="0" w:afterAutospacing="0" w:line="550" w:lineRule="exact"/>
        <w:ind w:firstLineChars="200" w:firstLine="31680"/>
        <w:rPr>
          <w:rFonts w:ascii="仿宋_GB2312" w:hAnsi="Times New Roman" w:cs="Times New Roman"/>
          <w:color w:val="000000"/>
          <w:sz w:val="32"/>
          <w:szCs w:val="32"/>
        </w:rPr>
      </w:pPr>
      <w:r>
        <w:rPr>
          <w:rFonts w:ascii="仿宋_GB2312" w:hAnsi="Times New Roman" w:cs="仿宋_GB2312" w:hint="eastAsia"/>
          <w:color w:val="000000"/>
          <w:sz w:val="32"/>
          <w:szCs w:val="32"/>
        </w:rPr>
        <w:t>第七节</w:t>
      </w:r>
      <w:r>
        <w:rPr>
          <w:rFonts w:ascii="仿宋_GB2312" w:hAnsi="Times New Roman" w:cs="仿宋_GB2312"/>
          <w:color w:val="000000"/>
          <w:sz w:val="32"/>
          <w:szCs w:val="32"/>
        </w:rPr>
        <w:t xml:space="preserve"> </w:t>
      </w:r>
      <w:r>
        <w:rPr>
          <w:rFonts w:ascii="仿宋_GB2312" w:hAnsi="Times New Roman" w:cs="仿宋_GB2312" w:hint="eastAsia"/>
          <w:color w:val="000000"/>
          <w:sz w:val="32"/>
          <w:szCs w:val="32"/>
        </w:rPr>
        <w:t>“成就奖”按作者在全国、全省获得奖项等级给予相应奖励。</w:t>
      </w:r>
    </w:p>
    <w:p w:rsidR="00B551DF" w:rsidRDefault="00B551DF" w:rsidP="00B41FA0">
      <w:pPr>
        <w:pStyle w:val="NormalWeb"/>
        <w:shd w:val="clear" w:color="auto" w:fill="FFFFFF"/>
        <w:spacing w:before="0" w:beforeAutospacing="0" w:after="0" w:afterAutospacing="0" w:line="550" w:lineRule="exact"/>
        <w:ind w:firstLineChars="200" w:firstLine="31680"/>
        <w:rPr>
          <w:rFonts w:ascii="仿宋_GB2312" w:hAnsi="Times New Roman" w:cs="Times New Roman"/>
          <w:color w:val="000000"/>
          <w:sz w:val="32"/>
          <w:szCs w:val="32"/>
        </w:rPr>
      </w:pPr>
      <w:r>
        <w:rPr>
          <w:rFonts w:ascii="仿宋_GB2312" w:hAnsi="Times New Roman" w:cs="仿宋_GB2312"/>
          <w:color w:val="000000"/>
          <w:sz w:val="32"/>
          <w:szCs w:val="32"/>
        </w:rPr>
        <w:t>1</w:t>
      </w:r>
      <w:r>
        <w:rPr>
          <w:rFonts w:ascii="仿宋_GB2312" w:hAnsi="Times New Roman" w:cs="仿宋_GB2312" w:hint="eastAsia"/>
          <w:color w:val="000000"/>
          <w:sz w:val="32"/>
          <w:szCs w:val="32"/>
        </w:rPr>
        <w:t>、</w:t>
      </w:r>
      <w:r>
        <w:rPr>
          <w:rFonts w:ascii="仿宋_GB2312" w:hAnsi="Times New Roman" w:cs="仿宋_GB2312" w:hint="eastAsia"/>
          <w:kern w:val="2"/>
          <w:sz w:val="32"/>
          <w:szCs w:val="32"/>
        </w:rPr>
        <w:t>获得全国精神文明建设“五个一工程”奖、中国文化艺术政府奖（文华奖、群星奖），一次性奖励每部作品</w:t>
      </w:r>
      <w:r>
        <w:rPr>
          <w:rFonts w:ascii="仿宋_GB2312" w:hAnsi="Times New Roman" w:cs="仿宋_GB2312"/>
          <w:kern w:val="2"/>
          <w:sz w:val="32"/>
          <w:szCs w:val="32"/>
        </w:rPr>
        <w:t>5</w:t>
      </w:r>
      <w:r>
        <w:rPr>
          <w:rFonts w:ascii="仿宋_GB2312" w:hAnsi="Times New Roman" w:cs="仿宋_GB2312" w:hint="eastAsia"/>
          <w:kern w:val="2"/>
          <w:sz w:val="32"/>
          <w:szCs w:val="32"/>
        </w:rPr>
        <w:t>万元。</w:t>
      </w:r>
    </w:p>
    <w:p w:rsidR="00B551DF" w:rsidRDefault="00B551DF" w:rsidP="00B41FA0">
      <w:pPr>
        <w:pStyle w:val="NormalWeb"/>
        <w:shd w:val="clear" w:color="auto" w:fill="FFFFFF"/>
        <w:spacing w:before="0" w:beforeAutospacing="0" w:after="0" w:afterAutospacing="0" w:line="550" w:lineRule="exact"/>
        <w:ind w:firstLineChars="200" w:firstLine="31680"/>
        <w:rPr>
          <w:rFonts w:ascii="仿宋_GB2312" w:hAnsi="Times New Roman" w:cs="Times New Roman"/>
          <w:kern w:val="2"/>
          <w:sz w:val="32"/>
          <w:szCs w:val="32"/>
        </w:rPr>
      </w:pPr>
      <w:r>
        <w:rPr>
          <w:rFonts w:ascii="仿宋_GB2312" w:hAnsi="Times New Roman" w:cs="仿宋_GB2312"/>
          <w:color w:val="333333"/>
          <w:sz w:val="32"/>
          <w:szCs w:val="32"/>
        </w:rPr>
        <w:t>2</w:t>
      </w:r>
      <w:r>
        <w:rPr>
          <w:rFonts w:ascii="仿宋_GB2312" w:hAnsi="Times New Roman" w:cs="仿宋_GB2312" w:hint="eastAsia"/>
          <w:color w:val="333333"/>
          <w:sz w:val="32"/>
          <w:szCs w:val="32"/>
        </w:rPr>
        <w:t>、</w:t>
      </w:r>
      <w:r>
        <w:rPr>
          <w:rFonts w:ascii="仿宋_GB2312" w:hAnsi="Times New Roman" w:cs="仿宋_GB2312" w:hint="eastAsia"/>
          <w:kern w:val="2"/>
          <w:sz w:val="32"/>
          <w:szCs w:val="32"/>
        </w:rPr>
        <w:t>获中国戏剧奖、音乐金钟奖、全国美术展览奖、曲艺牡丹奖、书法兰亭奖、杂技金菊奖、摄影金像奖、民间文艺山花奖、舞蹈荷花奖、鲁迅文学奖、茅盾文学奖、全国少数民族文学“骏马奖”、全国优秀儿童文学奖等的作品，一次性奖励每部作品</w:t>
      </w:r>
      <w:r>
        <w:rPr>
          <w:rFonts w:ascii="仿宋_GB2312" w:hAnsi="Times New Roman" w:cs="仿宋_GB2312"/>
          <w:kern w:val="2"/>
          <w:sz w:val="32"/>
          <w:szCs w:val="32"/>
        </w:rPr>
        <w:t>3</w:t>
      </w:r>
      <w:r>
        <w:rPr>
          <w:rFonts w:ascii="仿宋_GB2312" w:hAnsi="Times New Roman" w:cs="仿宋_GB2312" w:hint="eastAsia"/>
          <w:kern w:val="2"/>
          <w:sz w:val="32"/>
          <w:szCs w:val="32"/>
        </w:rPr>
        <w:t>万元。</w:t>
      </w:r>
    </w:p>
    <w:p w:rsidR="00B551DF" w:rsidRDefault="00B551DF" w:rsidP="00B41FA0">
      <w:pPr>
        <w:pStyle w:val="NormalWeb"/>
        <w:spacing w:before="0" w:beforeAutospacing="0" w:after="0" w:afterAutospacing="0" w:line="550" w:lineRule="exact"/>
        <w:ind w:firstLineChars="200" w:firstLine="31680"/>
        <w:rPr>
          <w:rFonts w:ascii="仿宋_GB2312" w:hAnsi="Times New Roman" w:cs="Times New Roman"/>
          <w:sz w:val="32"/>
          <w:szCs w:val="32"/>
        </w:rPr>
      </w:pPr>
      <w:r>
        <w:rPr>
          <w:rFonts w:ascii="仿宋_GB2312" w:hAnsi="Times New Roman" w:cs="仿宋_GB2312"/>
          <w:color w:val="000000"/>
          <w:sz w:val="32"/>
          <w:szCs w:val="32"/>
        </w:rPr>
        <w:t>3</w:t>
      </w:r>
      <w:r>
        <w:rPr>
          <w:rFonts w:ascii="仿宋_GB2312" w:hAnsi="Times New Roman" w:cs="仿宋_GB2312" w:hint="eastAsia"/>
          <w:color w:val="000000"/>
          <w:sz w:val="32"/>
          <w:szCs w:val="32"/>
        </w:rPr>
        <w:t>、</w:t>
      </w:r>
      <w:r>
        <w:rPr>
          <w:rFonts w:ascii="仿宋_GB2312" w:hAnsi="Times New Roman" w:cs="仿宋_GB2312" w:hint="eastAsia"/>
          <w:kern w:val="2"/>
          <w:sz w:val="32"/>
          <w:szCs w:val="32"/>
        </w:rPr>
        <w:t>获得山东省精神文明建设“文艺精品工程”奖、山东省泰山文艺奖各文艺门类奖项最高奖，一次性奖励作者</w:t>
      </w:r>
      <w:r>
        <w:rPr>
          <w:rFonts w:ascii="仿宋_GB2312" w:hAnsi="Times New Roman" w:cs="仿宋_GB2312"/>
          <w:kern w:val="2"/>
          <w:sz w:val="32"/>
          <w:szCs w:val="32"/>
        </w:rPr>
        <w:t>3</w:t>
      </w:r>
      <w:r>
        <w:rPr>
          <w:rFonts w:ascii="仿宋_GB2312" w:hAnsi="Times New Roman" w:cs="仿宋_GB2312" w:hint="eastAsia"/>
          <w:kern w:val="2"/>
          <w:sz w:val="32"/>
          <w:szCs w:val="32"/>
        </w:rPr>
        <w:t>万元。</w:t>
      </w:r>
    </w:p>
    <w:p w:rsidR="00B551DF" w:rsidRDefault="00B551DF" w:rsidP="00744028">
      <w:pPr>
        <w:spacing w:line="550" w:lineRule="exact"/>
        <w:rPr>
          <w:rFonts w:ascii="仿宋_GB2312" w:eastAsia="仿宋_GB2312"/>
        </w:rPr>
      </w:pPr>
    </w:p>
    <w:p w:rsidR="00B551DF" w:rsidRDefault="00B551DF" w:rsidP="00744028">
      <w:pPr>
        <w:spacing w:line="55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cs="黑体" w:hint="eastAsia"/>
        </w:rPr>
        <w:t>第四节　组织机构</w:t>
      </w:r>
    </w:p>
    <w:p w:rsidR="00B551DF" w:rsidRDefault="00B551DF" w:rsidP="00B41FA0">
      <w:pPr>
        <w:spacing w:line="550" w:lineRule="exact"/>
        <w:ind w:firstLineChars="200" w:firstLine="31680"/>
        <w:jc w:val="center"/>
        <w:rPr>
          <w:rFonts w:ascii="仿宋_GB2312" w:eastAsia="仿宋_GB2312"/>
          <w:b/>
          <w:bCs/>
        </w:rPr>
      </w:pP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第八条　成立“琅琊文艺奖”评选工作领导小组。由工（区）委常委、宣传部部长任组长，分管副区长任副组长，工委宣传部、区财政局、区人社局、区文化和旅游局、区文联的负责同志为组员，负责评选工作的宏观管理、决策指导和监督审查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第九条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“琅琊文艺奖”评选工作领导小组下设办公室（以下简称评选办公室），设在区文化和旅游局，负责制定《“琅琊文艺奖”实施细则》和工作方案，下发通知及日常事务。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第十条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设立“琅琊文艺奖”专家库，注重专家的代表性和权威性。专家库成员原则上以区外专家为主，可根据需要不断调整更新专家库成员。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第十一条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设立“琅琊文艺奖”专家评审委员会（以下简称评委会），评委会成员由专家库中选取专家组成，每届每个门类设主任委员</w:t>
      </w: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名，副主任委员</w:t>
      </w:r>
      <w:r>
        <w:rPr>
          <w:rFonts w:ascii="仿宋_GB2312" w:eastAsia="仿宋_GB2312" w:cs="仿宋_GB2312"/>
        </w:rPr>
        <w:t>4</w:t>
      </w:r>
      <w:r>
        <w:rPr>
          <w:rFonts w:ascii="仿宋_GB2312" w:eastAsia="仿宋_GB2312" w:cs="仿宋_GB2312" w:hint="eastAsia"/>
        </w:rPr>
        <w:t>名。</w:t>
      </w:r>
    </w:p>
    <w:p w:rsidR="00B551DF" w:rsidRDefault="00B551DF" w:rsidP="00744028">
      <w:pPr>
        <w:spacing w:line="550" w:lineRule="exact"/>
        <w:jc w:val="center"/>
        <w:rPr>
          <w:rFonts w:ascii="仿宋_GB2312" w:eastAsia="仿宋_GB2312"/>
          <w:b/>
          <w:bCs/>
        </w:rPr>
      </w:pPr>
    </w:p>
    <w:p w:rsidR="00B551DF" w:rsidRDefault="00B551DF" w:rsidP="00744028">
      <w:pPr>
        <w:spacing w:line="55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cs="黑体" w:hint="eastAsia"/>
        </w:rPr>
        <w:t>第五节</w:t>
      </w:r>
      <w:r>
        <w:rPr>
          <w:rFonts w:ascii="黑体" w:eastAsia="黑体" w:hAnsi="黑体" w:cs="黑体"/>
        </w:rPr>
        <w:t xml:space="preserve"> </w:t>
      </w:r>
      <w:r>
        <w:rPr>
          <w:rFonts w:ascii="黑体" w:eastAsia="黑体" w:hAnsi="黑体" w:cs="黑体" w:hint="eastAsia"/>
        </w:rPr>
        <w:t>评奖原则</w:t>
      </w:r>
    </w:p>
    <w:p w:rsidR="00B551DF" w:rsidRDefault="00B551DF" w:rsidP="00744028">
      <w:pPr>
        <w:spacing w:line="550" w:lineRule="exact"/>
        <w:jc w:val="center"/>
        <w:rPr>
          <w:rFonts w:ascii="仿宋_GB2312" w:eastAsia="仿宋_GB2312"/>
        </w:rPr>
      </w:pP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第十二条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坚持正确导向原则。以习近平新时代中国特色社会主义思想为指导，坚持“二为”方向、“双百”方针和“三贴近”原则，坚持以人民为中心的创作导向，唱响主旋律、传递正能量，大力弘扬社会主义核心价值观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第十三条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坚持德艺双馨原则。坚持“思想精深、艺术精湛、制作精良”的作品评价标准，把申报人的思想道德修养和社会声誉作为重要参评条件，建设“德才兼备”的文艺队伍，建立能够反映文艺作品综合质量的评价体系，向深入生活、扎根人民的文艺创作者倾斜，严禁有不良社会影响的人员及其作品参评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第十四条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坚持公开公正原则。规范评奖程序，坚持专家评审和社会监督相结合，提高评奖的公信力和权威性。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第十五条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坚持创作推广原则。把“文化惠民”思想贯穿评奖全过程，突出群众文艺特色，推动参赛作品进行公益性展示传播。</w:t>
      </w:r>
    </w:p>
    <w:p w:rsidR="00B551DF" w:rsidRDefault="00B551DF" w:rsidP="00B41FA0">
      <w:pPr>
        <w:spacing w:line="550" w:lineRule="exact"/>
        <w:ind w:firstLineChars="200" w:firstLine="31680"/>
        <w:jc w:val="center"/>
        <w:rPr>
          <w:rFonts w:ascii="仿宋_GB2312" w:eastAsia="仿宋_GB2312"/>
          <w:b/>
          <w:bCs/>
        </w:rPr>
      </w:pPr>
    </w:p>
    <w:p w:rsidR="00B551DF" w:rsidRDefault="00B551DF" w:rsidP="00744028">
      <w:pPr>
        <w:spacing w:line="55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cs="黑体" w:hint="eastAsia"/>
        </w:rPr>
        <w:t>第六节</w:t>
      </w:r>
      <w:r>
        <w:rPr>
          <w:rFonts w:ascii="黑体" w:eastAsia="黑体" w:hAnsi="黑体" w:cs="黑体"/>
        </w:rPr>
        <w:t xml:space="preserve">  </w:t>
      </w:r>
      <w:r>
        <w:rPr>
          <w:rFonts w:ascii="黑体" w:eastAsia="黑体" w:hAnsi="黑体" w:cs="黑体" w:hint="eastAsia"/>
        </w:rPr>
        <w:t>申报条件</w:t>
      </w:r>
    </w:p>
    <w:p w:rsidR="00B551DF" w:rsidRDefault="00B551DF" w:rsidP="00B41FA0">
      <w:pPr>
        <w:spacing w:line="550" w:lineRule="exact"/>
        <w:ind w:firstLineChars="200" w:firstLine="31680"/>
        <w:jc w:val="center"/>
        <w:rPr>
          <w:rFonts w:ascii="仿宋_GB2312" w:eastAsia="仿宋_GB2312"/>
          <w:b/>
          <w:bCs/>
        </w:rPr>
      </w:pP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第十六条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申报参评“作品奖”的文艺作品原则上应当为青岛西海岸新区的作者（在本区工作两年以上的自然人、在本区注册两年以上的法人）、驻区部队官兵、驻区高校学生创作的各类文艺作品；与区外合作的作品，本区作者必须是第一作者；外地作者创作宣传西海岸新区的文艺作品也可申报。每位作者最多可申报同类作品</w:t>
      </w:r>
      <w:r>
        <w:rPr>
          <w:rFonts w:ascii="仿宋_GB2312" w:eastAsia="仿宋_GB2312" w:cs="仿宋_GB2312"/>
        </w:rPr>
        <w:t>2</w:t>
      </w:r>
      <w:r>
        <w:rPr>
          <w:rFonts w:ascii="仿宋_GB2312" w:eastAsia="仿宋_GB2312" w:cs="仿宋_GB2312" w:hint="eastAsia"/>
        </w:rPr>
        <w:t>件。</w:t>
      </w:r>
    </w:p>
    <w:p w:rsidR="00B551DF" w:rsidRDefault="00B551DF" w:rsidP="00744028">
      <w:pPr>
        <w:spacing w:line="55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cs="黑体" w:hint="eastAsia"/>
        </w:rPr>
        <w:t>第七节</w:t>
      </w:r>
      <w:r>
        <w:rPr>
          <w:rFonts w:ascii="黑体" w:eastAsia="黑体" w:hAnsi="黑体" w:cs="黑体"/>
        </w:rPr>
        <w:t xml:space="preserve">  </w:t>
      </w:r>
      <w:r>
        <w:rPr>
          <w:rFonts w:ascii="黑体" w:eastAsia="黑体" w:hAnsi="黑体" w:cs="黑体" w:hint="eastAsia"/>
        </w:rPr>
        <w:t>评奖程序</w:t>
      </w:r>
    </w:p>
    <w:p w:rsidR="00B551DF" w:rsidRDefault="00B551DF" w:rsidP="00B41FA0">
      <w:pPr>
        <w:spacing w:line="550" w:lineRule="exact"/>
        <w:ind w:firstLineChars="200" w:firstLine="31680"/>
        <w:jc w:val="center"/>
        <w:rPr>
          <w:rFonts w:ascii="仿宋_GB2312" w:eastAsia="仿宋_GB2312"/>
        </w:rPr>
      </w:pPr>
    </w:p>
    <w:p w:rsidR="00B551DF" w:rsidRPr="00637A4B" w:rsidRDefault="00B551DF" w:rsidP="00B41FA0">
      <w:pPr>
        <w:spacing w:line="550" w:lineRule="exact"/>
        <w:ind w:firstLineChars="200" w:firstLine="31680"/>
        <w:rPr>
          <w:rFonts w:ascii="仿宋_GB2312" w:eastAsia="仿宋_GB2312"/>
          <w:color w:val="000000"/>
        </w:rPr>
      </w:pPr>
      <w:r>
        <w:rPr>
          <w:rFonts w:ascii="仿宋_GB2312" w:eastAsia="仿宋_GB2312" w:cs="仿宋_GB2312" w:hint="eastAsia"/>
        </w:rPr>
        <w:t>“琅琊文艺奖”每两年一届举办。按舞台艺术类（音乐、戏剧、舞蹈、曲艺）和非舞台艺术类（文学、美术、书法、摄影、民间工艺、胶南年画）隔年分别组织实施。每届申报参评作品为评选年份的前</w:t>
      </w:r>
      <w:r w:rsidRPr="00637A4B">
        <w:rPr>
          <w:rFonts w:ascii="仿宋_GB2312" w:eastAsia="仿宋_GB2312" w:cs="仿宋_GB2312" w:hint="eastAsia"/>
          <w:color w:val="000000"/>
        </w:rPr>
        <w:t>两年内展出、公演和发表的文艺作品。</w:t>
      </w:r>
    </w:p>
    <w:p w:rsidR="00B551DF" w:rsidRPr="00637A4B" w:rsidRDefault="00B551DF" w:rsidP="00B41FA0">
      <w:pPr>
        <w:spacing w:line="550" w:lineRule="exact"/>
        <w:ind w:firstLineChars="200" w:firstLine="31680"/>
        <w:rPr>
          <w:rFonts w:ascii="仿宋_GB2312" w:eastAsia="仿宋_GB2312"/>
          <w:color w:val="000000"/>
        </w:rPr>
      </w:pPr>
      <w:r w:rsidRPr="00637A4B">
        <w:rPr>
          <w:rFonts w:ascii="仿宋_GB2312" w:eastAsia="仿宋_GB2312" w:cs="仿宋_GB2312" w:hint="eastAsia"/>
          <w:color w:val="000000"/>
        </w:rPr>
        <w:t>第十七条</w:t>
      </w:r>
      <w:r w:rsidRPr="00637A4B">
        <w:rPr>
          <w:rFonts w:ascii="仿宋_GB2312" w:eastAsia="仿宋_GB2312" w:cs="仿宋_GB2312"/>
          <w:color w:val="000000"/>
        </w:rPr>
        <w:t xml:space="preserve"> </w:t>
      </w:r>
      <w:r w:rsidRPr="00637A4B">
        <w:rPr>
          <w:rFonts w:ascii="仿宋_GB2312" w:eastAsia="仿宋_GB2312" w:cs="仿宋_GB2312" w:hint="eastAsia"/>
          <w:color w:val="000000"/>
        </w:rPr>
        <w:t>通知。每一届评选前，由评选办公室依据本办法制定各个门类的《“琅琊文艺奖”评奖细则》和工作方案，经评选工作领导小组批准后，向社会发布。</w:t>
      </w:r>
    </w:p>
    <w:p w:rsidR="00B551DF" w:rsidRPr="00637A4B" w:rsidRDefault="00B551DF" w:rsidP="00B41FA0">
      <w:pPr>
        <w:spacing w:line="550" w:lineRule="exact"/>
        <w:ind w:firstLineChars="200" w:firstLine="31680"/>
        <w:rPr>
          <w:rFonts w:ascii="仿宋_GB2312" w:eastAsia="仿宋_GB2312"/>
          <w:color w:val="000000"/>
        </w:rPr>
      </w:pPr>
      <w:r w:rsidRPr="00637A4B">
        <w:rPr>
          <w:rFonts w:ascii="仿宋_GB2312" w:eastAsia="仿宋_GB2312" w:cs="仿宋_GB2312" w:hint="eastAsia"/>
          <w:color w:val="000000"/>
        </w:rPr>
        <w:t>第十八条</w:t>
      </w:r>
      <w:r w:rsidRPr="00637A4B">
        <w:rPr>
          <w:rFonts w:ascii="仿宋_GB2312" w:eastAsia="仿宋_GB2312" w:cs="仿宋_GB2312"/>
          <w:color w:val="000000"/>
        </w:rPr>
        <w:t xml:space="preserve"> </w:t>
      </w:r>
      <w:r w:rsidRPr="00637A4B">
        <w:rPr>
          <w:rFonts w:ascii="仿宋_GB2312" w:eastAsia="仿宋_GB2312" w:cs="仿宋_GB2312" w:hint="eastAsia"/>
          <w:color w:val="000000"/>
        </w:rPr>
        <w:t>申报。参评作品由本人或单位向评选办公室提出申报。凡申报参评者，均须填写统一印制的申报表，同时提交与作品相关的素材（如出版物、音视频资料、剧照、演出节目单、演出场次证明及作品收藏证、展出入选证等）和有关附件材料（如评论文节、获奖证书、版权声明等）。</w:t>
      </w:r>
    </w:p>
    <w:p w:rsidR="00B551DF" w:rsidRPr="00637A4B" w:rsidRDefault="00B551DF" w:rsidP="00B41FA0">
      <w:pPr>
        <w:spacing w:line="550" w:lineRule="exact"/>
        <w:ind w:firstLineChars="200" w:firstLine="31680"/>
        <w:rPr>
          <w:rFonts w:ascii="仿宋_GB2312" w:eastAsia="仿宋_GB2312"/>
          <w:color w:val="000000"/>
        </w:rPr>
      </w:pPr>
      <w:r w:rsidRPr="00637A4B">
        <w:rPr>
          <w:rFonts w:ascii="仿宋_GB2312" w:eastAsia="仿宋_GB2312" w:cs="仿宋_GB2312" w:hint="eastAsia"/>
          <w:color w:val="000000"/>
        </w:rPr>
        <w:t>第十九条</w:t>
      </w:r>
      <w:r w:rsidRPr="00637A4B">
        <w:rPr>
          <w:rFonts w:ascii="仿宋_GB2312" w:eastAsia="仿宋_GB2312" w:cs="仿宋_GB2312"/>
          <w:color w:val="000000"/>
        </w:rPr>
        <w:t xml:space="preserve"> </w:t>
      </w:r>
      <w:r w:rsidRPr="00637A4B">
        <w:rPr>
          <w:rFonts w:ascii="仿宋_GB2312" w:eastAsia="仿宋_GB2312" w:cs="仿宋_GB2312" w:hint="eastAsia"/>
          <w:color w:val="000000"/>
        </w:rPr>
        <w:t>审核。评选办公室负责对参评作品所提交材料的真实性、完整性进行审核。</w:t>
      </w:r>
    </w:p>
    <w:p w:rsidR="00B551DF" w:rsidRPr="00637A4B" w:rsidRDefault="00B551DF" w:rsidP="00B41FA0">
      <w:pPr>
        <w:spacing w:line="550" w:lineRule="exact"/>
        <w:ind w:firstLineChars="200" w:firstLine="31680"/>
        <w:rPr>
          <w:rFonts w:ascii="仿宋_GB2312" w:eastAsia="仿宋_GB2312"/>
          <w:color w:val="000000"/>
        </w:rPr>
      </w:pPr>
      <w:r w:rsidRPr="00637A4B">
        <w:rPr>
          <w:rFonts w:ascii="仿宋_GB2312" w:eastAsia="仿宋_GB2312" w:cs="仿宋_GB2312" w:hint="eastAsia"/>
          <w:color w:val="000000"/>
        </w:rPr>
        <w:t>第二十条</w:t>
      </w:r>
      <w:r w:rsidRPr="00637A4B">
        <w:rPr>
          <w:rFonts w:ascii="仿宋_GB2312" w:eastAsia="仿宋_GB2312" w:cs="仿宋_GB2312"/>
          <w:color w:val="000000"/>
        </w:rPr>
        <w:t xml:space="preserve"> </w:t>
      </w:r>
      <w:r w:rsidRPr="00637A4B">
        <w:rPr>
          <w:rFonts w:ascii="仿宋_GB2312" w:eastAsia="仿宋_GB2312" w:cs="仿宋_GB2312" w:hint="eastAsia"/>
          <w:color w:val="000000"/>
        </w:rPr>
        <w:t>评审。按文艺门类抽取专家组成评委会，由</w:t>
      </w:r>
      <w:r w:rsidRPr="00637A4B">
        <w:rPr>
          <w:rFonts w:ascii="仿宋_GB2312" w:eastAsia="仿宋_GB2312" w:cs="仿宋_GB2312"/>
          <w:color w:val="000000"/>
        </w:rPr>
        <w:t>5</w:t>
      </w:r>
      <w:r w:rsidRPr="00637A4B">
        <w:rPr>
          <w:rFonts w:ascii="仿宋_GB2312" w:eastAsia="仿宋_GB2312" w:cs="仿宋_GB2312" w:hint="eastAsia"/>
          <w:color w:val="000000"/>
        </w:rPr>
        <w:t>名专家组成。相近门类可以组合评审。评选结果报评选工作领导小组进行审查核定。</w:t>
      </w:r>
    </w:p>
    <w:p w:rsidR="00B551DF" w:rsidRPr="00637A4B" w:rsidRDefault="00B551DF" w:rsidP="00B41FA0">
      <w:pPr>
        <w:spacing w:line="550" w:lineRule="exact"/>
        <w:ind w:firstLineChars="200" w:firstLine="31680"/>
        <w:rPr>
          <w:rFonts w:ascii="仿宋_GB2312" w:eastAsia="仿宋_GB2312"/>
          <w:color w:val="000000"/>
        </w:rPr>
      </w:pPr>
      <w:r w:rsidRPr="00637A4B">
        <w:rPr>
          <w:rFonts w:ascii="仿宋_GB2312" w:eastAsia="仿宋_GB2312" w:cs="仿宋_GB2312" w:hint="eastAsia"/>
          <w:color w:val="000000"/>
        </w:rPr>
        <w:t>第二十一条</w:t>
      </w:r>
      <w:r w:rsidRPr="00637A4B">
        <w:rPr>
          <w:rFonts w:ascii="仿宋_GB2312" w:eastAsia="仿宋_GB2312" w:cs="仿宋_GB2312"/>
          <w:color w:val="000000"/>
        </w:rPr>
        <w:t xml:space="preserve"> </w:t>
      </w:r>
      <w:r w:rsidRPr="00637A4B">
        <w:rPr>
          <w:rFonts w:ascii="仿宋_GB2312" w:eastAsia="仿宋_GB2312" w:cs="仿宋_GB2312" w:hint="eastAsia"/>
          <w:color w:val="000000"/>
        </w:rPr>
        <w:t>公示。评选结果经评选工作领导小组通过以后，在区内主流媒体上进行公示，接受社会监督。公示期为</w:t>
      </w:r>
      <w:r w:rsidRPr="00637A4B">
        <w:rPr>
          <w:rFonts w:ascii="仿宋_GB2312" w:eastAsia="仿宋_GB2312" w:cs="仿宋_GB2312"/>
          <w:color w:val="000000"/>
        </w:rPr>
        <w:t>7</w:t>
      </w:r>
      <w:r w:rsidRPr="00637A4B">
        <w:rPr>
          <w:rFonts w:ascii="仿宋_GB2312" w:eastAsia="仿宋_GB2312" w:cs="仿宋_GB2312" w:hint="eastAsia"/>
          <w:color w:val="000000"/>
        </w:rPr>
        <w:t>个工作日。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 w:rsidRPr="00637A4B">
        <w:rPr>
          <w:rFonts w:ascii="仿宋_GB2312" w:eastAsia="仿宋_GB2312" w:cs="仿宋_GB2312" w:hint="eastAsia"/>
          <w:color w:val="000000"/>
        </w:rPr>
        <w:t>第二十二条</w:t>
      </w:r>
      <w:r w:rsidRPr="00637A4B">
        <w:rPr>
          <w:rFonts w:ascii="仿宋_GB2312" w:eastAsia="仿宋_GB2312" w:cs="仿宋_GB2312"/>
          <w:color w:val="000000"/>
        </w:rPr>
        <w:t xml:space="preserve"> </w:t>
      </w:r>
      <w:r w:rsidRPr="00637A4B">
        <w:rPr>
          <w:rFonts w:ascii="仿宋_GB2312" w:eastAsia="仿宋_GB2312" w:cs="仿宋_GB2312" w:hint="eastAsia"/>
          <w:color w:val="000000"/>
        </w:rPr>
        <w:t>公布。</w:t>
      </w:r>
      <w:r>
        <w:rPr>
          <w:rFonts w:ascii="仿宋_GB2312" w:eastAsia="仿宋_GB2312" w:cs="仿宋_GB2312" w:hint="eastAsia"/>
        </w:rPr>
        <w:t>公示期满后，如无异议，“琅琊文艺奖”评选结果由青岛西海岸新区</w:t>
      </w:r>
      <w:r w:rsidRPr="00F426C1">
        <w:rPr>
          <w:rFonts w:ascii="仿宋_GB2312" w:eastAsia="仿宋_GB2312" w:cs="仿宋_GB2312" w:hint="eastAsia"/>
        </w:rPr>
        <w:t>管委</w:t>
      </w:r>
      <w:r>
        <w:rPr>
          <w:rFonts w:ascii="仿宋_GB2312" w:eastAsia="仿宋_GB2312" w:cs="仿宋_GB2312" w:hint="eastAsia"/>
        </w:rPr>
        <w:t>公布表彰，颁发证书和奖金。</w:t>
      </w:r>
    </w:p>
    <w:p w:rsidR="00B551DF" w:rsidRDefault="00B551DF" w:rsidP="00B41FA0">
      <w:pPr>
        <w:spacing w:line="550" w:lineRule="exact"/>
        <w:ind w:firstLineChars="200" w:firstLine="31680"/>
        <w:jc w:val="center"/>
        <w:rPr>
          <w:rFonts w:ascii="仿宋_GB2312" w:eastAsia="仿宋_GB2312"/>
          <w:b/>
          <w:bCs/>
        </w:rPr>
      </w:pPr>
    </w:p>
    <w:p w:rsidR="00B551DF" w:rsidRDefault="00B551DF" w:rsidP="00744028">
      <w:pPr>
        <w:spacing w:line="55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cs="黑体" w:hint="eastAsia"/>
        </w:rPr>
        <w:t>第八节</w:t>
      </w:r>
      <w:r>
        <w:rPr>
          <w:rFonts w:ascii="黑体" w:eastAsia="黑体" w:hAnsi="黑体" w:cs="黑体"/>
        </w:rPr>
        <w:t xml:space="preserve">  </w:t>
      </w:r>
      <w:r>
        <w:rPr>
          <w:rFonts w:ascii="黑体" w:eastAsia="黑体" w:hAnsi="黑体" w:cs="黑体" w:hint="eastAsia"/>
        </w:rPr>
        <w:t>附则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第二十三条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凡申报人或申报单位弄虚作假、剽窃他人成果或以其他不正当手段骗取奖项的获奖作品，由评选办公室核实后，报请评选工作领导小组研究，报管委批准后，撤销有关奖励，追回已颁发的证书和奖金。相关人员及其作品连续两届内不得申报“琅琊文艺奖”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第二十四条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获奖作品因知识产权、署名权或奖金分配等引起的纠纷，由申报者自行承担责任。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第二十五条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评委会成员及有关工作人员必须严格遵守评审纪律，认真执行评审标准，秉公尽职，保守秘密。为确保评审工作公平公正开展，评委会成员和评选办公室工作人员须遵循回避原则。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第二十六条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评委会专家或工作人员如有徇私舞弊行为，一经发现将立即撤销其参与评审的资格，同时永久取消其入选专家库资格，涉及的工作人员将按机关事业单位有关纪律规定进行处理。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  <w:color w:val="3366FF"/>
        </w:rPr>
      </w:pPr>
      <w:r>
        <w:rPr>
          <w:rFonts w:ascii="仿宋_GB2312" w:eastAsia="仿宋_GB2312" w:cs="仿宋_GB2312" w:hint="eastAsia"/>
        </w:rPr>
        <w:t>第二十七条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获得“琅琊文艺奖”的所有奖项，均可作为业绩考核、职称评审和人才评价的重要依据。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第二十八条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本办法由“琅琊文艺奖”评选办公室负责解释。</w:t>
      </w:r>
    </w:p>
    <w:p w:rsidR="00B551DF" w:rsidRDefault="00B551DF" w:rsidP="00B41FA0">
      <w:pPr>
        <w:spacing w:line="550" w:lineRule="exact"/>
        <w:ind w:firstLineChars="200" w:firstLine="3168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第二十九条</w:t>
      </w:r>
      <w:r>
        <w:rPr>
          <w:rFonts w:ascii="仿宋_GB2312" w:eastAsia="仿宋_GB2312" w:cs="仿宋_GB2312"/>
        </w:rPr>
        <w:t xml:space="preserve">  </w:t>
      </w:r>
      <w:r>
        <w:rPr>
          <w:rFonts w:ascii="仿宋_GB2312" w:eastAsia="仿宋_GB2312" w:cs="仿宋_GB2312" w:hint="eastAsia"/>
        </w:rPr>
        <w:t>本办法自发</w:t>
      </w:r>
      <w:r w:rsidRPr="00637A4B">
        <w:rPr>
          <w:rFonts w:ascii="仿宋_GB2312" w:eastAsia="仿宋_GB2312" w:cs="仿宋_GB2312" w:hint="eastAsia"/>
          <w:color w:val="000000"/>
        </w:rPr>
        <w:t>布之日起施行，</w:t>
      </w:r>
      <w:r>
        <w:rPr>
          <w:rFonts w:ascii="仿宋_GB2312" w:eastAsia="仿宋_GB2312" w:cs="仿宋_GB2312" w:hint="eastAsia"/>
        </w:rPr>
        <w:t>有效期为两年。</w:t>
      </w:r>
    </w:p>
    <w:p w:rsidR="00B551DF" w:rsidRDefault="00B551DF" w:rsidP="00B41FA0">
      <w:pPr>
        <w:spacing w:line="560" w:lineRule="exact"/>
        <w:ind w:firstLineChars="200" w:firstLine="31680"/>
        <w:rPr>
          <w:rFonts w:ascii="仿宋_GB2312" w:eastAsia="仿宋_GB2312"/>
        </w:rPr>
      </w:pPr>
      <w:bookmarkStart w:id="0" w:name="_GoBack"/>
      <w:bookmarkEnd w:id="0"/>
    </w:p>
    <w:p w:rsidR="00B551DF" w:rsidRDefault="00B551DF" w:rsidP="00744028">
      <w:pPr>
        <w:spacing w:line="560" w:lineRule="exact"/>
        <w:rPr>
          <w:rFonts w:ascii="仿宋_GB2312" w:eastAsia="仿宋_GB2312"/>
        </w:rPr>
      </w:pPr>
    </w:p>
    <w:p w:rsidR="00B551DF" w:rsidRDefault="00B551DF" w:rsidP="00744028">
      <w:pPr>
        <w:spacing w:line="560" w:lineRule="exact"/>
        <w:rPr>
          <w:rFonts w:ascii="仿宋_GB2312" w:eastAsia="仿宋_GB2312"/>
        </w:rPr>
      </w:pPr>
    </w:p>
    <w:p w:rsidR="00B551DF" w:rsidRDefault="00B551DF" w:rsidP="00637A4B">
      <w:pPr>
        <w:adjustRightInd w:val="0"/>
        <w:snapToGrid w:val="0"/>
        <w:spacing w:line="560" w:lineRule="exact"/>
        <w:rPr>
          <w:rFonts w:ascii="仿宋_GB2312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3" o:spid="_x0000_s1027" type="#_x0000_t32" style="position:absolute;left:0;text-align:left;margin-left:0;margin-top:27.4pt;width:442.2pt;height:0;z-index:251659264;visibility:visible;mso-wrap-distance-top:-3e-5mm;mso-wrap-distance-bottom:-3e-5mm;mso-position-horizontal:center" strokeweight="1.5pt">
            <o:lock v:ext="edit" shapetype="f"/>
          </v:shape>
        </w:pict>
      </w:r>
    </w:p>
    <w:p w:rsidR="00B551DF" w:rsidRDefault="00B551DF" w:rsidP="00B41FA0">
      <w:pPr>
        <w:adjustRightInd w:val="0"/>
        <w:snapToGrid w:val="0"/>
        <w:spacing w:line="560" w:lineRule="exact"/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抄送：</w:t>
      </w:r>
      <w:r>
        <w:rPr>
          <w:rFonts w:ascii="仿宋_GB2312" w:eastAsia="仿宋_GB2312" w:cs="仿宋_GB2312" w:hint="eastAsia"/>
          <w:spacing w:val="4"/>
          <w:sz w:val="28"/>
          <w:szCs w:val="28"/>
        </w:rPr>
        <w:t>区委各部门，区人大常委会办公室，区政协办公室，区纪委</w:t>
      </w:r>
    </w:p>
    <w:p w:rsidR="00B551DF" w:rsidRDefault="00B551DF" w:rsidP="00B41FA0">
      <w:pPr>
        <w:adjustRightInd w:val="0"/>
        <w:snapToGrid w:val="0"/>
        <w:spacing w:line="560" w:lineRule="exact"/>
        <w:ind w:firstLineChars="4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办公室，区人武部办公室，区法院，区检察院。</w:t>
      </w:r>
    </w:p>
    <w:p w:rsidR="00B551DF" w:rsidRPr="00744028" w:rsidRDefault="00B551DF" w:rsidP="00744028">
      <w:pPr>
        <w:widowControl/>
        <w:shd w:val="clear" w:color="auto" w:fill="FFFFFF"/>
        <w:spacing w:line="560" w:lineRule="exact"/>
        <w:textAlignment w:val="baseline"/>
        <w:rPr>
          <w:rFonts w:ascii="仿宋" w:eastAsia="仿宋" w:hAnsi="仿宋"/>
          <w:color w:val="0D0D0D"/>
        </w:rPr>
      </w:pPr>
      <w:r>
        <w:rPr>
          <w:noProof/>
        </w:rPr>
        <w:pict>
          <v:shape id="直接箭头连接符 5" o:spid="_x0000_s1028" type="#_x0000_t32" style="position:absolute;left:0;text-align:left;margin-left:-.3pt;margin-top:31pt;width:442.2pt;height:0;z-index:251660288;visibility:visible;mso-wrap-distance-top:-3e-5mm;mso-wrap-distance-bottom:-3e-5mm" strokeweight="1.5pt">
            <o:lock v:ext="edit" shapetype="f"/>
          </v:shape>
        </w:pict>
      </w:r>
      <w:r>
        <w:rPr>
          <w:noProof/>
        </w:rPr>
        <w:pict>
          <v:line id="直接连接符 4" o:spid="_x0000_s1029" style="position:absolute;left:0;text-align:left;z-index:251661312;visibility:visible;mso-wrap-distance-top:-3e-5mm;mso-wrap-distance-bottom:-3e-5mm" from="0,3.85pt" to="442.2pt,3.85pt">
            <o:lock v:ext="edit" shapetype="f"/>
          </v:line>
        </w:pict>
      </w:r>
      <w:r>
        <w:rPr>
          <w:rFonts w:ascii="仿宋_GB2312" w:eastAsia="仿宋_GB2312" w:cs="仿宋_GB2312" w:hint="eastAsia"/>
          <w:sz w:val="28"/>
          <w:szCs w:val="28"/>
        </w:rPr>
        <w:t>青岛西海岸新区管委办公室</w:t>
      </w:r>
      <w:r>
        <w:rPr>
          <w:rFonts w:ascii="仿宋_GB2312" w:eastAsia="仿宋_GB2312" w:cs="仿宋_GB2312"/>
          <w:sz w:val="28"/>
          <w:szCs w:val="28"/>
        </w:rPr>
        <w:t xml:space="preserve">                  2019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ascii="仿宋_GB2312" w:eastAsia="仿宋_GB2312" w:cs="仿宋_GB2312" w:hint="eastAsia"/>
          <w:sz w:val="28"/>
          <w:szCs w:val="28"/>
        </w:rPr>
        <w:t>日印发</w:t>
      </w:r>
    </w:p>
    <w:sectPr w:rsidR="00B551DF" w:rsidRPr="00744028" w:rsidSect="00744028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1DF" w:rsidRDefault="00B551DF" w:rsidP="00A467EF">
      <w:r>
        <w:separator/>
      </w:r>
    </w:p>
  </w:endnote>
  <w:endnote w:type="continuationSeparator" w:id="0">
    <w:p w:rsidR="00B551DF" w:rsidRDefault="00B551DF" w:rsidP="00A46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兰亭超细黑简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文星标宋">
    <w:altName w:val="Arial Unicode MS"/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文星仿宋">
    <w:altName w:val="仿宋"/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DF" w:rsidRPr="00637A4B" w:rsidRDefault="00B551DF">
    <w:pPr>
      <w:pStyle w:val="Footer"/>
      <w:rPr>
        <w:rFonts w:ascii="宋体"/>
        <w:sz w:val="28"/>
        <w:szCs w:val="28"/>
      </w:rPr>
    </w:pPr>
    <w:r w:rsidRPr="00637A4B">
      <w:rPr>
        <w:rFonts w:ascii="宋体" w:hAnsi="宋体" w:cs="宋体"/>
        <w:sz w:val="28"/>
        <w:szCs w:val="28"/>
      </w:rPr>
      <w:fldChar w:fldCharType="begin"/>
    </w:r>
    <w:r w:rsidRPr="00637A4B">
      <w:rPr>
        <w:rFonts w:ascii="宋体" w:hAnsi="宋体" w:cs="宋体"/>
        <w:sz w:val="28"/>
        <w:szCs w:val="28"/>
      </w:rPr>
      <w:instrText>PAGE   \* MERGEFORMAT</w:instrText>
    </w:r>
    <w:r w:rsidRPr="00637A4B">
      <w:rPr>
        <w:rFonts w:ascii="宋体" w:hAnsi="宋体" w:cs="宋体"/>
        <w:sz w:val="28"/>
        <w:szCs w:val="28"/>
      </w:rPr>
      <w:fldChar w:fldCharType="separate"/>
    </w:r>
    <w:r w:rsidRPr="00B41FA0">
      <w:rPr>
        <w:rFonts w:ascii="宋体" w:cs="宋体"/>
        <w:noProof/>
        <w:sz w:val="28"/>
        <w:szCs w:val="28"/>
        <w:lang w:val="zh-CN"/>
      </w:rPr>
      <w:t>-</w:t>
    </w:r>
    <w:r>
      <w:rPr>
        <w:rFonts w:ascii="宋体" w:hAnsi="宋体" w:cs="宋体"/>
        <w:noProof/>
        <w:sz w:val="28"/>
        <w:szCs w:val="28"/>
      </w:rPr>
      <w:t xml:space="preserve"> 2 -</w:t>
    </w:r>
    <w:r w:rsidRPr="00637A4B">
      <w:rPr>
        <w:rFonts w:ascii="宋体" w:hAnsi="宋体" w:cs="宋体"/>
        <w:sz w:val="28"/>
        <w:szCs w:val="28"/>
      </w:rPr>
      <w:fldChar w:fldCharType="end"/>
    </w:r>
  </w:p>
  <w:p w:rsidR="00B551DF" w:rsidRDefault="00B551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DF" w:rsidRPr="00637A4B" w:rsidRDefault="00B551DF">
    <w:pPr>
      <w:pStyle w:val="Footer"/>
      <w:jc w:val="right"/>
      <w:rPr>
        <w:rFonts w:ascii="宋体"/>
        <w:sz w:val="28"/>
        <w:szCs w:val="28"/>
      </w:rPr>
    </w:pPr>
    <w:r w:rsidRPr="00637A4B">
      <w:rPr>
        <w:rFonts w:ascii="宋体" w:hAnsi="宋体" w:cs="宋体"/>
        <w:sz w:val="28"/>
        <w:szCs w:val="28"/>
      </w:rPr>
      <w:fldChar w:fldCharType="begin"/>
    </w:r>
    <w:r w:rsidRPr="00637A4B">
      <w:rPr>
        <w:rFonts w:ascii="宋体" w:hAnsi="宋体" w:cs="宋体"/>
        <w:sz w:val="28"/>
        <w:szCs w:val="28"/>
      </w:rPr>
      <w:instrText>PAGE   \* MERGEFORMAT</w:instrText>
    </w:r>
    <w:r w:rsidRPr="00637A4B">
      <w:rPr>
        <w:rFonts w:ascii="宋体" w:hAnsi="宋体" w:cs="宋体"/>
        <w:sz w:val="28"/>
        <w:szCs w:val="28"/>
      </w:rPr>
      <w:fldChar w:fldCharType="separate"/>
    </w:r>
    <w:r w:rsidRPr="00B41FA0">
      <w:rPr>
        <w:rFonts w:ascii="宋体" w:cs="宋体"/>
        <w:noProof/>
        <w:sz w:val="28"/>
        <w:szCs w:val="28"/>
        <w:lang w:val="zh-CN"/>
      </w:rPr>
      <w:t>-</w:t>
    </w:r>
    <w:r>
      <w:rPr>
        <w:rFonts w:ascii="宋体" w:hAnsi="宋体" w:cs="宋体"/>
        <w:noProof/>
        <w:sz w:val="28"/>
        <w:szCs w:val="28"/>
      </w:rPr>
      <w:t xml:space="preserve"> 1 -</w:t>
    </w:r>
    <w:r w:rsidRPr="00637A4B">
      <w:rPr>
        <w:rFonts w:ascii="宋体" w:hAnsi="宋体" w:cs="宋体"/>
        <w:sz w:val="28"/>
        <w:szCs w:val="28"/>
      </w:rPr>
      <w:fldChar w:fldCharType="end"/>
    </w:r>
  </w:p>
  <w:p w:rsidR="00B551DF" w:rsidRDefault="00B551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1DF" w:rsidRDefault="00B551DF" w:rsidP="00A467EF">
      <w:r>
        <w:separator/>
      </w:r>
    </w:p>
  </w:footnote>
  <w:footnote w:type="continuationSeparator" w:id="0">
    <w:p w:rsidR="00B551DF" w:rsidRDefault="00B551DF" w:rsidP="00A467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HorizontalSpacing w:val="160"/>
  <w:drawingGridVerticalSpacing w:val="435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C98"/>
    <w:rsid w:val="00023409"/>
    <w:rsid w:val="00077947"/>
    <w:rsid w:val="00096554"/>
    <w:rsid w:val="000D1B50"/>
    <w:rsid w:val="00183C57"/>
    <w:rsid w:val="001D37FC"/>
    <w:rsid w:val="002249BC"/>
    <w:rsid w:val="00274085"/>
    <w:rsid w:val="00311BB0"/>
    <w:rsid w:val="00316C6F"/>
    <w:rsid w:val="003E3021"/>
    <w:rsid w:val="003F79AB"/>
    <w:rsid w:val="0042168B"/>
    <w:rsid w:val="004550D1"/>
    <w:rsid w:val="00517920"/>
    <w:rsid w:val="005A3C17"/>
    <w:rsid w:val="005B6223"/>
    <w:rsid w:val="005E26A5"/>
    <w:rsid w:val="005E2F3E"/>
    <w:rsid w:val="005F5117"/>
    <w:rsid w:val="005F7BA4"/>
    <w:rsid w:val="00637A4B"/>
    <w:rsid w:val="006609A4"/>
    <w:rsid w:val="006A1733"/>
    <w:rsid w:val="006A3DDF"/>
    <w:rsid w:val="006F114E"/>
    <w:rsid w:val="007279A0"/>
    <w:rsid w:val="00744028"/>
    <w:rsid w:val="0081017F"/>
    <w:rsid w:val="00816EBD"/>
    <w:rsid w:val="008617ED"/>
    <w:rsid w:val="00885CBB"/>
    <w:rsid w:val="008A4721"/>
    <w:rsid w:val="008C2C93"/>
    <w:rsid w:val="008E4F8B"/>
    <w:rsid w:val="008F07C3"/>
    <w:rsid w:val="00915066"/>
    <w:rsid w:val="00916705"/>
    <w:rsid w:val="009825BF"/>
    <w:rsid w:val="00984AF9"/>
    <w:rsid w:val="009A11BB"/>
    <w:rsid w:val="009D08F6"/>
    <w:rsid w:val="009D1DF0"/>
    <w:rsid w:val="00A113E5"/>
    <w:rsid w:val="00A20980"/>
    <w:rsid w:val="00A32D4B"/>
    <w:rsid w:val="00A467EF"/>
    <w:rsid w:val="00A84F49"/>
    <w:rsid w:val="00AD0292"/>
    <w:rsid w:val="00AD02D0"/>
    <w:rsid w:val="00B06F3D"/>
    <w:rsid w:val="00B1488C"/>
    <w:rsid w:val="00B33240"/>
    <w:rsid w:val="00B41FA0"/>
    <w:rsid w:val="00B46DCB"/>
    <w:rsid w:val="00B551DF"/>
    <w:rsid w:val="00BF6454"/>
    <w:rsid w:val="00C50325"/>
    <w:rsid w:val="00C64310"/>
    <w:rsid w:val="00C775AC"/>
    <w:rsid w:val="00CB71E8"/>
    <w:rsid w:val="00D617F7"/>
    <w:rsid w:val="00D80D7E"/>
    <w:rsid w:val="00D970D2"/>
    <w:rsid w:val="00DC7C98"/>
    <w:rsid w:val="00DF151A"/>
    <w:rsid w:val="00E73BD6"/>
    <w:rsid w:val="00E82A42"/>
    <w:rsid w:val="00F426C1"/>
    <w:rsid w:val="00F451D2"/>
    <w:rsid w:val="00F75F49"/>
    <w:rsid w:val="00F830D6"/>
    <w:rsid w:val="00F8485B"/>
    <w:rsid w:val="00FE1B76"/>
    <w:rsid w:val="22BF758C"/>
    <w:rsid w:val="3A7968BA"/>
    <w:rsid w:val="4B9E0ADD"/>
    <w:rsid w:val="4CF059F3"/>
    <w:rsid w:val="574B38A4"/>
    <w:rsid w:val="795D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C17"/>
    <w:pPr>
      <w:widowControl w:val="0"/>
      <w:jc w:val="both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A3C17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02D0"/>
    <w:rPr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5A3C17"/>
    <w:pPr>
      <w:ind w:leftChars="2500" w:left="100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A3C17"/>
    <w:rPr>
      <w:rFonts w:ascii="Times New Roman" w:eastAsia="宋体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rsid w:val="005A3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A3C17"/>
    <w:rPr>
      <w:rFonts w:ascii="Times New Roman" w:eastAsia="宋体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5A3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3C17"/>
    <w:rPr>
      <w:rFonts w:ascii="Times New Roman" w:eastAsia="宋体" w:hAnsi="Times New Roman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5A3C17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5A3C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467EF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67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518</Words>
  <Characters>2958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青岛西海岸新区管委办公室</dc:title>
  <dc:subject/>
  <dc:creator>zhaojun</dc:creator>
  <cp:keywords/>
  <dc:description/>
  <cp:lastModifiedBy>Administrator</cp:lastModifiedBy>
  <cp:revision>2</cp:revision>
  <cp:lastPrinted>2019-05-28T08:34:00Z</cp:lastPrinted>
  <dcterms:created xsi:type="dcterms:W3CDTF">2019-05-28T08:34:00Z</dcterms:created>
  <dcterms:modified xsi:type="dcterms:W3CDTF">2019-05-28T08:34:00Z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