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D" w:rsidRPr="00850896" w:rsidRDefault="009A4A8D" w:rsidP="00850896">
      <w:pPr>
        <w:jc w:val="left"/>
        <w:rPr>
          <w:rFonts w:ascii="黑体" w:eastAsia="黑体" w:hAnsi="方正小标宋简体" w:cs="方正小标宋简体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附件</w:t>
      </w:r>
      <w:r>
        <w:rPr>
          <w:rFonts w:ascii="黑体" w:eastAsia="黑体" w:hAnsi="方正小标宋简体" w:cs="方正小标宋简体"/>
          <w:sz w:val="32"/>
          <w:szCs w:val="32"/>
        </w:rPr>
        <w:t>3</w:t>
      </w:r>
    </w:p>
    <w:p w:rsidR="009A4A8D" w:rsidRPr="00E92E11" w:rsidRDefault="009A4A8D" w:rsidP="00C957BC">
      <w:pPr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/>
          <w:sz w:val="44"/>
          <w:szCs w:val="44"/>
        </w:rPr>
        <w:t>XX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公司相关数据情况</w:t>
      </w:r>
      <w:r w:rsidRPr="00E92E11">
        <w:rPr>
          <w:rFonts w:ascii="方正小标宋_GBK" w:eastAsia="方正小标宋_GBK" w:hAnsi="方正小标宋简体" w:cs="方正小标宋简体" w:hint="eastAsia"/>
          <w:sz w:val="44"/>
          <w:szCs w:val="44"/>
        </w:rPr>
        <w:t>说明</w:t>
      </w:r>
    </w:p>
    <w:p w:rsidR="009A4A8D" w:rsidRDefault="009A4A8D" w:rsidP="00C957BC"/>
    <w:p w:rsidR="009A4A8D" w:rsidRDefault="009A4A8D" w:rsidP="00C957BC">
      <w:pPr>
        <w:spacing w:line="560" w:lineRule="exac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山东省工业和信息化厅：</w:t>
      </w:r>
    </w:p>
    <w:p w:rsidR="009A4A8D" w:rsidRPr="000B3207" w:rsidRDefault="009A4A8D" w:rsidP="00C957BC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0B3207">
        <w:rPr>
          <w:rFonts w:ascii="仿宋_GB2312" w:eastAsia="仿宋_GB2312" w:hAnsi="宋体" w:cs="宋体" w:hint="eastAsia"/>
          <w:sz w:val="32"/>
          <w:szCs w:val="32"/>
        </w:rPr>
        <w:t>我公司主营产品为</w:t>
      </w:r>
      <w:r w:rsidRPr="000B3207">
        <w:rPr>
          <w:rFonts w:ascii="仿宋_GB2312" w:eastAsia="仿宋_GB2312" w:hAnsi="宋体" w:cs="宋体"/>
          <w:sz w:val="32"/>
          <w:szCs w:val="32"/>
        </w:rPr>
        <w:t xml:space="preserve"> XXX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，</w:t>
      </w:r>
      <w:r w:rsidRPr="000B3207">
        <w:rPr>
          <w:rFonts w:ascii="仿宋_GB2312" w:eastAsia="仿宋_GB2312" w:hAnsi="宋体" w:cs="宋体"/>
          <w:sz w:val="32"/>
          <w:szCs w:val="32"/>
        </w:rPr>
        <w:t>2022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年主营产品全国市场占有率为</w:t>
      </w:r>
      <w:r w:rsidRPr="000B3207">
        <w:rPr>
          <w:rFonts w:ascii="仿宋_GB2312" w:eastAsia="仿宋_GB2312" w:hAnsi="宋体" w:cs="宋体"/>
          <w:sz w:val="32"/>
          <w:szCs w:val="32"/>
        </w:rPr>
        <w:t>XX%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（居全国第</w:t>
      </w:r>
      <w:r w:rsidRPr="000B3207">
        <w:rPr>
          <w:rFonts w:ascii="仿宋_GB2312" w:eastAsia="仿宋_GB2312" w:hAnsi="宋体" w:cs="宋体"/>
          <w:sz w:val="32"/>
          <w:szCs w:val="32"/>
        </w:rPr>
        <w:t>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名），全球市场占有率为</w:t>
      </w:r>
      <w:r w:rsidRPr="000B3207">
        <w:rPr>
          <w:rFonts w:ascii="仿宋_GB2312" w:eastAsia="仿宋_GB2312" w:hAnsi="宋体" w:cs="宋体"/>
          <w:sz w:val="32"/>
          <w:szCs w:val="32"/>
        </w:rPr>
        <w:t>XX%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（居全球第</w:t>
      </w:r>
      <w:r w:rsidRPr="000B3207">
        <w:rPr>
          <w:rFonts w:ascii="仿宋_GB2312" w:eastAsia="仿宋_GB2312" w:hAnsi="宋体" w:cs="宋体"/>
          <w:sz w:val="32"/>
          <w:szCs w:val="32"/>
        </w:rPr>
        <w:t>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名）。</w:t>
      </w:r>
      <w:r w:rsidRPr="000B3207">
        <w:rPr>
          <w:rFonts w:ascii="仿宋_GB2312" w:eastAsia="仿宋_GB2312" w:hAnsi="宋体" w:cs="宋体"/>
          <w:sz w:val="32"/>
          <w:szCs w:val="32"/>
        </w:rPr>
        <w:t>2022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年主营业务收入为</w:t>
      </w:r>
      <w:r w:rsidRPr="000B3207">
        <w:rPr>
          <w:rFonts w:ascii="仿宋_GB2312" w:eastAsia="仿宋_GB2312" w:hAnsi="宋体" w:cs="宋体"/>
          <w:sz w:val="32"/>
          <w:szCs w:val="32"/>
        </w:rPr>
        <w:t>XXX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万元（居全国第</w:t>
      </w:r>
      <w:r w:rsidRPr="000B3207">
        <w:rPr>
          <w:rFonts w:ascii="仿宋_GB2312" w:eastAsia="仿宋_GB2312" w:hAnsi="宋体" w:cs="宋体"/>
          <w:sz w:val="32"/>
          <w:szCs w:val="32"/>
        </w:rPr>
        <w:t>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名），主营利润为</w:t>
      </w:r>
      <w:r w:rsidRPr="000B3207">
        <w:rPr>
          <w:rFonts w:ascii="仿宋_GB2312" w:eastAsia="仿宋_GB2312" w:hAnsi="宋体" w:cs="宋体"/>
          <w:sz w:val="32"/>
          <w:szCs w:val="32"/>
        </w:rPr>
        <w:t>XXX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万元（居全国第</w:t>
      </w:r>
      <w:r w:rsidRPr="000B3207">
        <w:rPr>
          <w:rFonts w:ascii="仿宋_GB2312" w:eastAsia="仿宋_GB2312" w:hAnsi="宋体" w:cs="宋体"/>
          <w:sz w:val="32"/>
          <w:szCs w:val="32"/>
        </w:rPr>
        <w:t>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名）。近三年平均研发投入强度为</w:t>
      </w:r>
      <w:r w:rsidRPr="000B3207">
        <w:rPr>
          <w:rFonts w:ascii="仿宋_GB2312" w:eastAsia="仿宋_GB2312" w:hAnsi="宋体" w:cs="宋体"/>
          <w:sz w:val="32"/>
          <w:szCs w:val="32"/>
        </w:rPr>
        <w:t>XX</w:t>
      </w:r>
      <w:r w:rsidRPr="000B3207">
        <w:rPr>
          <w:rFonts w:ascii="仿宋_GB2312" w:eastAsia="仿宋_GB2312" w:hAnsi="宋体" w:cs="宋体" w:hint="eastAsia"/>
          <w:sz w:val="32"/>
          <w:szCs w:val="32"/>
        </w:rPr>
        <w:t>万元。</w:t>
      </w:r>
    </w:p>
    <w:tbl>
      <w:tblPr>
        <w:tblW w:w="874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1"/>
        <w:gridCol w:w="1806"/>
        <w:gridCol w:w="1028"/>
        <w:gridCol w:w="814"/>
        <w:gridCol w:w="1843"/>
        <w:gridCol w:w="2383"/>
      </w:tblGrid>
      <w:tr w:rsidR="009A4A8D" w:rsidRPr="00EA3181" w:rsidTr="00BF5067">
        <w:trPr>
          <w:trHeight w:hRule="exact" w:val="567"/>
        </w:trPr>
        <w:tc>
          <w:tcPr>
            <w:tcW w:w="2677" w:type="dxa"/>
            <w:gridSpan w:val="2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产品准确名称</w:t>
            </w:r>
            <w:r>
              <w:rPr>
                <w:rFonts w:ascii="宋体" w:eastAsia="黑体" w:hAnsi="宋体"/>
                <w:szCs w:val="21"/>
                <w:vertAlign w:val="superscript"/>
              </w:rPr>
              <w:t>1</w:t>
            </w:r>
          </w:p>
        </w:tc>
        <w:tc>
          <w:tcPr>
            <w:tcW w:w="6068" w:type="dxa"/>
            <w:gridSpan w:val="4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</w:tr>
      <w:tr w:rsidR="009A4A8D" w:rsidRPr="00EA3181" w:rsidTr="00BB0E5A">
        <w:trPr>
          <w:trHeight w:hRule="exact" w:val="567"/>
        </w:trPr>
        <w:tc>
          <w:tcPr>
            <w:tcW w:w="2677" w:type="dxa"/>
            <w:gridSpan w:val="2"/>
            <w:vMerge w:val="restart"/>
            <w:vAlign w:val="center"/>
          </w:tcPr>
          <w:p w:rsidR="009A4A8D" w:rsidRDefault="009A4A8D" w:rsidP="00FB1AA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产品类别</w:t>
            </w:r>
          </w:p>
          <w:p w:rsidR="009A4A8D" w:rsidRPr="00EA3181" w:rsidRDefault="009A4A8D" w:rsidP="002E34F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Pr="00EA3181">
              <w:rPr>
                <w:rFonts w:ascii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产品准确名称</w:t>
            </w:r>
            <w:r w:rsidRPr="00EA3181">
              <w:rPr>
                <w:rFonts w:ascii="宋体" w:hAnsi="宋体" w:cs="宋体" w:hint="eastAsia"/>
                <w:szCs w:val="21"/>
              </w:rPr>
              <w:t>与</w:t>
            </w:r>
            <w:r w:rsidRPr="002E34FC">
              <w:rPr>
                <w:rFonts w:ascii="宋体" w:hAnsi="宋体" w:cs="黑体" w:hint="eastAsia"/>
                <w:szCs w:val="21"/>
              </w:rPr>
              <w:t>《国民经济行业分类》</w:t>
            </w:r>
          </w:p>
          <w:p w:rsidR="009A4A8D" w:rsidRDefault="009A4A8D" w:rsidP="00FB1AAC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EA3181">
              <w:rPr>
                <w:rFonts w:ascii="宋体" w:hAnsi="宋体" w:cs="宋体" w:hint="eastAsia"/>
                <w:szCs w:val="21"/>
              </w:rPr>
              <w:t>类别是否</w:t>
            </w:r>
            <w:r>
              <w:rPr>
                <w:rFonts w:ascii="宋体" w:hAnsi="宋体" w:cs="宋体" w:hint="eastAsia"/>
                <w:szCs w:val="21"/>
              </w:rPr>
              <w:t>对应</w:t>
            </w:r>
            <w:r w:rsidRPr="00EA3181">
              <w:rPr>
                <w:rFonts w:ascii="宋体" w:hAnsi="宋体" w:cs="宋体" w:hint="eastAsia"/>
                <w:szCs w:val="21"/>
              </w:rPr>
              <w:t>选择填写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1028" w:type="dxa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 w:rsidRPr="00EA3181">
              <w:rPr>
                <w:rFonts w:ascii="宋体" w:hAnsi="宋体"/>
              </w:rPr>
              <w:t xml:space="preserve"> </w:t>
            </w:r>
            <w:r w:rsidRPr="00EA3181">
              <w:rPr>
                <w:rFonts w:ascii="宋体" w:hAnsi="宋体" w:hint="eastAsia"/>
              </w:rPr>
              <w:t>是</w:t>
            </w:r>
          </w:p>
        </w:tc>
        <w:tc>
          <w:tcPr>
            <w:tcW w:w="2657" w:type="dxa"/>
            <w:gridSpan w:val="2"/>
            <w:vAlign w:val="center"/>
          </w:tcPr>
          <w:p w:rsidR="009A4A8D" w:rsidRDefault="009A4A8D" w:rsidP="002E34FC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EA3181">
              <w:rPr>
                <w:rFonts w:ascii="宋体" w:hAnsi="宋体" w:cs="宋体" w:hint="eastAsia"/>
                <w:szCs w:val="21"/>
              </w:rPr>
              <w:t>对应的</w:t>
            </w:r>
            <w:r>
              <w:rPr>
                <w:rFonts w:ascii="宋体" w:hAnsi="宋体" w:cs="宋体" w:hint="eastAsia"/>
                <w:szCs w:val="21"/>
              </w:rPr>
              <w:t>中类类别名称</w:t>
            </w:r>
            <w:r>
              <w:rPr>
                <w:rFonts w:ascii="宋体" w:eastAsia="黑体" w:hAnsi="宋体"/>
                <w:szCs w:val="21"/>
                <w:vertAlign w:val="superscript"/>
              </w:rPr>
              <w:t>2</w:t>
            </w: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rPr>
                <w:rFonts w:ascii="宋体" w:cs="宋体"/>
                <w:szCs w:val="21"/>
              </w:rPr>
            </w:pPr>
          </w:p>
        </w:tc>
      </w:tr>
      <w:tr w:rsidR="009A4A8D" w:rsidRPr="00EA3181" w:rsidTr="00BB0E5A">
        <w:trPr>
          <w:trHeight w:hRule="exact" w:val="567"/>
        </w:trPr>
        <w:tc>
          <w:tcPr>
            <w:tcW w:w="2677" w:type="dxa"/>
            <w:gridSpan w:val="2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 w:rsidRPr="00EA3181">
              <w:rPr>
                <w:rFonts w:ascii="宋体" w:hAnsi="宋体"/>
              </w:rPr>
              <w:t xml:space="preserve"> </w:t>
            </w:r>
            <w:r w:rsidRPr="00EA3181">
              <w:rPr>
                <w:rFonts w:ascii="宋体" w:hAnsi="宋体" w:hint="eastAsia"/>
              </w:rPr>
              <w:t>否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 w:cs="宋体"/>
                <w:szCs w:val="21"/>
              </w:rPr>
            </w:pPr>
            <w:r w:rsidRPr="00EA3181">
              <w:rPr>
                <w:rFonts w:ascii="宋体" w:hAnsi="宋体" w:cs="宋体" w:hint="eastAsia"/>
                <w:szCs w:val="21"/>
              </w:rPr>
              <w:t>无法对应</w:t>
            </w:r>
            <w:r w:rsidRPr="00EA3181"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国民经济行业分类</w:t>
            </w:r>
            <w:r w:rsidRPr="00EA3181">
              <w:rPr>
                <w:rFonts w:ascii="宋体" w:hAnsi="宋体" w:hint="eastAsia"/>
                <w:szCs w:val="21"/>
              </w:rPr>
              <w:t>》类别</w:t>
            </w: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rPr>
                <w:rFonts w:ascii="宋体" w:cs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 w:rsidRPr="00EA3181">
              <w:rPr>
                <w:rFonts w:ascii="宋体" w:hAnsi="宋体"/>
              </w:rPr>
              <w:t xml:space="preserve"> </w:t>
            </w:r>
            <w:r w:rsidRPr="00EA3181">
              <w:rPr>
                <w:rFonts w:ascii="宋体" w:hAnsi="宋体" w:cs="宋体" w:hint="eastAsia"/>
                <w:szCs w:val="21"/>
              </w:rPr>
              <w:t>符合行业惯例</w:t>
            </w:r>
          </w:p>
        </w:tc>
      </w:tr>
      <w:tr w:rsidR="009A4A8D" w:rsidRPr="00EA3181" w:rsidTr="00BB0E5A">
        <w:trPr>
          <w:trHeight w:hRule="exact" w:val="537"/>
        </w:trPr>
        <w:tc>
          <w:tcPr>
            <w:tcW w:w="2677" w:type="dxa"/>
            <w:gridSpan w:val="2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8" w:type="dxa"/>
            <w:vMerge/>
            <w:vAlign w:val="center"/>
          </w:tcPr>
          <w:p w:rsidR="009A4A8D" w:rsidRDefault="009A4A8D" w:rsidP="00FB1AAC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rPr>
                <w:rFonts w:ascii="宋体" w:cs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 w:rsidRPr="00EA3181">
              <w:rPr>
                <w:rFonts w:ascii="宋体" w:hAnsi="宋体" w:cs="宋体" w:hint="eastAsia"/>
                <w:szCs w:val="21"/>
              </w:rPr>
              <w:t>属于新产品</w:t>
            </w:r>
          </w:p>
        </w:tc>
      </w:tr>
      <w:tr w:rsidR="009A4A8D" w:rsidRPr="00EA3181" w:rsidTr="00A11AE3">
        <w:trPr>
          <w:trHeight w:hRule="exact" w:val="368"/>
        </w:trPr>
        <w:tc>
          <w:tcPr>
            <w:tcW w:w="871" w:type="dxa"/>
            <w:vMerge w:val="restart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主营业务相关数据</w:t>
            </w:r>
          </w:p>
        </w:tc>
        <w:tc>
          <w:tcPr>
            <w:tcW w:w="1806" w:type="dxa"/>
            <w:vAlign w:val="center"/>
          </w:tcPr>
          <w:p w:rsidR="009A4A8D" w:rsidRDefault="009A4A8D" w:rsidP="00D71D44">
            <w:pPr>
              <w:spacing w:line="26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主营业务指标</w:t>
            </w:r>
          </w:p>
        </w:tc>
        <w:tc>
          <w:tcPr>
            <w:tcW w:w="3685" w:type="dxa"/>
            <w:gridSpan w:val="3"/>
            <w:vAlign w:val="center"/>
          </w:tcPr>
          <w:p w:rsidR="009A4A8D" w:rsidRDefault="009A4A8D" w:rsidP="00BF5067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F5067">
              <w:rPr>
                <w:rFonts w:ascii="黑体" w:eastAsia="黑体" w:hAnsi="黑体" w:cs="黑体" w:hint="eastAsia"/>
                <w:sz w:val="24"/>
              </w:rPr>
              <w:t>金额</w:t>
            </w:r>
            <w:r w:rsidRPr="00BF5067">
              <w:rPr>
                <w:rFonts w:ascii="黑体" w:eastAsia="黑体" w:hAnsi="黑体" w:cs="黑体"/>
                <w:sz w:val="24"/>
              </w:rPr>
              <w:t>/</w:t>
            </w:r>
            <w:r w:rsidRPr="00BF5067">
              <w:rPr>
                <w:rFonts w:ascii="黑体" w:eastAsia="黑体" w:hAnsi="黑体" w:cs="黑体" w:hint="eastAsia"/>
                <w:sz w:val="24"/>
              </w:rPr>
              <w:t>万元</w:t>
            </w:r>
          </w:p>
        </w:tc>
        <w:tc>
          <w:tcPr>
            <w:tcW w:w="2383" w:type="dxa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全国排名</w:t>
            </w:r>
          </w:p>
        </w:tc>
      </w:tr>
      <w:tr w:rsidR="009A4A8D" w:rsidRPr="00EA3181" w:rsidTr="00BB0E5A">
        <w:trPr>
          <w:trHeight w:val="431"/>
        </w:trPr>
        <w:tc>
          <w:tcPr>
            <w:tcW w:w="871" w:type="dxa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9A4A8D" w:rsidRPr="00EA3181" w:rsidRDefault="009A4A8D" w:rsidP="00BF5067">
            <w:pPr>
              <w:rPr>
                <w:rFonts w:ascii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主营业务收入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EA3181" w:rsidRDefault="009A4A8D" w:rsidP="00BF5067">
            <w:pPr>
              <w:rPr>
                <w:rFonts w:ascii="宋体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</w:tr>
      <w:tr w:rsidR="009A4A8D" w:rsidRPr="00EA3181" w:rsidTr="00BB0E5A">
        <w:trPr>
          <w:trHeight w:val="431"/>
        </w:trPr>
        <w:tc>
          <w:tcPr>
            <w:tcW w:w="871" w:type="dxa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9A4A8D" w:rsidRPr="00EA3181" w:rsidRDefault="009A4A8D" w:rsidP="00BF5067">
            <w:pPr>
              <w:rPr>
                <w:rFonts w:ascii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主营业务利润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EA3181" w:rsidRDefault="009A4A8D" w:rsidP="004421B2">
            <w:pPr>
              <w:rPr>
                <w:rFonts w:ascii="宋体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</w:tr>
      <w:tr w:rsidR="009A4A8D" w:rsidRPr="00EA3181" w:rsidTr="00A11AE3">
        <w:trPr>
          <w:trHeight w:hRule="exact" w:val="669"/>
        </w:trPr>
        <w:tc>
          <w:tcPr>
            <w:tcW w:w="871" w:type="dxa"/>
            <w:vMerge w:val="restart"/>
            <w:vAlign w:val="center"/>
          </w:tcPr>
          <w:p w:rsidR="009A4A8D" w:rsidRDefault="009A4A8D" w:rsidP="00D71D4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市场占有率相关数据</w:t>
            </w:r>
            <w:r>
              <w:rPr>
                <w:rFonts w:ascii="宋体" w:eastAsia="黑体" w:hAnsi="宋体"/>
                <w:szCs w:val="21"/>
                <w:vertAlign w:val="superscript"/>
              </w:rPr>
              <w:t>4</w:t>
            </w:r>
          </w:p>
        </w:tc>
        <w:tc>
          <w:tcPr>
            <w:tcW w:w="1806" w:type="dxa"/>
            <w:vAlign w:val="center"/>
          </w:tcPr>
          <w:p w:rsidR="009A4A8D" w:rsidRPr="001E3A3B" w:rsidRDefault="009A4A8D" w:rsidP="004421B2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全</w:t>
            </w:r>
            <w:r>
              <w:rPr>
                <w:rFonts w:ascii="黑体" w:eastAsia="黑体" w:hAnsi="黑体" w:cs="黑体" w:hint="eastAsia"/>
                <w:sz w:val="24"/>
              </w:rPr>
              <w:t>国</w:t>
            </w:r>
            <w:r w:rsidRPr="001E3A3B">
              <w:rPr>
                <w:rFonts w:ascii="黑体" w:eastAsia="黑体" w:hAnsi="黑体" w:cs="黑体" w:hint="eastAsia"/>
                <w:sz w:val="24"/>
              </w:rPr>
              <w:t>市场</w:t>
            </w:r>
          </w:p>
          <w:p w:rsidR="009A4A8D" w:rsidRDefault="009A4A8D" w:rsidP="004421B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占有率</w:t>
            </w:r>
            <w:r>
              <w:rPr>
                <w:rFonts w:ascii="黑体" w:eastAsia="黑体" w:hAnsi="黑体" w:cs="黑体"/>
                <w:sz w:val="24"/>
              </w:rPr>
              <w:t>/%</w:t>
            </w:r>
          </w:p>
        </w:tc>
        <w:tc>
          <w:tcPr>
            <w:tcW w:w="1842" w:type="dxa"/>
            <w:gridSpan w:val="2"/>
            <w:vAlign w:val="center"/>
          </w:tcPr>
          <w:p w:rsidR="009A4A8D" w:rsidRPr="001E3A3B" w:rsidRDefault="009A4A8D" w:rsidP="004421B2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全</w:t>
            </w:r>
            <w:r>
              <w:rPr>
                <w:rFonts w:ascii="黑体" w:eastAsia="黑体" w:hAnsi="黑体" w:cs="黑体" w:hint="eastAsia"/>
                <w:sz w:val="24"/>
              </w:rPr>
              <w:t>国</w:t>
            </w:r>
            <w:r w:rsidRPr="001E3A3B">
              <w:rPr>
                <w:rFonts w:ascii="黑体" w:eastAsia="黑体" w:hAnsi="黑体" w:cs="黑体" w:hint="eastAsia"/>
                <w:sz w:val="24"/>
              </w:rPr>
              <w:t>市场占有</w:t>
            </w:r>
          </w:p>
          <w:p w:rsidR="009A4A8D" w:rsidRDefault="009A4A8D" w:rsidP="004421B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率在国</w:t>
            </w:r>
            <w:r>
              <w:rPr>
                <w:rFonts w:ascii="黑体" w:eastAsia="黑体" w:hAnsi="黑体" w:cs="黑体" w:hint="eastAsia"/>
                <w:sz w:val="24"/>
              </w:rPr>
              <w:t>内</w:t>
            </w:r>
            <w:r w:rsidRPr="001E3A3B"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  <w:tc>
          <w:tcPr>
            <w:tcW w:w="1843" w:type="dxa"/>
            <w:vAlign w:val="center"/>
          </w:tcPr>
          <w:p w:rsidR="009A4A8D" w:rsidRPr="001E3A3B" w:rsidRDefault="009A4A8D" w:rsidP="004421B2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全球市场</w:t>
            </w:r>
          </w:p>
          <w:p w:rsidR="009A4A8D" w:rsidRPr="004421B2" w:rsidRDefault="009A4A8D" w:rsidP="004421B2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占有率</w:t>
            </w:r>
            <w:r>
              <w:rPr>
                <w:rFonts w:ascii="黑体" w:eastAsia="黑体" w:hAnsi="黑体" w:cs="黑体"/>
                <w:sz w:val="24"/>
              </w:rPr>
              <w:t>/%</w:t>
            </w:r>
          </w:p>
        </w:tc>
        <w:tc>
          <w:tcPr>
            <w:tcW w:w="2383" w:type="dxa"/>
            <w:vAlign w:val="center"/>
          </w:tcPr>
          <w:p w:rsidR="009A4A8D" w:rsidRDefault="009A4A8D" w:rsidP="004421B2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E3A3B">
              <w:rPr>
                <w:rFonts w:ascii="黑体" w:eastAsia="黑体" w:hAnsi="黑体" w:cs="黑体" w:hint="eastAsia"/>
                <w:sz w:val="24"/>
              </w:rPr>
              <w:t>全球市场占有</w:t>
            </w:r>
            <w:r>
              <w:rPr>
                <w:rFonts w:ascii="黑体" w:eastAsia="黑体" w:hAnsi="黑体" w:cs="黑体" w:hint="eastAsia"/>
                <w:sz w:val="24"/>
              </w:rPr>
              <w:t>率</w:t>
            </w:r>
            <w:r w:rsidRPr="001E3A3B">
              <w:rPr>
                <w:rFonts w:ascii="黑体" w:eastAsia="黑体" w:hAnsi="黑体" w:cs="黑体" w:hint="eastAsia"/>
                <w:sz w:val="24"/>
              </w:rPr>
              <w:t>在国际排名</w:t>
            </w:r>
          </w:p>
        </w:tc>
      </w:tr>
      <w:tr w:rsidR="009A4A8D" w:rsidRPr="00EA3181" w:rsidTr="00BB0E5A">
        <w:trPr>
          <w:trHeight w:hRule="exact" w:val="579"/>
        </w:trPr>
        <w:tc>
          <w:tcPr>
            <w:tcW w:w="871" w:type="dxa"/>
            <w:vMerge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83" w:type="dxa"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A4A8D" w:rsidRPr="00EA3181" w:rsidTr="00A11AE3">
        <w:trPr>
          <w:trHeight w:hRule="exact" w:val="403"/>
        </w:trPr>
        <w:tc>
          <w:tcPr>
            <w:tcW w:w="871" w:type="dxa"/>
            <w:vMerge w:val="restart"/>
            <w:vAlign w:val="center"/>
          </w:tcPr>
          <w:p w:rsidR="009A4A8D" w:rsidRDefault="009A4A8D" w:rsidP="00674FA2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研发投入相关数据</w:t>
            </w:r>
          </w:p>
        </w:tc>
        <w:tc>
          <w:tcPr>
            <w:tcW w:w="1806" w:type="dxa"/>
            <w:vAlign w:val="center"/>
          </w:tcPr>
          <w:p w:rsidR="009A4A8D" w:rsidRPr="001966D4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966D4">
              <w:rPr>
                <w:rFonts w:ascii="黑体" w:eastAsia="黑体" w:hAnsi="黑体" w:cs="黑体" w:hint="eastAsia"/>
                <w:sz w:val="24"/>
              </w:rPr>
              <w:t>年份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1966D4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投入强度</w:t>
            </w:r>
            <w:r w:rsidRPr="001966D4">
              <w:rPr>
                <w:rFonts w:ascii="黑体" w:eastAsia="黑体" w:hAnsi="黑体" w:cs="黑体"/>
                <w:sz w:val="24"/>
              </w:rPr>
              <w:t>/</w:t>
            </w:r>
            <w:r w:rsidRPr="001966D4">
              <w:rPr>
                <w:rFonts w:ascii="黑体" w:eastAsia="黑体" w:hAnsi="黑体" w:cs="黑体" w:hint="eastAsia"/>
                <w:sz w:val="24"/>
              </w:rPr>
              <w:t>万元</w:t>
            </w:r>
          </w:p>
        </w:tc>
        <w:tc>
          <w:tcPr>
            <w:tcW w:w="2383" w:type="dxa"/>
            <w:vAlign w:val="center"/>
          </w:tcPr>
          <w:p w:rsidR="009A4A8D" w:rsidRPr="001966D4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966D4">
              <w:rPr>
                <w:rFonts w:ascii="黑体" w:eastAsia="黑体" w:hAnsi="黑体" w:cs="黑体" w:hint="eastAsia"/>
                <w:sz w:val="24"/>
              </w:rPr>
              <w:t>占</w:t>
            </w:r>
            <w:r>
              <w:rPr>
                <w:rFonts w:ascii="黑体" w:eastAsia="黑体" w:hAnsi="黑体" w:cs="黑体" w:hint="eastAsia"/>
                <w:sz w:val="24"/>
              </w:rPr>
              <w:t>总</w:t>
            </w:r>
            <w:r w:rsidRPr="001966D4">
              <w:rPr>
                <w:rFonts w:ascii="黑体" w:eastAsia="黑体" w:hAnsi="黑体" w:cs="黑体" w:hint="eastAsia"/>
                <w:sz w:val="24"/>
              </w:rPr>
              <w:t>营业收入比重</w:t>
            </w:r>
            <w:r w:rsidRPr="001966D4">
              <w:rPr>
                <w:rFonts w:ascii="黑体" w:eastAsia="黑体" w:hAnsi="黑体" w:cs="黑体"/>
                <w:sz w:val="24"/>
              </w:rPr>
              <w:t>/%</w:t>
            </w:r>
          </w:p>
        </w:tc>
      </w:tr>
      <w:tr w:rsidR="009A4A8D" w:rsidRPr="00EA3181" w:rsidTr="00BB0E5A">
        <w:trPr>
          <w:trHeight w:hRule="exact" w:val="539"/>
        </w:trPr>
        <w:tc>
          <w:tcPr>
            <w:tcW w:w="871" w:type="dxa"/>
            <w:vMerge/>
            <w:vAlign w:val="center"/>
          </w:tcPr>
          <w:p w:rsidR="009A4A8D" w:rsidRDefault="009A4A8D" w:rsidP="00FB1AAC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9A4A8D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966D4">
              <w:rPr>
                <w:rFonts w:ascii="黑体" w:eastAsia="黑体" w:hAnsi="黑体" w:cs="黑体"/>
                <w:sz w:val="24"/>
              </w:rPr>
              <w:t>2020</w:t>
            </w:r>
            <w:r w:rsidRPr="001966D4"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9A4A8D" w:rsidRDefault="009A4A8D" w:rsidP="00BF5067">
            <w:pPr>
              <w:spacing w:line="26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383" w:type="dxa"/>
            <w:vAlign w:val="center"/>
          </w:tcPr>
          <w:p w:rsidR="009A4A8D" w:rsidRDefault="009A4A8D" w:rsidP="00BF5067">
            <w:pPr>
              <w:spacing w:line="26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9A4A8D" w:rsidRPr="00EA3181" w:rsidTr="00BB0E5A">
        <w:trPr>
          <w:trHeight w:val="536"/>
        </w:trPr>
        <w:tc>
          <w:tcPr>
            <w:tcW w:w="871" w:type="dxa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9A4A8D" w:rsidRPr="001966D4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966D4">
              <w:rPr>
                <w:rFonts w:ascii="黑体" w:eastAsia="黑体" w:hAnsi="黑体" w:cs="黑体"/>
                <w:sz w:val="24"/>
              </w:rPr>
              <w:t>2021</w:t>
            </w:r>
            <w:r w:rsidRPr="001966D4">
              <w:rPr>
                <w:rFonts w:ascii="黑体" w:eastAsia="黑体" w:hAnsi="黑体" w:cs="黑体" w:hint="eastAsia"/>
                <w:sz w:val="24"/>
              </w:rPr>
              <w:t>年</w:t>
            </w:r>
            <w:r w:rsidRPr="001966D4">
              <w:rPr>
                <w:rFonts w:ascii="黑体" w:eastAsia="黑体" w:hAnsi="黑体" w:cs="黑体"/>
                <w:sz w:val="24"/>
              </w:rPr>
              <w:t xml:space="preserve">      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EA3181" w:rsidRDefault="009A4A8D" w:rsidP="00BF5067">
            <w:pPr>
              <w:rPr>
                <w:rFonts w:ascii="宋体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BF5067">
            <w:pPr>
              <w:rPr>
                <w:rFonts w:ascii="宋体"/>
              </w:rPr>
            </w:pPr>
            <w:r w:rsidRPr="00EA3181">
              <w:rPr>
                <w:rFonts w:ascii="宋体" w:hAnsi="宋体"/>
              </w:rPr>
              <w:t xml:space="preserve">  </w:t>
            </w:r>
            <w:r w:rsidRPr="00EA3181">
              <w:rPr>
                <w:rFonts w:ascii="宋体" w:hAnsi="宋体" w:hint="eastAsia"/>
              </w:rPr>
              <w:t xml:space="preserve">　</w:t>
            </w:r>
          </w:p>
        </w:tc>
      </w:tr>
      <w:tr w:rsidR="009A4A8D" w:rsidRPr="00EA3181" w:rsidTr="00BB0E5A">
        <w:trPr>
          <w:trHeight w:val="536"/>
        </w:trPr>
        <w:tc>
          <w:tcPr>
            <w:tcW w:w="871" w:type="dxa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9A4A8D" w:rsidRPr="00EA3181" w:rsidRDefault="009A4A8D" w:rsidP="001966D4">
            <w:pPr>
              <w:spacing w:line="260" w:lineRule="exact"/>
              <w:jc w:val="center"/>
              <w:rPr>
                <w:rFonts w:ascii="宋体"/>
              </w:rPr>
            </w:pPr>
            <w:r w:rsidRPr="001966D4">
              <w:rPr>
                <w:rFonts w:ascii="黑体" w:eastAsia="黑体" w:hAnsi="黑体" w:cs="黑体"/>
                <w:sz w:val="24"/>
              </w:rPr>
              <w:t>2021</w:t>
            </w:r>
            <w:r w:rsidRPr="001966D4">
              <w:rPr>
                <w:rFonts w:ascii="黑体" w:eastAsia="黑体" w:hAnsi="黑体" w:cs="黑体" w:hint="eastAsia"/>
                <w:sz w:val="24"/>
              </w:rPr>
              <w:t>年</w:t>
            </w:r>
            <w:r w:rsidRPr="001966D4">
              <w:rPr>
                <w:rFonts w:ascii="黑体" w:eastAsia="黑体" w:hAnsi="黑体" w:cs="黑体"/>
                <w:sz w:val="24"/>
              </w:rPr>
              <w:t xml:space="preserve">  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</w:tr>
      <w:tr w:rsidR="009A4A8D" w:rsidRPr="00EA3181" w:rsidTr="00BB0E5A">
        <w:trPr>
          <w:trHeight w:val="536"/>
        </w:trPr>
        <w:tc>
          <w:tcPr>
            <w:tcW w:w="871" w:type="dxa"/>
            <w:vMerge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9A4A8D" w:rsidRPr="001966D4" w:rsidRDefault="009A4A8D" w:rsidP="001966D4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近三年平均值</w:t>
            </w:r>
          </w:p>
        </w:tc>
        <w:tc>
          <w:tcPr>
            <w:tcW w:w="3685" w:type="dxa"/>
            <w:gridSpan w:val="3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  <w:tc>
          <w:tcPr>
            <w:tcW w:w="2383" w:type="dxa"/>
            <w:vAlign w:val="center"/>
          </w:tcPr>
          <w:p w:rsidR="009A4A8D" w:rsidRPr="00EA3181" w:rsidRDefault="009A4A8D" w:rsidP="00FB1AAC">
            <w:pPr>
              <w:jc w:val="center"/>
              <w:rPr>
                <w:rFonts w:ascii="宋体"/>
              </w:rPr>
            </w:pPr>
          </w:p>
        </w:tc>
      </w:tr>
    </w:tbl>
    <w:p w:rsidR="009A4A8D" w:rsidRDefault="009A4A8D" w:rsidP="00C957BC">
      <w:pPr>
        <w:spacing w:line="240" w:lineRule="exact"/>
        <w:rPr>
          <w:rFonts w:ascii="宋体"/>
        </w:rPr>
      </w:pPr>
    </w:p>
    <w:p w:rsidR="009A4A8D" w:rsidRPr="001E3A3B" w:rsidRDefault="009A4A8D" w:rsidP="00C957BC">
      <w:pPr>
        <w:spacing w:line="240" w:lineRule="exact"/>
        <w:rPr>
          <w:rFonts w:ascii="宋体"/>
        </w:rPr>
      </w:pPr>
      <w:r w:rsidRPr="001E3A3B">
        <w:rPr>
          <w:rFonts w:ascii="宋体" w:hAnsi="宋体" w:hint="eastAsia"/>
        </w:rPr>
        <w:t>注：</w:t>
      </w:r>
      <w:r w:rsidRPr="001E3A3B">
        <w:rPr>
          <w:rFonts w:ascii="宋体" w:hAnsi="宋体"/>
        </w:rPr>
        <w:t>1.</w:t>
      </w:r>
      <w:r w:rsidRPr="001E3A3B">
        <w:rPr>
          <w:rFonts w:ascii="宋体" w:hAnsi="宋体" w:hint="eastAsia"/>
        </w:rPr>
        <w:t>填写产品的准确规范名称。</w:t>
      </w:r>
    </w:p>
    <w:p w:rsidR="009A4A8D" w:rsidRPr="001E3A3B" w:rsidRDefault="009A4A8D" w:rsidP="002E34FC">
      <w:pPr>
        <w:spacing w:line="240" w:lineRule="exact"/>
        <w:ind w:firstLine="420"/>
        <w:rPr>
          <w:rFonts w:ascii="宋体"/>
        </w:rPr>
      </w:pPr>
      <w:r w:rsidRPr="001E3A3B">
        <w:rPr>
          <w:rFonts w:ascii="宋体" w:hAnsi="宋体"/>
        </w:rPr>
        <w:t>2.</w:t>
      </w:r>
      <w:r>
        <w:rPr>
          <w:rFonts w:ascii="宋体" w:hAnsi="宋体" w:hint="eastAsia"/>
        </w:rPr>
        <w:t>可直接对应国家统计局《国民经济行业分类</w:t>
      </w:r>
      <w:r w:rsidRPr="001E3A3B">
        <w:rPr>
          <w:rFonts w:ascii="宋体" w:hAnsi="宋体" w:hint="eastAsia"/>
        </w:rPr>
        <w:t>》</w:t>
      </w:r>
      <w:r>
        <w:rPr>
          <w:rFonts w:ascii="宋体" w:hAnsi="宋体" w:hint="eastAsia"/>
        </w:rPr>
        <w:t>中类</w:t>
      </w:r>
      <w:r w:rsidRPr="001E3A3B">
        <w:rPr>
          <w:rFonts w:ascii="宋体" w:hAnsi="宋体" w:hint="eastAsia"/>
        </w:rPr>
        <w:t>，填写相应</w:t>
      </w:r>
      <w:r>
        <w:rPr>
          <w:rFonts w:ascii="宋体" w:hAnsi="宋体" w:hint="eastAsia"/>
        </w:rPr>
        <w:t>名称</w:t>
      </w:r>
      <w:r w:rsidRPr="001E3A3B">
        <w:rPr>
          <w:rFonts w:ascii="宋体" w:hAnsi="宋体" w:hint="eastAsia"/>
        </w:rPr>
        <w:t>。</w:t>
      </w:r>
    </w:p>
    <w:p w:rsidR="009A4A8D" w:rsidRPr="001E3A3B" w:rsidRDefault="009A4A8D" w:rsidP="00C957BC">
      <w:pPr>
        <w:spacing w:line="240" w:lineRule="exact"/>
        <w:ind w:firstLine="420"/>
        <w:rPr>
          <w:rFonts w:ascii="宋体"/>
        </w:rPr>
      </w:pPr>
      <w:r w:rsidRPr="001E3A3B">
        <w:rPr>
          <w:rFonts w:ascii="宋体" w:hAnsi="宋体"/>
        </w:rPr>
        <w:t>3.</w:t>
      </w:r>
      <w:r w:rsidRPr="001E3A3B">
        <w:rPr>
          <w:rFonts w:ascii="宋体" w:hAnsi="宋体" w:hint="eastAsia"/>
        </w:rPr>
        <w:t>无法对应《</w:t>
      </w:r>
      <w:r>
        <w:rPr>
          <w:rFonts w:ascii="宋体" w:hAnsi="宋体" w:hint="eastAsia"/>
        </w:rPr>
        <w:t>国民经济行业分类</w:t>
      </w:r>
      <w:r w:rsidRPr="001E3A3B">
        <w:rPr>
          <w:rFonts w:ascii="宋体" w:hAnsi="宋体" w:hint="eastAsia"/>
        </w:rPr>
        <w:t>》类别的，请注明是否符合行业惯例分类或是否新产品。</w:t>
      </w:r>
    </w:p>
    <w:p w:rsidR="009A4A8D" w:rsidRPr="001E3A3B" w:rsidRDefault="009A4A8D" w:rsidP="00C957BC">
      <w:pPr>
        <w:spacing w:line="240" w:lineRule="exact"/>
        <w:ind w:firstLine="420"/>
        <w:rPr>
          <w:rFonts w:ascii="宋体"/>
        </w:rPr>
      </w:pPr>
      <w:r w:rsidRPr="001E3A3B">
        <w:rPr>
          <w:rFonts w:ascii="宋体" w:hAnsi="宋体"/>
        </w:rPr>
        <w:t>4.</w:t>
      </w:r>
      <w:r w:rsidRPr="001E3A3B">
        <w:rPr>
          <w:rFonts w:ascii="宋体" w:hAnsi="宋体" w:hint="eastAsia"/>
        </w:rPr>
        <w:t>市场占有率按照“产品准确名称”表述的具体产品的销售收入金额计算。</w:t>
      </w:r>
    </w:p>
    <w:p w:rsidR="009A4A8D" w:rsidRDefault="009A4A8D" w:rsidP="00E174CC">
      <w:pPr>
        <w:spacing w:line="240" w:lineRule="exact"/>
        <w:rPr>
          <w:rFonts w:ascii="宋体"/>
          <w:szCs w:val="21"/>
        </w:rPr>
      </w:pPr>
    </w:p>
    <w:p w:rsidR="009A4A8D" w:rsidRDefault="009A4A8D" w:rsidP="003075DD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</w:t>
      </w:r>
      <w:r w:rsidRPr="00E37F12">
        <w:rPr>
          <w:rFonts w:ascii="宋体" w:hAnsi="宋体" w:cs="宋体" w:hint="eastAsia"/>
          <w:b/>
          <w:sz w:val="32"/>
          <w:szCs w:val="32"/>
        </w:rPr>
        <w:t>请注意</w:t>
      </w:r>
      <w:r>
        <w:rPr>
          <w:rFonts w:ascii="宋体" w:hAnsi="宋体" w:cs="宋体" w:hint="eastAsia"/>
          <w:sz w:val="32"/>
          <w:szCs w:val="32"/>
        </w:rPr>
        <w:t>：如“</w:t>
      </w:r>
      <w:r w:rsidRPr="00E37F12">
        <w:rPr>
          <w:rFonts w:ascii="宋体" w:hAnsi="宋体" w:cs="宋体" w:hint="eastAsia"/>
          <w:sz w:val="32"/>
          <w:szCs w:val="32"/>
        </w:rPr>
        <w:t>无法对应《</w:t>
      </w:r>
      <w:r>
        <w:rPr>
          <w:rFonts w:ascii="宋体" w:hAnsi="宋体" w:cs="宋体" w:hint="eastAsia"/>
          <w:sz w:val="32"/>
          <w:szCs w:val="32"/>
        </w:rPr>
        <w:t>国民经济行业分类</w:t>
      </w:r>
      <w:r w:rsidRPr="00E37F12">
        <w:rPr>
          <w:rFonts w:ascii="宋体" w:hAnsi="宋体" w:cs="宋体" w:hint="eastAsia"/>
          <w:sz w:val="32"/>
          <w:szCs w:val="32"/>
        </w:rPr>
        <w:t>》类别的</w:t>
      </w:r>
      <w:r>
        <w:rPr>
          <w:rFonts w:ascii="宋体" w:cs="宋体" w:hint="eastAsia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，要对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“</w:t>
      </w:r>
      <w:r w:rsidRPr="00E37F12">
        <w:rPr>
          <w:rFonts w:ascii="宋体" w:hAnsi="宋体" w:cs="宋体" w:hint="eastAsia"/>
          <w:sz w:val="32"/>
          <w:szCs w:val="32"/>
        </w:rPr>
        <w:t>符合行业惯例分类</w:t>
      </w:r>
      <w:r>
        <w:rPr>
          <w:rFonts w:ascii="宋体" w:hAnsi="宋体" w:cs="宋体" w:hint="eastAsia"/>
          <w:sz w:val="32"/>
          <w:szCs w:val="32"/>
        </w:rPr>
        <w:t>”</w:t>
      </w:r>
      <w:r w:rsidRPr="00E37F12">
        <w:rPr>
          <w:rFonts w:ascii="宋体" w:hAnsi="宋体" w:cs="宋体" w:hint="eastAsia"/>
          <w:sz w:val="32"/>
          <w:szCs w:val="32"/>
        </w:rPr>
        <w:t>或</w:t>
      </w:r>
      <w:r>
        <w:rPr>
          <w:rFonts w:ascii="宋体" w:hAnsi="宋体" w:cs="宋体" w:hint="eastAsia"/>
          <w:sz w:val="32"/>
          <w:szCs w:val="32"/>
        </w:rPr>
        <w:t>“</w:t>
      </w:r>
      <w:r w:rsidRPr="00E37F12">
        <w:rPr>
          <w:rFonts w:ascii="宋体" w:hAnsi="宋体" w:cs="宋体" w:hint="eastAsia"/>
          <w:sz w:val="32"/>
          <w:szCs w:val="32"/>
        </w:rPr>
        <w:t>新产品</w:t>
      </w:r>
      <w:r>
        <w:rPr>
          <w:rFonts w:ascii="宋体" w:hAnsi="宋体" w:cs="宋体" w:hint="eastAsia"/>
          <w:sz w:val="32"/>
          <w:szCs w:val="32"/>
        </w:rPr>
        <w:t>”情况进行专项说明）</w:t>
      </w:r>
    </w:p>
    <w:p w:rsidR="009A4A8D" w:rsidRDefault="009A4A8D" w:rsidP="003075DD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  <w:r w:rsidRPr="001E3A3B">
        <w:rPr>
          <w:rFonts w:ascii="宋体" w:hAnsi="宋体" w:cs="宋体" w:hint="eastAsia"/>
          <w:sz w:val="32"/>
          <w:szCs w:val="32"/>
        </w:rPr>
        <w:t>我单位承诺此说明的真实性和准确性，同意向社会公开以上数据并接受社会监督。如存在不实、虚假信息，自愿取消我单位本次及三年内的申报资格，愿意接受通报处理并承担由此产生的不良影响。</w:t>
      </w:r>
    </w:p>
    <w:p w:rsidR="009A4A8D" w:rsidRDefault="009A4A8D" w:rsidP="003075DD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</w:p>
    <w:p w:rsidR="009A4A8D" w:rsidRPr="001E3A3B" w:rsidRDefault="009A4A8D" w:rsidP="003075DD">
      <w:pPr>
        <w:spacing w:line="560" w:lineRule="exact"/>
        <w:ind w:firstLineChars="200" w:firstLine="31680"/>
        <w:rPr>
          <w:rFonts w:ascii="宋体" w:cs="宋体"/>
          <w:sz w:val="32"/>
          <w:szCs w:val="32"/>
        </w:rPr>
      </w:pPr>
    </w:p>
    <w:p w:rsidR="009A4A8D" w:rsidRPr="001E3A3B" w:rsidRDefault="009A4A8D" w:rsidP="00C957BC">
      <w:pPr>
        <w:spacing w:line="560" w:lineRule="exact"/>
        <w:rPr>
          <w:rFonts w:ascii="宋体" w:cs="宋体"/>
          <w:sz w:val="32"/>
          <w:szCs w:val="32"/>
        </w:rPr>
      </w:pPr>
      <w:r w:rsidRPr="001E3A3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  </w:t>
      </w:r>
      <w:r w:rsidRPr="001E3A3B">
        <w:rPr>
          <w:rFonts w:ascii="宋体" w:hAnsi="宋体" w:cs="宋体" w:hint="eastAsia"/>
          <w:sz w:val="32"/>
          <w:szCs w:val="32"/>
        </w:rPr>
        <w:t>（企业落款并盖章）</w:t>
      </w:r>
    </w:p>
    <w:p w:rsidR="009A4A8D" w:rsidRPr="006F531D" w:rsidRDefault="009A4A8D" w:rsidP="006F531D">
      <w:pPr>
        <w:spacing w:line="560" w:lineRule="exact"/>
        <w:rPr>
          <w:rFonts w:ascii="黑体" w:eastAsia="黑体"/>
          <w:sz w:val="32"/>
          <w:szCs w:val="32"/>
        </w:rPr>
      </w:pPr>
      <w:r w:rsidRPr="001E3A3B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                        </w:t>
      </w:r>
      <w:r w:rsidRPr="001E3A3B">
        <w:rPr>
          <w:rFonts w:ascii="宋体" w:hAnsi="宋体" w:cs="宋体"/>
          <w:sz w:val="32"/>
          <w:szCs w:val="32"/>
        </w:rPr>
        <w:t xml:space="preserve"> 20</w:t>
      </w:r>
      <w:r>
        <w:rPr>
          <w:rFonts w:ascii="宋体" w:hAnsi="宋体" w:cs="宋体"/>
          <w:sz w:val="32"/>
          <w:szCs w:val="32"/>
        </w:rPr>
        <w:t>23</w:t>
      </w:r>
      <w:r w:rsidRPr="001E3A3B">
        <w:rPr>
          <w:rFonts w:ascii="宋体" w:hAnsi="宋体" w:cs="宋体"/>
          <w:sz w:val="32"/>
          <w:szCs w:val="32"/>
        </w:rPr>
        <w:t xml:space="preserve"> </w:t>
      </w:r>
      <w:r w:rsidRPr="001E3A3B">
        <w:rPr>
          <w:rFonts w:ascii="宋体" w:hAnsi="宋体" w:cs="宋体" w:hint="eastAsia"/>
          <w:sz w:val="32"/>
          <w:szCs w:val="32"/>
        </w:rPr>
        <w:t>年</w:t>
      </w:r>
      <w:r w:rsidRPr="001E3A3B">
        <w:rPr>
          <w:rFonts w:ascii="宋体" w:hAnsi="宋体" w:cs="宋体"/>
          <w:sz w:val="32"/>
          <w:szCs w:val="32"/>
        </w:rPr>
        <w:t xml:space="preserve"> X </w:t>
      </w:r>
      <w:r w:rsidRPr="001E3A3B">
        <w:rPr>
          <w:rFonts w:ascii="宋体" w:hAnsi="宋体" w:cs="宋体" w:hint="eastAsia"/>
          <w:sz w:val="32"/>
          <w:szCs w:val="32"/>
        </w:rPr>
        <w:t>月</w:t>
      </w:r>
      <w:r w:rsidRPr="001E3A3B">
        <w:rPr>
          <w:rFonts w:ascii="宋体" w:hAnsi="宋体" w:cs="宋体"/>
          <w:sz w:val="32"/>
          <w:szCs w:val="32"/>
        </w:rPr>
        <w:t xml:space="preserve"> XX </w:t>
      </w:r>
      <w:r w:rsidRPr="001E3A3B">
        <w:rPr>
          <w:rFonts w:ascii="宋体" w:hAnsi="宋体" w:cs="宋体" w:hint="eastAsia"/>
          <w:sz w:val="32"/>
          <w:szCs w:val="32"/>
        </w:rPr>
        <w:t>日</w:t>
      </w:r>
    </w:p>
    <w:sectPr w:rsidR="009A4A8D" w:rsidRPr="006F531D" w:rsidSect="00826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8D" w:rsidRDefault="009A4A8D" w:rsidP="00A169E2">
      <w:r>
        <w:separator/>
      </w:r>
    </w:p>
  </w:endnote>
  <w:endnote w:type="continuationSeparator" w:id="0">
    <w:p w:rsidR="009A4A8D" w:rsidRDefault="009A4A8D" w:rsidP="00A1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8D" w:rsidRDefault="009A4A8D" w:rsidP="00A169E2">
      <w:r>
        <w:separator/>
      </w:r>
    </w:p>
  </w:footnote>
  <w:footnote w:type="continuationSeparator" w:id="0">
    <w:p w:rsidR="009A4A8D" w:rsidRDefault="009A4A8D" w:rsidP="00A16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 w:rsidP="00CE0C2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C07E"/>
    <w:multiLevelType w:val="singleLevel"/>
    <w:tmpl w:val="5CC2C07E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BC"/>
    <w:rsid w:val="000B3207"/>
    <w:rsid w:val="001966D4"/>
    <w:rsid w:val="001E3A3B"/>
    <w:rsid w:val="002B682B"/>
    <w:rsid w:val="002E34FC"/>
    <w:rsid w:val="00301910"/>
    <w:rsid w:val="003075DD"/>
    <w:rsid w:val="00347261"/>
    <w:rsid w:val="004421B2"/>
    <w:rsid w:val="005B70B1"/>
    <w:rsid w:val="005F53E7"/>
    <w:rsid w:val="00672843"/>
    <w:rsid w:val="00674FA2"/>
    <w:rsid w:val="006F531D"/>
    <w:rsid w:val="007222C0"/>
    <w:rsid w:val="008251F6"/>
    <w:rsid w:val="00826320"/>
    <w:rsid w:val="00850896"/>
    <w:rsid w:val="008777BD"/>
    <w:rsid w:val="009226D9"/>
    <w:rsid w:val="009A4A8D"/>
    <w:rsid w:val="009B0B99"/>
    <w:rsid w:val="00A11AE3"/>
    <w:rsid w:val="00A169E2"/>
    <w:rsid w:val="00A25846"/>
    <w:rsid w:val="00BB0E5A"/>
    <w:rsid w:val="00BF5067"/>
    <w:rsid w:val="00C957BC"/>
    <w:rsid w:val="00CE0C27"/>
    <w:rsid w:val="00CE4FFF"/>
    <w:rsid w:val="00D06F29"/>
    <w:rsid w:val="00D610C9"/>
    <w:rsid w:val="00D71D44"/>
    <w:rsid w:val="00D94130"/>
    <w:rsid w:val="00DA6D84"/>
    <w:rsid w:val="00E174CC"/>
    <w:rsid w:val="00E37F12"/>
    <w:rsid w:val="00E86167"/>
    <w:rsid w:val="00E92E11"/>
    <w:rsid w:val="00EA3181"/>
    <w:rsid w:val="00F706F0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BC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77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777BD"/>
    <w:rPr>
      <w:rFonts w:ascii="宋体" w:eastAsia="宋体" w:cs="宋体"/>
      <w:b/>
      <w:bCs/>
      <w:sz w:val="27"/>
      <w:szCs w:val="27"/>
    </w:rPr>
  </w:style>
  <w:style w:type="character" w:customStyle="1" w:styleId="Char">
    <w:name w:val="标题 Char"/>
    <w:uiPriority w:val="99"/>
    <w:rsid w:val="008777BD"/>
    <w:rPr>
      <w:rFonts w:ascii="Cambria" w:hAnsi="Cambria"/>
      <w:b/>
      <w:sz w:val="32"/>
    </w:rPr>
  </w:style>
  <w:style w:type="character" w:customStyle="1" w:styleId="Char0">
    <w:name w:val="纯文本 Char"/>
    <w:uiPriority w:val="99"/>
    <w:rsid w:val="008777BD"/>
    <w:rPr>
      <w:rFonts w:ascii="宋体" w:hAnsi="Courier New"/>
      <w:sz w:val="21"/>
    </w:rPr>
  </w:style>
  <w:style w:type="character" w:customStyle="1" w:styleId="NormalCharacter">
    <w:name w:val="NormalCharacter"/>
    <w:uiPriority w:val="99"/>
    <w:rsid w:val="008777BD"/>
    <w:rPr>
      <w:rFonts w:ascii="Times New Roman" w:eastAsia="宋体" w:hAnsi="Times New Roman"/>
    </w:rPr>
  </w:style>
  <w:style w:type="paragraph" w:styleId="Header">
    <w:name w:val="header"/>
    <w:basedOn w:val="Normal"/>
    <w:link w:val="HeaderChar"/>
    <w:uiPriority w:val="99"/>
    <w:rsid w:val="00877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77BD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777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77B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777BD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777B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777BD"/>
    <w:rPr>
      <w:rFonts w:ascii="Cambria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8777B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777BD"/>
    <w:rPr>
      <w:rFonts w:ascii="Times New Roman" w:eastAsia="宋体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8777BD"/>
    <w:rPr>
      <w:rFonts w:ascii="宋体" w:hAnsi="Courier New" w:cs="Courier New"/>
      <w:kern w:val="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77BD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777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7B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124</Words>
  <Characters>708</Characters>
  <Application>Microsoft Office Outlook</Application>
  <DocSecurity>0</DocSecurity>
  <Lines>0</Lines>
  <Paragraphs>0</Paragraphs>
  <ScaleCrop>false</ScaleCrop>
  <Company>神州网信技术有限公司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Orang</cp:lastModifiedBy>
  <cp:revision>3</cp:revision>
  <cp:lastPrinted>2023-03-21T08:09:00Z</cp:lastPrinted>
  <dcterms:created xsi:type="dcterms:W3CDTF">2023-03-21T08:25:00Z</dcterms:created>
  <dcterms:modified xsi:type="dcterms:W3CDTF">2023-03-21T08:56:00Z</dcterms:modified>
</cp:coreProperties>
</file>