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6D" w:rsidRPr="008E5657" w:rsidRDefault="00F5049C">
      <w:pPr>
        <w:spacing w:line="560" w:lineRule="exact"/>
        <w:rPr>
          <w:rFonts w:ascii="黑体" w:eastAsia="黑体" w:hAnsi="黑体" w:cs="仿宋_GB2312"/>
          <w:sz w:val="32"/>
          <w:szCs w:val="32"/>
        </w:rPr>
      </w:pPr>
      <w:r w:rsidRPr="008E5657">
        <w:rPr>
          <w:rFonts w:ascii="黑体" w:eastAsia="黑体" w:hAnsi="黑体" w:cs="黑体" w:hint="eastAsia"/>
          <w:sz w:val="32"/>
          <w:szCs w:val="32"/>
        </w:rPr>
        <w:t>附件</w:t>
      </w:r>
      <w:bookmarkStart w:id="0" w:name="_GoBack"/>
      <w:bookmarkEnd w:id="0"/>
      <w:r w:rsidR="004A7D6D" w:rsidRPr="008E5657">
        <w:rPr>
          <w:rFonts w:ascii="黑体" w:eastAsia="黑体" w:hAnsi="黑体" w:cs="黑体" w:hint="eastAsia"/>
          <w:sz w:val="32"/>
          <w:szCs w:val="32"/>
        </w:rPr>
        <w:t>1</w:t>
      </w:r>
    </w:p>
    <w:p w:rsidR="003E76F6" w:rsidRDefault="00F5049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青岛市国际科技合作领域关键技术攻关及产业化示范类项目指南建议</w:t>
      </w:r>
    </w:p>
    <w:p w:rsidR="003E76F6" w:rsidRDefault="00F5049C">
      <w:pPr>
        <w:spacing w:line="560" w:lineRule="exact"/>
        <w:jc w:val="left"/>
        <w:rPr>
          <w:rFonts w:ascii="方正小标宋简体" w:eastAsia="方正小标宋简体" w:hAnsi="方正小标宋简体" w:cs="方正小标宋简体"/>
          <w:sz w:val="44"/>
          <w:szCs w:val="44"/>
        </w:rPr>
      </w:pPr>
      <w:r>
        <w:rPr>
          <w:rFonts w:ascii="黑体" w:eastAsia="黑体" w:hAnsi="黑体" w:cs="黑体" w:hint="eastAsia"/>
          <w:sz w:val="32"/>
          <w:szCs w:val="32"/>
        </w:rPr>
        <w:t>一、基本信息表</w:t>
      </w:r>
    </w:p>
    <w:tbl>
      <w:tblPr>
        <w:tblStyle w:val="a5"/>
        <w:tblW w:w="9579" w:type="dxa"/>
        <w:jc w:val="center"/>
        <w:tblLook w:val="04A0"/>
      </w:tblPr>
      <w:tblGrid>
        <w:gridCol w:w="1497"/>
        <w:gridCol w:w="1703"/>
        <w:gridCol w:w="7"/>
        <w:gridCol w:w="2263"/>
        <w:gridCol w:w="1560"/>
        <w:gridCol w:w="2549"/>
      </w:tblGrid>
      <w:tr w:rsidR="003E76F6" w:rsidTr="008043D1">
        <w:trPr>
          <w:trHeight w:val="1758"/>
          <w:jc w:val="center"/>
        </w:trPr>
        <w:tc>
          <w:tcPr>
            <w:tcW w:w="1498" w:type="dxa"/>
            <w:vAlign w:val="center"/>
          </w:tcPr>
          <w:p w:rsidR="003E76F6" w:rsidRDefault="00F5049C">
            <w:pPr>
              <w:spacing w:line="560" w:lineRule="exact"/>
              <w:jc w:val="center"/>
              <w:rPr>
                <w:rFonts w:ascii="仿宋_GB2312" w:eastAsia="仿宋_GB2312" w:hAnsi="仿宋_GB2312" w:cs="仿宋_GB2312"/>
                <w:sz w:val="32"/>
                <w:szCs w:val="32"/>
              </w:rPr>
            </w:pPr>
            <w:r>
              <w:rPr>
                <w:rFonts w:ascii="黑体" w:eastAsia="黑体" w:hAnsi="黑体" w:cs="黑体" w:hint="eastAsia"/>
                <w:sz w:val="28"/>
                <w:szCs w:val="28"/>
              </w:rPr>
              <w:t>产业领域</w:t>
            </w:r>
          </w:p>
        </w:tc>
        <w:tc>
          <w:tcPr>
            <w:tcW w:w="8081" w:type="dxa"/>
            <w:gridSpan w:val="5"/>
            <w:vAlign w:val="center"/>
          </w:tcPr>
          <w:p w:rsidR="003E76F6" w:rsidRDefault="00F5049C">
            <w:pPr>
              <w:snapToGrid w:val="0"/>
              <w:rPr>
                <w:rFonts w:ascii="仿宋_GB2312" w:eastAsia="仿宋_GB2312" w:hAnsi="仿宋_GB2312" w:cs="仿宋_GB2312"/>
                <w:sz w:val="28"/>
                <w:szCs w:val="28"/>
              </w:rPr>
            </w:pP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智能家电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轨道交通装备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新能源汽车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高端化工</w:t>
            </w:r>
          </w:p>
          <w:p w:rsidR="003E76F6" w:rsidRDefault="00F5049C">
            <w:pPr>
              <w:snapToGrid w:val="0"/>
              <w:rPr>
                <w:rFonts w:ascii="仿宋_GB2312" w:eastAsia="仿宋_GB2312" w:hAnsi="仿宋_GB2312" w:cs="仿宋_GB2312"/>
                <w:sz w:val="28"/>
                <w:szCs w:val="28"/>
              </w:rPr>
            </w:pP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纺织服装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集成电路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新型显示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虚拟现实</w:t>
            </w:r>
          </w:p>
          <w:p w:rsidR="003E76F6" w:rsidRDefault="00F5049C">
            <w:pPr>
              <w:snapToGrid w:val="0"/>
              <w:rPr>
                <w:rFonts w:ascii="仿宋_GB2312" w:eastAsia="仿宋_GB2312" w:hAnsi="仿宋_GB2312" w:cs="仿宋_GB2312"/>
                <w:sz w:val="28"/>
                <w:szCs w:val="28"/>
              </w:rPr>
            </w:pP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人工智能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智能制造装备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先进高分子及金属材料 </w:t>
            </w:r>
          </w:p>
          <w:p w:rsidR="003E76F6" w:rsidRPr="00545BD0" w:rsidRDefault="00F5049C">
            <w:pPr>
              <w:snapToGrid w:val="0"/>
              <w:rPr>
                <w:rFonts w:ascii="仿宋_GB2312" w:eastAsia="仿宋_GB2312" w:hAnsi="仿宋_GB2312" w:cs="仿宋_GB2312"/>
                <w:sz w:val="28"/>
                <w:szCs w:val="28"/>
              </w:rPr>
            </w:pP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通用航空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精密仪器仪表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 xml:space="preserve">氢能与储能 </w:t>
            </w:r>
            <w:r w:rsidR="00545BD0">
              <w:rPr>
                <w:rFonts w:ascii="仿宋" w:eastAsia="仿宋" w:hAnsi="仿宋" w:cs="宋体" w:hint="eastAsia"/>
                <w:color w:val="000000"/>
                <w:kern w:val="0"/>
                <w:sz w:val="28"/>
                <w:szCs w:val="28"/>
              </w:rPr>
              <w:sym w:font="Wingdings 2" w:char="00A3"/>
            </w:r>
            <w:r w:rsidR="00545BD0" w:rsidRPr="00545BD0">
              <w:rPr>
                <w:rFonts w:ascii="仿宋" w:eastAsia="仿宋" w:hAnsi="仿宋" w:cs="宋体"/>
                <w:color w:val="000000"/>
                <w:kern w:val="0"/>
                <w:sz w:val="28"/>
                <w:szCs w:val="28"/>
              </w:rPr>
              <w:t>生物医药及医疗器械</w:t>
            </w:r>
            <w:r w:rsidR="00545BD0">
              <w:rPr>
                <w:rFonts w:ascii="仿宋_GB2312" w:eastAsia="仿宋_GB2312" w:hAnsi="仿宋_GB2312" w:cs="仿宋_GB2312" w:hint="eastAsia"/>
                <w:sz w:val="28"/>
                <w:szCs w:val="28"/>
              </w:rPr>
              <w:t xml:space="preserve"> </w:t>
            </w:r>
            <w:r>
              <w:rPr>
                <w:rFonts w:ascii="仿宋" w:eastAsia="仿宋" w:hAnsi="仿宋" w:cs="宋体" w:hint="eastAsia"/>
                <w:color w:val="000000"/>
                <w:kern w:val="0"/>
                <w:sz w:val="28"/>
                <w:szCs w:val="28"/>
              </w:rPr>
              <w:sym w:font="Wingdings 2" w:char="00A3"/>
            </w:r>
            <w:r>
              <w:rPr>
                <w:rFonts w:ascii="仿宋" w:eastAsia="仿宋" w:hAnsi="仿宋" w:cs="宋体" w:hint="eastAsia"/>
                <w:color w:val="000000"/>
                <w:kern w:val="0"/>
                <w:sz w:val="28"/>
                <w:szCs w:val="28"/>
              </w:rPr>
              <w:t>软件及信息服务</w:t>
            </w:r>
            <w:r w:rsidR="00227A5D">
              <w:rPr>
                <w:rFonts w:ascii="仿宋" w:eastAsia="仿宋" w:hAnsi="仿宋" w:cs="宋体" w:hint="eastAsia"/>
                <w:color w:val="000000"/>
                <w:kern w:val="0"/>
                <w:sz w:val="28"/>
                <w:szCs w:val="28"/>
              </w:rPr>
              <w:sym w:font="Wingdings 2" w:char="00A3"/>
            </w:r>
            <w:r w:rsidR="00227A5D">
              <w:rPr>
                <w:rFonts w:ascii="仿宋" w:eastAsia="仿宋" w:hAnsi="仿宋" w:cs="宋体" w:hint="eastAsia"/>
                <w:color w:val="000000"/>
                <w:kern w:val="0"/>
                <w:sz w:val="28"/>
                <w:szCs w:val="28"/>
              </w:rPr>
              <w:t xml:space="preserve">海洋装备 </w:t>
            </w:r>
            <w:r w:rsidR="00227A5D">
              <w:rPr>
                <w:rFonts w:ascii="仿宋" w:eastAsia="仿宋" w:hAnsi="仿宋" w:cs="宋体" w:hint="eastAsia"/>
                <w:color w:val="000000"/>
                <w:kern w:val="0"/>
                <w:sz w:val="28"/>
                <w:szCs w:val="28"/>
              </w:rPr>
              <w:sym w:font="Wingdings 2" w:char="00A3"/>
            </w:r>
            <w:r w:rsidR="00227A5D">
              <w:rPr>
                <w:rFonts w:ascii="仿宋_GB2312" w:eastAsia="仿宋_GB2312" w:hAnsi="仿宋_GB2312" w:cs="仿宋_GB2312" w:hint="eastAsia"/>
                <w:sz w:val="28"/>
                <w:szCs w:val="28"/>
              </w:rPr>
              <w:t xml:space="preserve">通用航空 </w:t>
            </w:r>
            <w:r>
              <w:rPr>
                <w:rFonts w:ascii="仿宋" w:eastAsia="仿宋" w:hAnsi="仿宋" w:cs="宋体" w:hint="eastAsia"/>
                <w:color w:val="000000"/>
                <w:kern w:val="0"/>
                <w:sz w:val="28"/>
                <w:szCs w:val="28"/>
              </w:rPr>
              <w:sym w:font="Wingdings 2" w:char="00A3"/>
            </w:r>
            <w:r>
              <w:rPr>
                <w:rFonts w:ascii="仿宋_GB2312" w:eastAsia="仿宋_GB2312" w:hAnsi="仿宋_GB2312" w:cs="仿宋_GB2312" w:hint="eastAsia"/>
                <w:sz w:val="28"/>
                <w:szCs w:val="28"/>
              </w:rPr>
              <w:t>其他(可多选)</w:t>
            </w:r>
          </w:p>
        </w:tc>
      </w:tr>
      <w:tr w:rsidR="003E76F6" w:rsidTr="008043D1">
        <w:trPr>
          <w:trHeight w:val="681"/>
          <w:jc w:val="center"/>
        </w:trPr>
        <w:tc>
          <w:tcPr>
            <w:tcW w:w="1498" w:type="dxa"/>
            <w:vAlign w:val="center"/>
          </w:tcPr>
          <w:p w:rsidR="003E76F6" w:rsidRDefault="00F5049C">
            <w:pPr>
              <w:spacing w:line="560" w:lineRule="exact"/>
              <w:jc w:val="center"/>
              <w:rPr>
                <w:rFonts w:ascii="黑体" w:eastAsia="黑体" w:hAnsi="黑体" w:cs="黑体"/>
                <w:sz w:val="28"/>
                <w:szCs w:val="28"/>
              </w:rPr>
            </w:pPr>
            <w:r>
              <w:rPr>
                <w:rFonts w:ascii="黑体" w:eastAsia="黑体" w:hAnsi="黑体" w:cs="黑体" w:hint="eastAsia"/>
                <w:sz w:val="28"/>
                <w:szCs w:val="28"/>
              </w:rPr>
              <w:t>项目名称</w:t>
            </w:r>
          </w:p>
        </w:tc>
        <w:tc>
          <w:tcPr>
            <w:tcW w:w="8081" w:type="dxa"/>
            <w:gridSpan w:val="5"/>
            <w:vAlign w:val="center"/>
          </w:tcPr>
          <w:p w:rsidR="003E76F6" w:rsidRDefault="003E76F6">
            <w:pPr>
              <w:spacing w:line="560" w:lineRule="exact"/>
              <w:rPr>
                <w:rFonts w:ascii="仿宋_GB2312" w:eastAsia="仿宋_GB2312" w:hAnsi="仿宋_GB2312" w:cs="仿宋_GB2312"/>
                <w:sz w:val="28"/>
                <w:szCs w:val="28"/>
              </w:rPr>
            </w:pPr>
          </w:p>
        </w:tc>
      </w:tr>
      <w:tr w:rsidR="003E76F6" w:rsidTr="008043D1">
        <w:trPr>
          <w:trHeight w:val="567"/>
          <w:jc w:val="center"/>
        </w:trPr>
        <w:tc>
          <w:tcPr>
            <w:tcW w:w="1498" w:type="dxa"/>
            <w:vMerge w:val="restart"/>
            <w:vAlign w:val="center"/>
          </w:tcPr>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项目指南</w:t>
            </w:r>
          </w:p>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建议来源</w:t>
            </w:r>
          </w:p>
        </w:tc>
        <w:tc>
          <w:tcPr>
            <w:tcW w:w="1710" w:type="dxa"/>
            <w:gridSpan w:val="2"/>
            <w:vAlign w:val="center"/>
          </w:tcPr>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建议单位</w:t>
            </w:r>
          </w:p>
        </w:tc>
        <w:tc>
          <w:tcPr>
            <w:tcW w:w="6371" w:type="dxa"/>
            <w:gridSpan w:val="3"/>
            <w:vAlign w:val="center"/>
          </w:tcPr>
          <w:p w:rsidR="003E76F6" w:rsidRDefault="003E76F6">
            <w:pPr>
              <w:snapToGrid w:val="0"/>
              <w:jc w:val="left"/>
              <w:rPr>
                <w:rFonts w:ascii="黑体" w:eastAsia="黑体" w:hAnsi="黑体" w:cs="黑体"/>
                <w:sz w:val="24"/>
              </w:rPr>
            </w:pPr>
          </w:p>
        </w:tc>
      </w:tr>
      <w:tr w:rsidR="008043D1" w:rsidTr="008043D1">
        <w:trPr>
          <w:trHeight w:val="831"/>
          <w:jc w:val="center"/>
        </w:trPr>
        <w:tc>
          <w:tcPr>
            <w:tcW w:w="1498" w:type="dxa"/>
            <w:vMerge/>
            <w:vAlign w:val="center"/>
          </w:tcPr>
          <w:p w:rsidR="008043D1" w:rsidRDefault="008043D1">
            <w:pPr>
              <w:snapToGrid w:val="0"/>
              <w:jc w:val="center"/>
              <w:rPr>
                <w:rFonts w:ascii="黑体" w:eastAsia="黑体" w:hAnsi="黑体" w:cs="黑体"/>
                <w:sz w:val="28"/>
                <w:szCs w:val="28"/>
              </w:rPr>
            </w:pPr>
          </w:p>
        </w:tc>
        <w:tc>
          <w:tcPr>
            <w:tcW w:w="1703" w:type="dxa"/>
            <w:vAlign w:val="center"/>
          </w:tcPr>
          <w:p w:rsidR="008043D1" w:rsidRDefault="008043D1">
            <w:pPr>
              <w:snapToGrid w:val="0"/>
              <w:jc w:val="left"/>
              <w:rPr>
                <w:rFonts w:ascii="黑体" w:eastAsia="黑体" w:hAnsi="黑体" w:cs="黑体"/>
                <w:sz w:val="24"/>
              </w:rPr>
            </w:pPr>
            <w:r>
              <w:rPr>
                <w:rFonts w:ascii="仿宋_GB2312" w:eastAsia="仿宋_GB2312" w:hAnsi="黑体" w:cs="黑体" w:hint="eastAsia"/>
                <w:sz w:val="24"/>
              </w:rPr>
              <w:t xml:space="preserve">  合作国别</w:t>
            </w:r>
          </w:p>
        </w:tc>
        <w:tc>
          <w:tcPr>
            <w:tcW w:w="2270" w:type="dxa"/>
            <w:gridSpan w:val="2"/>
            <w:vAlign w:val="center"/>
          </w:tcPr>
          <w:p w:rsidR="008043D1" w:rsidRDefault="008043D1">
            <w:pPr>
              <w:snapToGrid w:val="0"/>
              <w:jc w:val="left"/>
              <w:rPr>
                <w:rFonts w:ascii="黑体" w:eastAsia="黑体" w:hAnsi="黑体" w:cs="黑体"/>
                <w:sz w:val="24"/>
              </w:rPr>
            </w:pPr>
          </w:p>
        </w:tc>
        <w:tc>
          <w:tcPr>
            <w:tcW w:w="1560" w:type="dxa"/>
            <w:vAlign w:val="center"/>
          </w:tcPr>
          <w:p w:rsidR="008043D1" w:rsidRDefault="008043D1">
            <w:pPr>
              <w:snapToGrid w:val="0"/>
              <w:jc w:val="left"/>
              <w:rPr>
                <w:rFonts w:ascii="黑体" w:eastAsia="黑体" w:hAnsi="黑体" w:cs="黑体"/>
                <w:sz w:val="24"/>
              </w:rPr>
            </w:pPr>
            <w:r w:rsidRPr="008043D1">
              <w:rPr>
                <w:rFonts w:ascii="仿宋_GB2312" w:eastAsia="仿宋_GB2312" w:hAnsi="黑体" w:cs="黑体" w:hint="eastAsia"/>
                <w:sz w:val="24"/>
              </w:rPr>
              <w:t>外方合作单位</w:t>
            </w:r>
          </w:p>
        </w:tc>
        <w:tc>
          <w:tcPr>
            <w:tcW w:w="2548" w:type="dxa"/>
            <w:vAlign w:val="center"/>
          </w:tcPr>
          <w:p w:rsidR="008043D1" w:rsidRDefault="008043D1">
            <w:pPr>
              <w:snapToGrid w:val="0"/>
              <w:jc w:val="left"/>
              <w:rPr>
                <w:rFonts w:ascii="黑体" w:eastAsia="黑体" w:hAnsi="黑体" w:cs="黑体"/>
                <w:sz w:val="24"/>
              </w:rPr>
            </w:pPr>
          </w:p>
        </w:tc>
      </w:tr>
      <w:tr w:rsidR="003E76F6" w:rsidTr="008043D1">
        <w:trPr>
          <w:trHeight w:val="567"/>
          <w:jc w:val="center"/>
        </w:trPr>
        <w:tc>
          <w:tcPr>
            <w:tcW w:w="1498" w:type="dxa"/>
            <w:vMerge/>
            <w:vAlign w:val="center"/>
          </w:tcPr>
          <w:p w:rsidR="003E76F6" w:rsidRDefault="003E76F6">
            <w:pPr>
              <w:snapToGrid w:val="0"/>
              <w:jc w:val="center"/>
              <w:rPr>
                <w:rFonts w:ascii="黑体" w:eastAsia="黑体" w:hAnsi="黑体" w:cs="黑体"/>
                <w:sz w:val="28"/>
                <w:szCs w:val="28"/>
              </w:rPr>
            </w:pPr>
          </w:p>
        </w:tc>
        <w:tc>
          <w:tcPr>
            <w:tcW w:w="1710" w:type="dxa"/>
            <w:gridSpan w:val="2"/>
            <w:vAlign w:val="center"/>
          </w:tcPr>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建议人</w:t>
            </w:r>
          </w:p>
        </w:tc>
        <w:tc>
          <w:tcPr>
            <w:tcW w:w="2263" w:type="dxa"/>
            <w:vAlign w:val="center"/>
          </w:tcPr>
          <w:p w:rsidR="003E76F6" w:rsidRDefault="003E76F6">
            <w:pPr>
              <w:snapToGrid w:val="0"/>
              <w:jc w:val="left"/>
              <w:rPr>
                <w:rFonts w:ascii="黑体" w:eastAsia="黑体" w:hAnsi="黑体" w:cs="黑体"/>
                <w:sz w:val="24"/>
              </w:rPr>
            </w:pPr>
          </w:p>
        </w:tc>
        <w:tc>
          <w:tcPr>
            <w:tcW w:w="1559" w:type="dxa"/>
            <w:vAlign w:val="center"/>
          </w:tcPr>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职称/职务</w:t>
            </w:r>
          </w:p>
        </w:tc>
        <w:tc>
          <w:tcPr>
            <w:tcW w:w="2549" w:type="dxa"/>
            <w:vAlign w:val="center"/>
          </w:tcPr>
          <w:p w:rsidR="003E76F6" w:rsidRDefault="003E76F6">
            <w:pPr>
              <w:snapToGrid w:val="0"/>
              <w:jc w:val="left"/>
              <w:rPr>
                <w:rFonts w:ascii="黑体" w:eastAsia="黑体" w:hAnsi="黑体" w:cs="黑体"/>
                <w:sz w:val="24"/>
              </w:rPr>
            </w:pPr>
          </w:p>
        </w:tc>
      </w:tr>
      <w:tr w:rsidR="003E76F6" w:rsidTr="008043D1">
        <w:trPr>
          <w:trHeight w:val="567"/>
          <w:jc w:val="center"/>
        </w:trPr>
        <w:tc>
          <w:tcPr>
            <w:tcW w:w="1498" w:type="dxa"/>
            <w:vMerge/>
            <w:vAlign w:val="center"/>
          </w:tcPr>
          <w:p w:rsidR="003E76F6" w:rsidRDefault="003E76F6">
            <w:pPr>
              <w:snapToGrid w:val="0"/>
              <w:jc w:val="center"/>
              <w:rPr>
                <w:rFonts w:ascii="黑体" w:eastAsia="黑体" w:hAnsi="黑体" w:cs="黑体"/>
                <w:sz w:val="28"/>
                <w:szCs w:val="28"/>
              </w:rPr>
            </w:pPr>
          </w:p>
        </w:tc>
        <w:tc>
          <w:tcPr>
            <w:tcW w:w="1710" w:type="dxa"/>
            <w:gridSpan w:val="2"/>
            <w:vAlign w:val="center"/>
          </w:tcPr>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联系方式</w:t>
            </w:r>
          </w:p>
        </w:tc>
        <w:tc>
          <w:tcPr>
            <w:tcW w:w="6371" w:type="dxa"/>
            <w:gridSpan w:val="3"/>
            <w:vAlign w:val="center"/>
          </w:tcPr>
          <w:p w:rsidR="003E76F6" w:rsidRDefault="003E76F6">
            <w:pPr>
              <w:snapToGrid w:val="0"/>
              <w:jc w:val="left"/>
              <w:rPr>
                <w:rFonts w:ascii="黑体" w:eastAsia="黑体" w:hAnsi="黑体" w:cs="黑体"/>
                <w:sz w:val="24"/>
              </w:rPr>
            </w:pPr>
          </w:p>
        </w:tc>
      </w:tr>
      <w:tr w:rsidR="003E76F6" w:rsidTr="008043D1">
        <w:trPr>
          <w:trHeight w:val="567"/>
          <w:jc w:val="center"/>
        </w:trPr>
        <w:tc>
          <w:tcPr>
            <w:tcW w:w="1498" w:type="dxa"/>
            <w:vMerge w:val="restart"/>
            <w:vAlign w:val="center"/>
          </w:tcPr>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建议单位</w:t>
            </w:r>
          </w:p>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基本信息</w:t>
            </w:r>
          </w:p>
        </w:tc>
        <w:tc>
          <w:tcPr>
            <w:tcW w:w="1710" w:type="dxa"/>
            <w:gridSpan w:val="2"/>
            <w:vAlign w:val="center"/>
          </w:tcPr>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主要产品</w:t>
            </w:r>
          </w:p>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及服务</w:t>
            </w:r>
          </w:p>
        </w:tc>
        <w:tc>
          <w:tcPr>
            <w:tcW w:w="6371" w:type="dxa"/>
            <w:gridSpan w:val="3"/>
            <w:vAlign w:val="center"/>
          </w:tcPr>
          <w:p w:rsidR="003E76F6" w:rsidRDefault="003E76F6">
            <w:pPr>
              <w:snapToGrid w:val="0"/>
              <w:jc w:val="left"/>
              <w:rPr>
                <w:rFonts w:ascii="黑体" w:eastAsia="黑体" w:hAnsi="黑体" w:cs="黑体"/>
                <w:sz w:val="24"/>
              </w:rPr>
            </w:pPr>
          </w:p>
        </w:tc>
      </w:tr>
      <w:tr w:rsidR="003E76F6" w:rsidTr="008043D1">
        <w:trPr>
          <w:trHeight w:val="567"/>
          <w:jc w:val="center"/>
        </w:trPr>
        <w:tc>
          <w:tcPr>
            <w:tcW w:w="1498" w:type="dxa"/>
            <w:vMerge/>
            <w:vAlign w:val="center"/>
          </w:tcPr>
          <w:p w:rsidR="003E76F6" w:rsidRDefault="003E76F6">
            <w:pPr>
              <w:snapToGrid w:val="0"/>
              <w:jc w:val="center"/>
              <w:rPr>
                <w:rFonts w:ascii="黑体" w:eastAsia="黑体" w:hAnsi="黑体" w:cs="黑体"/>
                <w:sz w:val="28"/>
                <w:szCs w:val="28"/>
              </w:rPr>
            </w:pPr>
          </w:p>
        </w:tc>
        <w:tc>
          <w:tcPr>
            <w:tcW w:w="1710" w:type="dxa"/>
            <w:gridSpan w:val="2"/>
            <w:vAlign w:val="center"/>
          </w:tcPr>
          <w:p w:rsidR="003E76F6" w:rsidRDefault="00F5049C">
            <w:pPr>
              <w:snapToGrid w:val="0"/>
              <w:jc w:val="center"/>
              <w:rPr>
                <w:rFonts w:ascii="仿宋_GB2312" w:eastAsia="仿宋_GB2312" w:hAnsi="黑体" w:cs="黑体"/>
                <w:sz w:val="24"/>
              </w:rPr>
            </w:pPr>
            <w:r>
              <w:rPr>
                <w:rFonts w:ascii="仿宋_GB2312" w:eastAsia="仿宋_GB2312" w:hAnsi="黑体" w:cs="黑体" w:hint="eastAsia"/>
                <w:sz w:val="24"/>
              </w:rPr>
              <w:t>注册时间</w:t>
            </w:r>
          </w:p>
        </w:tc>
        <w:tc>
          <w:tcPr>
            <w:tcW w:w="2263" w:type="dxa"/>
            <w:vAlign w:val="center"/>
          </w:tcPr>
          <w:p w:rsidR="003E76F6" w:rsidRDefault="003E76F6">
            <w:pPr>
              <w:snapToGrid w:val="0"/>
              <w:rPr>
                <w:szCs w:val="21"/>
              </w:rPr>
            </w:pPr>
          </w:p>
        </w:tc>
        <w:tc>
          <w:tcPr>
            <w:tcW w:w="1559" w:type="dxa"/>
            <w:vAlign w:val="center"/>
          </w:tcPr>
          <w:p w:rsidR="003E76F6" w:rsidRDefault="00F5049C">
            <w:pPr>
              <w:snapToGrid w:val="0"/>
              <w:jc w:val="center"/>
              <w:rPr>
                <w:rFonts w:ascii="仿宋_GB2312" w:eastAsia="仿宋_GB2312"/>
                <w:sz w:val="24"/>
              </w:rPr>
            </w:pPr>
            <w:r>
              <w:rPr>
                <w:rFonts w:ascii="仿宋_GB2312" w:eastAsia="仿宋_GB2312" w:hint="eastAsia"/>
                <w:sz w:val="24"/>
              </w:rPr>
              <w:t>注册资金</w:t>
            </w:r>
          </w:p>
          <w:p w:rsidR="003E76F6" w:rsidRDefault="00F5049C">
            <w:pPr>
              <w:snapToGrid w:val="0"/>
              <w:jc w:val="center"/>
              <w:rPr>
                <w:szCs w:val="21"/>
              </w:rPr>
            </w:pPr>
            <w:r>
              <w:rPr>
                <w:rFonts w:ascii="仿宋_GB2312" w:eastAsia="仿宋_GB2312" w:hint="eastAsia"/>
                <w:sz w:val="24"/>
              </w:rPr>
              <w:t>（万元）</w:t>
            </w:r>
          </w:p>
        </w:tc>
        <w:tc>
          <w:tcPr>
            <w:tcW w:w="2549" w:type="dxa"/>
            <w:vAlign w:val="center"/>
          </w:tcPr>
          <w:p w:rsidR="003E76F6" w:rsidRDefault="003E76F6">
            <w:pPr>
              <w:snapToGrid w:val="0"/>
              <w:rPr>
                <w:szCs w:val="21"/>
              </w:rPr>
            </w:pPr>
          </w:p>
        </w:tc>
      </w:tr>
      <w:tr w:rsidR="003E76F6" w:rsidTr="008043D1">
        <w:trPr>
          <w:trHeight w:val="567"/>
          <w:jc w:val="center"/>
        </w:trPr>
        <w:tc>
          <w:tcPr>
            <w:tcW w:w="1498" w:type="dxa"/>
            <w:vMerge/>
            <w:vAlign w:val="center"/>
          </w:tcPr>
          <w:p w:rsidR="003E76F6" w:rsidRDefault="003E76F6">
            <w:pPr>
              <w:snapToGrid w:val="0"/>
              <w:jc w:val="center"/>
              <w:rPr>
                <w:rFonts w:ascii="黑体" w:eastAsia="黑体" w:hAnsi="黑体" w:cs="黑体"/>
                <w:sz w:val="28"/>
                <w:szCs w:val="28"/>
              </w:rPr>
            </w:pPr>
          </w:p>
        </w:tc>
        <w:tc>
          <w:tcPr>
            <w:tcW w:w="1710" w:type="dxa"/>
            <w:gridSpan w:val="2"/>
            <w:vAlign w:val="center"/>
          </w:tcPr>
          <w:p w:rsidR="003E76F6" w:rsidRDefault="00F5049C">
            <w:pPr>
              <w:snapToGrid w:val="0"/>
              <w:jc w:val="center"/>
              <w:rPr>
                <w:rFonts w:ascii="仿宋_GB2312" w:eastAsia="仿宋_GB2312" w:hAnsi="黑体" w:cs="黑体"/>
                <w:sz w:val="24"/>
              </w:rPr>
            </w:pPr>
            <w:r>
              <w:rPr>
                <w:rFonts w:ascii="仿宋_GB2312" w:eastAsia="仿宋_GB2312" w:hint="eastAsia"/>
                <w:sz w:val="24"/>
              </w:rPr>
              <w:t>202</w:t>
            </w:r>
            <w:r w:rsidR="00656635">
              <w:rPr>
                <w:rFonts w:ascii="仿宋_GB2312" w:eastAsia="仿宋_GB2312" w:hint="eastAsia"/>
                <w:sz w:val="24"/>
              </w:rPr>
              <w:t>2</w:t>
            </w:r>
            <w:r>
              <w:rPr>
                <w:rFonts w:ascii="仿宋_GB2312" w:eastAsia="仿宋_GB2312" w:hint="eastAsia"/>
                <w:sz w:val="24"/>
              </w:rPr>
              <w:t>年主营业务收入（万元）</w:t>
            </w:r>
          </w:p>
        </w:tc>
        <w:tc>
          <w:tcPr>
            <w:tcW w:w="2263" w:type="dxa"/>
            <w:vAlign w:val="center"/>
          </w:tcPr>
          <w:p w:rsidR="003E76F6" w:rsidRDefault="003E76F6">
            <w:pPr>
              <w:snapToGrid w:val="0"/>
              <w:jc w:val="left"/>
              <w:rPr>
                <w:rFonts w:ascii="仿宋_GB2312" w:eastAsia="仿宋_GB2312" w:hAnsi="黑体" w:cs="黑体"/>
                <w:sz w:val="24"/>
              </w:rPr>
            </w:pPr>
          </w:p>
        </w:tc>
        <w:tc>
          <w:tcPr>
            <w:tcW w:w="1559" w:type="dxa"/>
            <w:vAlign w:val="center"/>
          </w:tcPr>
          <w:p w:rsidR="003E76F6" w:rsidRDefault="00F5049C">
            <w:pPr>
              <w:snapToGrid w:val="0"/>
              <w:jc w:val="left"/>
              <w:rPr>
                <w:rFonts w:ascii="仿宋_GB2312" w:eastAsia="仿宋_GB2312" w:hAnsi="黑体" w:cs="黑体"/>
                <w:sz w:val="24"/>
              </w:rPr>
            </w:pPr>
            <w:r>
              <w:rPr>
                <w:rFonts w:ascii="仿宋_GB2312" w:eastAsia="仿宋_GB2312" w:hint="eastAsia"/>
                <w:sz w:val="24"/>
              </w:rPr>
              <w:t>202</w:t>
            </w:r>
            <w:r w:rsidR="00656635">
              <w:rPr>
                <w:rFonts w:ascii="仿宋_GB2312" w:eastAsia="仿宋_GB2312" w:hint="eastAsia"/>
                <w:sz w:val="24"/>
              </w:rPr>
              <w:t>2</w:t>
            </w:r>
            <w:r>
              <w:rPr>
                <w:rFonts w:ascii="仿宋_GB2312" w:eastAsia="仿宋_GB2312" w:hint="eastAsia"/>
                <w:sz w:val="24"/>
              </w:rPr>
              <w:t>年研发投入（万元）</w:t>
            </w:r>
          </w:p>
        </w:tc>
        <w:tc>
          <w:tcPr>
            <w:tcW w:w="2549" w:type="dxa"/>
            <w:vAlign w:val="center"/>
          </w:tcPr>
          <w:p w:rsidR="003E76F6" w:rsidRDefault="003E76F6">
            <w:pPr>
              <w:snapToGrid w:val="0"/>
              <w:jc w:val="left"/>
              <w:rPr>
                <w:rFonts w:ascii="黑体" w:eastAsia="黑体" w:hAnsi="黑体" w:cs="黑体"/>
                <w:sz w:val="28"/>
                <w:szCs w:val="28"/>
              </w:rPr>
            </w:pPr>
          </w:p>
        </w:tc>
      </w:tr>
      <w:tr w:rsidR="003E76F6" w:rsidTr="008043D1">
        <w:trPr>
          <w:trHeight w:val="567"/>
          <w:jc w:val="center"/>
        </w:trPr>
        <w:tc>
          <w:tcPr>
            <w:tcW w:w="1498" w:type="dxa"/>
            <w:vAlign w:val="center"/>
          </w:tcPr>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项目实施</w:t>
            </w:r>
          </w:p>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投入计划</w:t>
            </w:r>
          </w:p>
        </w:tc>
        <w:tc>
          <w:tcPr>
            <w:tcW w:w="1710" w:type="dxa"/>
            <w:gridSpan w:val="2"/>
            <w:vAlign w:val="center"/>
          </w:tcPr>
          <w:p w:rsidR="003E76F6" w:rsidRDefault="00F5049C">
            <w:pPr>
              <w:snapToGrid w:val="0"/>
              <w:jc w:val="center"/>
              <w:rPr>
                <w:rFonts w:ascii="仿宋_GB2312" w:eastAsia="仿宋_GB2312"/>
                <w:sz w:val="24"/>
              </w:rPr>
            </w:pPr>
            <w:r>
              <w:rPr>
                <w:rFonts w:ascii="仿宋_GB2312" w:eastAsia="仿宋_GB2312" w:hint="eastAsia"/>
                <w:sz w:val="24"/>
              </w:rPr>
              <w:t>项目计划总投入（万元）</w:t>
            </w:r>
          </w:p>
        </w:tc>
        <w:tc>
          <w:tcPr>
            <w:tcW w:w="2263" w:type="dxa"/>
            <w:vAlign w:val="center"/>
          </w:tcPr>
          <w:p w:rsidR="003E76F6" w:rsidRDefault="003E76F6">
            <w:pPr>
              <w:snapToGrid w:val="0"/>
              <w:jc w:val="left"/>
              <w:rPr>
                <w:rFonts w:ascii="仿宋_GB2312" w:eastAsia="仿宋_GB2312"/>
                <w:sz w:val="24"/>
              </w:rPr>
            </w:pPr>
          </w:p>
        </w:tc>
        <w:tc>
          <w:tcPr>
            <w:tcW w:w="1559" w:type="dxa"/>
            <w:vAlign w:val="center"/>
          </w:tcPr>
          <w:p w:rsidR="003E76F6" w:rsidRDefault="00F5049C">
            <w:pPr>
              <w:snapToGrid w:val="0"/>
              <w:jc w:val="left"/>
              <w:rPr>
                <w:rFonts w:ascii="仿宋_GB2312" w:eastAsia="仿宋_GB2312"/>
                <w:sz w:val="24"/>
              </w:rPr>
            </w:pPr>
            <w:r>
              <w:rPr>
                <w:rFonts w:ascii="仿宋_GB2312" w:eastAsia="仿宋_GB2312" w:hint="eastAsia"/>
                <w:sz w:val="24"/>
              </w:rPr>
              <w:t>市财政资金支持强度建议（万元）</w:t>
            </w:r>
          </w:p>
        </w:tc>
        <w:tc>
          <w:tcPr>
            <w:tcW w:w="2549" w:type="dxa"/>
            <w:vAlign w:val="center"/>
          </w:tcPr>
          <w:p w:rsidR="003E76F6" w:rsidRDefault="003E76F6">
            <w:pPr>
              <w:snapToGrid w:val="0"/>
              <w:jc w:val="left"/>
              <w:rPr>
                <w:rFonts w:ascii="黑体" w:eastAsia="黑体" w:hAnsi="黑体" w:cs="黑体"/>
                <w:sz w:val="28"/>
                <w:szCs w:val="28"/>
              </w:rPr>
            </w:pPr>
          </w:p>
        </w:tc>
      </w:tr>
      <w:tr w:rsidR="003E76F6" w:rsidTr="008043D1">
        <w:trPr>
          <w:trHeight w:val="567"/>
          <w:jc w:val="center"/>
        </w:trPr>
        <w:tc>
          <w:tcPr>
            <w:tcW w:w="1498" w:type="dxa"/>
            <w:vAlign w:val="center"/>
          </w:tcPr>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项目关键</w:t>
            </w:r>
          </w:p>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技术</w:t>
            </w:r>
          </w:p>
        </w:tc>
        <w:tc>
          <w:tcPr>
            <w:tcW w:w="8081" w:type="dxa"/>
            <w:gridSpan w:val="5"/>
            <w:vAlign w:val="center"/>
          </w:tcPr>
          <w:p w:rsidR="003E76F6" w:rsidRDefault="003E76F6">
            <w:pPr>
              <w:snapToGrid w:val="0"/>
              <w:jc w:val="left"/>
              <w:rPr>
                <w:rFonts w:ascii="黑体" w:eastAsia="黑体" w:hAnsi="黑体" w:cs="黑体"/>
                <w:sz w:val="28"/>
                <w:szCs w:val="28"/>
              </w:rPr>
            </w:pPr>
          </w:p>
        </w:tc>
      </w:tr>
      <w:tr w:rsidR="003E76F6" w:rsidTr="008043D1">
        <w:trPr>
          <w:trHeight w:val="567"/>
          <w:jc w:val="center"/>
        </w:trPr>
        <w:tc>
          <w:tcPr>
            <w:tcW w:w="1498" w:type="dxa"/>
            <w:vAlign w:val="center"/>
          </w:tcPr>
          <w:p w:rsidR="003E76F6" w:rsidRDefault="00F5049C">
            <w:pPr>
              <w:snapToGrid w:val="0"/>
              <w:jc w:val="center"/>
              <w:rPr>
                <w:rFonts w:ascii="黑体" w:eastAsia="黑体" w:hAnsi="黑体" w:cs="黑体"/>
                <w:sz w:val="28"/>
                <w:szCs w:val="28"/>
              </w:rPr>
            </w:pPr>
            <w:r>
              <w:rPr>
                <w:rFonts w:ascii="黑体" w:eastAsia="黑体" w:hAnsi="黑体" w:cs="黑体" w:hint="eastAsia"/>
                <w:sz w:val="28"/>
                <w:szCs w:val="28"/>
              </w:rPr>
              <w:t>技术成熟度等级</w:t>
            </w:r>
          </w:p>
        </w:tc>
        <w:tc>
          <w:tcPr>
            <w:tcW w:w="1710" w:type="dxa"/>
            <w:gridSpan w:val="2"/>
            <w:vAlign w:val="center"/>
          </w:tcPr>
          <w:p w:rsidR="003E76F6" w:rsidRDefault="00F5049C">
            <w:pPr>
              <w:snapToGrid w:val="0"/>
              <w:jc w:val="center"/>
              <w:rPr>
                <w:rFonts w:ascii="仿宋_GB2312" w:eastAsia="仿宋_GB2312"/>
                <w:sz w:val="24"/>
              </w:rPr>
            </w:pPr>
            <w:r>
              <w:rPr>
                <w:rFonts w:ascii="仿宋_GB2312" w:eastAsia="仿宋_GB2312" w:hint="eastAsia"/>
                <w:sz w:val="24"/>
              </w:rPr>
              <w:t>当前自评</w:t>
            </w:r>
          </w:p>
          <w:p w:rsidR="003E76F6" w:rsidRDefault="00F5049C">
            <w:pPr>
              <w:snapToGrid w:val="0"/>
              <w:jc w:val="center"/>
              <w:rPr>
                <w:rFonts w:ascii="仿宋_GB2312" w:eastAsia="仿宋_GB2312"/>
                <w:sz w:val="24"/>
              </w:rPr>
            </w:pPr>
            <w:r>
              <w:rPr>
                <w:rFonts w:ascii="仿宋_GB2312" w:eastAsia="仿宋_GB2312" w:hint="eastAsia"/>
                <w:sz w:val="24"/>
              </w:rPr>
              <w:t>等级</w:t>
            </w:r>
          </w:p>
        </w:tc>
        <w:tc>
          <w:tcPr>
            <w:tcW w:w="2263" w:type="dxa"/>
            <w:vAlign w:val="center"/>
          </w:tcPr>
          <w:p w:rsidR="003E76F6" w:rsidRDefault="003E76F6">
            <w:pPr>
              <w:snapToGrid w:val="0"/>
              <w:jc w:val="center"/>
              <w:rPr>
                <w:rFonts w:ascii="仿宋_GB2312" w:eastAsia="仿宋_GB2312"/>
                <w:sz w:val="24"/>
              </w:rPr>
            </w:pPr>
          </w:p>
        </w:tc>
        <w:tc>
          <w:tcPr>
            <w:tcW w:w="1559" w:type="dxa"/>
            <w:vAlign w:val="center"/>
          </w:tcPr>
          <w:p w:rsidR="003E76F6" w:rsidRDefault="00F5049C">
            <w:pPr>
              <w:snapToGrid w:val="0"/>
              <w:jc w:val="center"/>
              <w:rPr>
                <w:rFonts w:ascii="仿宋_GB2312" w:eastAsia="仿宋_GB2312"/>
                <w:sz w:val="24"/>
              </w:rPr>
            </w:pPr>
            <w:r>
              <w:rPr>
                <w:rFonts w:ascii="仿宋_GB2312" w:eastAsia="仿宋_GB2312" w:hint="eastAsia"/>
                <w:sz w:val="24"/>
              </w:rPr>
              <w:t>实施预期</w:t>
            </w:r>
          </w:p>
          <w:p w:rsidR="003E76F6" w:rsidRDefault="00F5049C">
            <w:pPr>
              <w:snapToGrid w:val="0"/>
              <w:jc w:val="center"/>
              <w:rPr>
                <w:rFonts w:ascii="仿宋_GB2312" w:eastAsia="仿宋_GB2312"/>
                <w:sz w:val="24"/>
              </w:rPr>
            </w:pPr>
            <w:r>
              <w:rPr>
                <w:rFonts w:ascii="仿宋_GB2312" w:eastAsia="仿宋_GB2312" w:hint="eastAsia"/>
                <w:sz w:val="24"/>
              </w:rPr>
              <w:t>等级</w:t>
            </w:r>
          </w:p>
        </w:tc>
        <w:tc>
          <w:tcPr>
            <w:tcW w:w="2549" w:type="dxa"/>
            <w:vAlign w:val="center"/>
          </w:tcPr>
          <w:p w:rsidR="003E76F6" w:rsidRDefault="003E76F6">
            <w:pPr>
              <w:snapToGrid w:val="0"/>
              <w:jc w:val="left"/>
              <w:rPr>
                <w:rFonts w:ascii="仿宋_GB2312" w:eastAsia="仿宋_GB2312"/>
                <w:sz w:val="24"/>
              </w:rPr>
            </w:pPr>
          </w:p>
        </w:tc>
      </w:tr>
      <w:tr w:rsidR="003E76F6" w:rsidTr="008043D1">
        <w:trPr>
          <w:trHeight w:val="2516"/>
          <w:jc w:val="center"/>
        </w:trPr>
        <w:tc>
          <w:tcPr>
            <w:tcW w:w="1498" w:type="dxa"/>
            <w:vMerge w:val="restart"/>
            <w:vAlign w:val="center"/>
          </w:tcPr>
          <w:p w:rsidR="003E76F6" w:rsidRDefault="00F5049C">
            <w:pPr>
              <w:spacing w:line="560" w:lineRule="exact"/>
              <w:jc w:val="center"/>
              <w:rPr>
                <w:rFonts w:ascii="黑体" w:eastAsia="黑体" w:hAnsi="黑体" w:cs="黑体"/>
                <w:sz w:val="28"/>
                <w:szCs w:val="28"/>
              </w:rPr>
            </w:pPr>
            <w:r>
              <w:rPr>
                <w:rFonts w:ascii="黑体" w:eastAsia="黑体" w:hAnsi="黑体" w:cs="黑体" w:hint="eastAsia"/>
                <w:sz w:val="28"/>
                <w:szCs w:val="28"/>
              </w:rPr>
              <w:lastRenderedPageBreak/>
              <w:t>项目概述</w:t>
            </w:r>
          </w:p>
        </w:tc>
        <w:tc>
          <w:tcPr>
            <w:tcW w:w="8081" w:type="dxa"/>
            <w:gridSpan w:val="5"/>
          </w:tcPr>
          <w:p w:rsidR="003E76F6" w:rsidRDefault="00F5049C">
            <w:pPr>
              <w:snapToGrid w:val="0"/>
              <w:rPr>
                <w:rFonts w:ascii="仿宋_GB2312" w:eastAsia="仿宋_GB2312" w:hAnsi="楷体" w:cs="楷体"/>
                <w:sz w:val="24"/>
              </w:rPr>
            </w:pPr>
            <w:r>
              <w:rPr>
                <w:rFonts w:ascii="仿宋_GB2312" w:eastAsia="仿宋_GB2312" w:hAnsi="楷体" w:cs="楷体" w:hint="eastAsia"/>
                <w:sz w:val="24"/>
              </w:rPr>
              <w:t>简要说明项目实施的必要性（200字以内）</w:t>
            </w:r>
          </w:p>
          <w:p w:rsidR="003E76F6" w:rsidRDefault="003E76F6">
            <w:pPr>
              <w:snapToGrid w:val="0"/>
              <w:rPr>
                <w:rFonts w:ascii="仿宋_GB2312" w:eastAsia="仿宋_GB2312"/>
                <w:sz w:val="24"/>
              </w:rPr>
            </w:pPr>
          </w:p>
          <w:p w:rsidR="003E76F6" w:rsidRDefault="003E76F6">
            <w:pPr>
              <w:snapToGrid w:val="0"/>
              <w:rPr>
                <w:rFonts w:ascii="仿宋_GB2312" w:eastAsia="仿宋_GB2312" w:hAnsi="仿宋_GB2312" w:cs="仿宋_GB2312"/>
                <w:sz w:val="24"/>
              </w:rPr>
            </w:pPr>
          </w:p>
          <w:p w:rsidR="003E76F6" w:rsidRDefault="003E76F6">
            <w:pPr>
              <w:snapToGrid w:val="0"/>
              <w:rPr>
                <w:rFonts w:ascii="仿宋_GB2312" w:eastAsia="仿宋_GB2312" w:hAnsi="仿宋_GB2312" w:cs="仿宋_GB2312"/>
                <w:sz w:val="24"/>
              </w:rPr>
            </w:pPr>
          </w:p>
          <w:p w:rsidR="003E76F6" w:rsidRDefault="003E76F6">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tc>
      </w:tr>
      <w:tr w:rsidR="003E76F6" w:rsidTr="008043D1">
        <w:trPr>
          <w:trHeight w:val="2625"/>
          <w:jc w:val="center"/>
        </w:trPr>
        <w:tc>
          <w:tcPr>
            <w:tcW w:w="1498" w:type="dxa"/>
            <w:vMerge/>
            <w:vAlign w:val="center"/>
          </w:tcPr>
          <w:p w:rsidR="003E76F6" w:rsidRDefault="003E76F6">
            <w:pPr>
              <w:spacing w:line="560" w:lineRule="exact"/>
              <w:jc w:val="center"/>
              <w:rPr>
                <w:rFonts w:ascii="黑体" w:eastAsia="黑体" w:hAnsi="黑体" w:cs="黑体"/>
                <w:sz w:val="28"/>
                <w:szCs w:val="28"/>
              </w:rPr>
            </w:pPr>
          </w:p>
        </w:tc>
        <w:tc>
          <w:tcPr>
            <w:tcW w:w="8081" w:type="dxa"/>
            <w:gridSpan w:val="5"/>
          </w:tcPr>
          <w:p w:rsidR="003E76F6" w:rsidRDefault="00F5049C">
            <w:pPr>
              <w:snapToGrid w:val="0"/>
              <w:rPr>
                <w:rFonts w:ascii="仿宋_GB2312" w:eastAsia="仿宋_GB2312" w:hAnsi="楷体" w:cs="楷体"/>
                <w:sz w:val="24"/>
              </w:rPr>
            </w:pPr>
            <w:r>
              <w:rPr>
                <w:rFonts w:ascii="仿宋_GB2312" w:eastAsia="仿宋_GB2312" w:hAnsi="楷体" w:cs="楷体" w:hint="eastAsia"/>
                <w:sz w:val="24"/>
              </w:rPr>
              <w:t>简要说明项目研发基础（200字以内）</w:t>
            </w:r>
          </w:p>
          <w:p w:rsidR="003E76F6" w:rsidRDefault="003E76F6">
            <w:pPr>
              <w:snapToGrid w:val="0"/>
              <w:rPr>
                <w:rFonts w:ascii="仿宋_GB2312" w:eastAsia="仿宋_GB2312"/>
                <w:sz w:val="24"/>
              </w:rPr>
            </w:pPr>
          </w:p>
          <w:p w:rsidR="003E76F6" w:rsidRDefault="003E76F6">
            <w:pPr>
              <w:snapToGrid w:val="0"/>
              <w:rPr>
                <w:rFonts w:ascii="仿宋_GB2312" w:eastAsia="仿宋_GB2312" w:hAnsi="仿宋_GB2312" w:cs="仿宋_GB2312"/>
                <w:sz w:val="24"/>
              </w:rPr>
            </w:pPr>
          </w:p>
          <w:p w:rsidR="003E76F6" w:rsidRDefault="003E76F6">
            <w:pPr>
              <w:snapToGrid w:val="0"/>
              <w:rPr>
                <w:rFonts w:ascii="仿宋_GB2312" w:eastAsia="仿宋_GB2312" w:hAnsi="仿宋_GB2312" w:cs="仿宋_GB2312"/>
                <w:sz w:val="24"/>
              </w:rPr>
            </w:pPr>
          </w:p>
          <w:p w:rsidR="003E76F6" w:rsidRDefault="003E76F6">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tc>
      </w:tr>
      <w:tr w:rsidR="003E76F6" w:rsidTr="008043D1">
        <w:trPr>
          <w:trHeight w:val="2955"/>
          <w:jc w:val="center"/>
        </w:trPr>
        <w:tc>
          <w:tcPr>
            <w:tcW w:w="1498" w:type="dxa"/>
            <w:vMerge/>
            <w:vAlign w:val="center"/>
          </w:tcPr>
          <w:p w:rsidR="003E76F6" w:rsidRDefault="003E76F6">
            <w:pPr>
              <w:spacing w:line="560" w:lineRule="exact"/>
              <w:jc w:val="center"/>
              <w:rPr>
                <w:rFonts w:ascii="黑体" w:eastAsia="黑体" w:hAnsi="黑体" w:cs="黑体"/>
                <w:sz w:val="28"/>
                <w:szCs w:val="28"/>
              </w:rPr>
            </w:pPr>
          </w:p>
        </w:tc>
        <w:tc>
          <w:tcPr>
            <w:tcW w:w="8081" w:type="dxa"/>
            <w:gridSpan w:val="5"/>
          </w:tcPr>
          <w:p w:rsidR="003E76F6" w:rsidRDefault="00F5049C">
            <w:pPr>
              <w:snapToGrid w:val="0"/>
              <w:rPr>
                <w:rFonts w:ascii="仿宋_GB2312" w:eastAsia="仿宋_GB2312" w:hAnsi="楷体" w:cs="楷体"/>
                <w:sz w:val="24"/>
              </w:rPr>
            </w:pPr>
            <w:r>
              <w:rPr>
                <w:rFonts w:ascii="仿宋_GB2312" w:eastAsia="仿宋_GB2312" w:hAnsi="楷体" w:cs="楷体" w:hint="eastAsia"/>
                <w:sz w:val="24"/>
              </w:rPr>
              <w:t>简要说明项目主要研究内容（300字以内）</w:t>
            </w:r>
          </w:p>
          <w:p w:rsidR="003E76F6" w:rsidRDefault="003E76F6">
            <w:pPr>
              <w:snapToGrid w:val="0"/>
              <w:rPr>
                <w:rFonts w:ascii="仿宋_GB2312" w:eastAsia="仿宋_GB2312" w:hAnsi="宋体" w:cs="宋体"/>
                <w:bCs/>
                <w:sz w:val="24"/>
              </w:rPr>
            </w:pPr>
          </w:p>
          <w:p w:rsidR="003E76F6" w:rsidRDefault="003E76F6">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p w:rsidR="008E5657" w:rsidRDefault="008E5657">
            <w:pPr>
              <w:snapToGrid w:val="0"/>
              <w:rPr>
                <w:rFonts w:ascii="仿宋_GB2312" w:eastAsia="仿宋_GB2312" w:hAnsi="仿宋_GB2312" w:cs="仿宋_GB2312"/>
                <w:sz w:val="24"/>
              </w:rPr>
            </w:pPr>
          </w:p>
        </w:tc>
      </w:tr>
      <w:tr w:rsidR="003E76F6" w:rsidTr="008043D1">
        <w:trPr>
          <w:trHeight w:val="2622"/>
          <w:jc w:val="center"/>
        </w:trPr>
        <w:tc>
          <w:tcPr>
            <w:tcW w:w="1498" w:type="dxa"/>
            <w:vMerge/>
            <w:vAlign w:val="center"/>
          </w:tcPr>
          <w:p w:rsidR="003E76F6" w:rsidRDefault="003E76F6">
            <w:pPr>
              <w:spacing w:line="560" w:lineRule="exact"/>
              <w:jc w:val="center"/>
              <w:rPr>
                <w:rFonts w:ascii="黑体" w:eastAsia="黑体" w:hAnsi="黑体" w:cs="黑体"/>
                <w:sz w:val="28"/>
                <w:szCs w:val="28"/>
              </w:rPr>
            </w:pPr>
          </w:p>
        </w:tc>
        <w:tc>
          <w:tcPr>
            <w:tcW w:w="8081" w:type="dxa"/>
            <w:gridSpan w:val="5"/>
          </w:tcPr>
          <w:p w:rsidR="003E76F6" w:rsidRDefault="00F5049C">
            <w:pPr>
              <w:snapToGrid w:val="0"/>
              <w:rPr>
                <w:rFonts w:ascii="仿宋_GB2312" w:eastAsia="仿宋_GB2312" w:hAnsi="楷体" w:cs="楷体"/>
                <w:sz w:val="24"/>
              </w:rPr>
            </w:pPr>
            <w:r>
              <w:rPr>
                <w:rFonts w:ascii="仿宋_GB2312" w:eastAsia="仿宋_GB2312" w:hAnsi="楷体" w:cs="楷体" w:hint="eastAsia"/>
                <w:sz w:val="24"/>
              </w:rPr>
              <w:t>简要说明项目预期成效目标（300字以内）</w:t>
            </w:r>
          </w:p>
          <w:p w:rsidR="003E76F6" w:rsidRDefault="003E76F6">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p w:rsidR="008E5657" w:rsidRDefault="008E5657">
            <w:pPr>
              <w:snapToGrid w:val="0"/>
              <w:rPr>
                <w:rFonts w:ascii="仿宋_GB2312" w:eastAsia="仿宋_GB2312" w:hAnsi="楷体" w:cs="楷体"/>
                <w:sz w:val="24"/>
              </w:rPr>
            </w:pPr>
          </w:p>
        </w:tc>
      </w:tr>
    </w:tbl>
    <w:p w:rsidR="003E76F6" w:rsidRDefault="003E76F6">
      <w:pPr>
        <w:spacing w:line="560" w:lineRule="exact"/>
        <w:ind w:firstLineChars="200" w:firstLine="640"/>
        <w:rPr>
          <w:rFonts w:ascii="黑体" w:eastAsia="黑体" w:hAnsi="黑体" w:cs="黑体"/>
          <w:sz w:val="32"/>
          <w:szCs w:val="32"/>
        </w:rPr>
      </w:pPr>
    </w:p>
    <w:p w:rsidR="003E76F6" w:rsidRDefault="00F5049C">
      <w:pPr>
        <w:widowControl/>
        <w:jc w:val="left"/>
        <w:rPr>
          <w:rFonts w:ascii="黑体" w:eastAsia="黑体" w:hAnsi="黑体" w:cs="黑体"/>
          <w:sz w:val="32"/>
          <w:szCs w:val="32"/>
        </w:rPr>
      </w:pPr>
      <w:r>
        <w:rPr>
          <w:rFonts w:ascii="黑体" w:eastAsia="黑体" w:hAnsi="黑体" w:cs="黑体"/>
          <w:sz w:val="32"/>
          <w:szCs w:val="32"/>
        </w:rPr>
        <w:br w:type="page"/>
      </w:r>
    </w:p>
    <w:p w:rsidR="003E76F6" w:rsidRDefault="00656635">
      <w:pPr>
        <w:spacing w:line="560" w:lineRule="exact"/>
        <w:rPr>
          <w:rFonts w:ascii="黑体" w:eastAsia="黑体" w:hAnsi="黑体" w:cs="黑体"/>
          <w:sz w:val="32"/>
          <w:szCs w:val="40"/>
        </w:rPr>
      </w:pPr>
      <w:r>
        <w:rPr>
          <w:rFonts w:ascii="黑体" w:eastAsia="黑体" w:hAnsi="黑体" w:cs="黑体" w:hint="eastAsia"/>
          <w:sz w:val="32"/>
          <w:szCs w:val="32"/>
        </w:rPr>
        <w:lastRenderedPageBreak/>
        <w:t xml:space="preserve">    </w:t>
      </w:r>
      <w:r w:rsidR="00F5049C">
        <w:rPr>
          <w:rFonts w:ascii="黑体" w:eastAsia="黑体" w:hAnsi="黑体" w:cs="黑体" w:hint="eastAsia"/>
          <w:sz w:val="32"/>
          <w:szCs w:val="32"/>
        </w:rPr>
        <w:t>二、项目指南建议说明</w:t>
      </w:r>
      <w:r w:rsidR="00F5049C">
        <w:rPr>
          <w:rFonts w:ascii="黑体" w:eastAsia="黑体" w:hAnsi="黑体" w:cs="黑体" w:hint="eastAsia"/>
          <w:sz w:val="32"/>
          <w:szCs w:val="40"/>
        </w:rPr>
        <w:t>（参考提纲）</w:t>
      </w:r>
    </w:p>
    <w:p w:rsidR="003E76F6" w:rsidRDefault="00F5049C">
      <w:pPr>
        <w:snapToGri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一、建议内容</w:t>
      </w:r>
    </w:p>
    <w:p w:rsidR="003E76F6" w:rsidRDefault="00F5049C">
      <w:pPr>
        <w:autoSpaceDE w:val="0"/>
        <w:autoSpaceDN w:val="0"/>
        <w:snapToGrid w:val="0"/>
        <w:spacing w:line="560" w:lineRule="exact"/>
        <w:ind w:firstLineChars="200" w:firstLine="643"/>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1.研究内容：</w:t>
      </w:r>
    </w:p>
    <w:p w:rsidR="003E76F6" w:rsidRDefault="00F5049C">
      <w:pPr>
        <w:autoSpaceDE w:val="0"/>
        <w:autoSpaceDN w:val="0"/>
        <w:snapToGrid w:val="0"/>
        <w:spacing w:line="560" w:lineRule="exact"/>
        <w:ind w:firstLineChars="200" w:firstLine="640"/>
        <w:rPr>
          <w:rFonts w:ascii="仿宋_GB2312" w:eastAsia="仿宋_GB2312" w:cs="仿宋_GB2312"/>
          <w:bCs/>
          <w:color w:val="000000"/>
          <w:sz w:val="32"/>
          <w:szCs w:val="32"/>
        </w:rPr>
      </w:pPr>
      <w:r>
        <w:rPr>
          <w:rFonts w:ascii="楷体_GB2312" w:eastAsia="楷体_GB2312" w:cs="仿宋_GB2312" w:hint="eastAsia"/>
          <w:bCs/>
          <w:color w:val="000000"/>
          <w:sz w:val="32"/>
          <w:szCs w:val="32"/>
        </w:rPr>
        <w:t>（对项目研究目的和主要研究内容进行表述，</w:t>
      </w:r>
      <w:r>
        <w:rPr>
          <w:rFonts w:ascii="楷体_GB2312" w:eastAsia="楷体_GB2312" w:hAnsi="仿宋" w:hint="eastAsia"/>
          <w:sz w:val="32"/>
          <w:szCs w:val="32"/>
        </w:rPr>
        <w:t>针对需要解决的具体问题进行规范化表述，应避免针对性过强或过于泛化</w:t>
      </w:r>
      <w:r>
        <w:rPr>
          <w:rFonts w:ascii="楷体_GB2312" w:eastAsia="楷体_GB2312" w:cs="仿宋_GB2312" w:hint="eastAsia"/>
          <w:bCs/>
          <w:color w:val="000000"/>
          <w:sz w:val="32"/>
          <w:szCs w:val="32"/>
        </w:rPr>
        <w:t>）</w:t>
      </w:r>
    </w:p>
    <w:p w:rsidR="003E76F6" w:rsidRDefault="00F5049C">
      <w:pPr>
        <w:autoSpaceDE w:val="0"/>
        <w:autoSpaceDN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例如：聚焦XX需求/针对XX问题/围绕XX方向，研究XX内容、开发XX产品,解决XX问题/提升XX水平。</w:t>
      </w:r>
    </w:p>
    <w:p w:rsidR="003E76F6" w:rsidRDefault="00F5049C">
      <w:pPr>
        <w:autoSpaceDE w:val="0"/>
        <w:autoSpaceDN w:val="0"/>
        <w:snapToGrid w:val="0"/>
        <w:spacing w:line="560" w:lineRule="exact"/>
        <w:ind w:firstLineChars="200" w:firstLine="643"/>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2.考核指标：</w:t>
      </w:r>
    </w:p>
    <w:p w:rsidR="003E76F6" w:rsidRDefault="00F5049C">
      <w:pPr>
        <w:autoSpaceDE w:val="0"/>
        <w:autoSpaceDN w:val="0"/>
        <w:snapToGrid w:val="0"/>
        <w:spacing w:line="560" w:lineRule="exact"/>
        <w:ind w:firstLineChars="200" w:firstLine="640"/>
        <w:rPr>
          <w:rFonts w:ascii="仿宋_GB2312" w:eastAsia="仿宋_GB2312" w:cs="仿宋_GB2312"/>
          <w:bCs/>
          <w:color w:val="000000"/>
          <w:sz w:val="32"/>
          <w:szCs w:val="32"/>
        </w:rPr>
      </w:pPr>
      <w:r>
        <w:rPr>
          <w:rFonts w:ascii="楷体_GB2312" w:eastAsia="楷体_GB2312" w:cs="仿宋_GB2312" w:hint="eastAsia"/>
          <w:bCs/>
          <w:color w:val="000000"/>
          <w:sz w:val="32"/>
          <w:szCs w:val="32"/>
        </w:rPr>
        <w:t>（对项目的技术指标参数、经济效益指标、社会效益指标进行具体描述）</w:t>
      </w:r>
    </w:p>
    <w:p w:rsidR="003E76F6" w:rsidRDefault="00F5049C">
      <w:pPr>
        <w:snapToGrid w:val="0"/>
        <w:spacing w:line="560" w:lineRule="exact"/>
        <w:ind w:firstLine="641"/>
        <w:rPr>
          <w:rFonts w:ascii="仿宋_GB2312" w:eastAsia="仿宋_GB2312" w:hAnsi="宋体" w:cs="仿宋_GB2312"/>
          <w:sz w:val="32"/>
          <w:szCs w:val="32"/>
        </w:rPr>
      </w:pPr>
      <w:r>
        <w:rPr>
          <w:rFonts w:ascii="仿宋_GB2312" w:eastAsia="仿宋_GB2312" w:cs="仿宋_GB2312" w:hint="eastAsia"/>
          <w:bCs/>
          <w:color w:val="000000"/>
          <w:sz w:val="32"/>
          <w:szCs w:val="32"/>
        </w:rPr>
        <w:t>例如：XX参数</w:t>
      </w:r>
      <w:r>
        <w:rPr>
          <w:rFonts w:ascii="宋体" w:eastAsia="宋体" w:hAnsi="宋体" w:cs="仿宋_GB2312" w:hint="eastAsia"/>
          <w:bCs/>
          <w:color w:val="000000"/>
          <w:sz w:val="32"/>
          <w:szCs w:val="32"/>
        </w:rPr>
        <w:t>≥</w:t>
      </w:r>
      <w:r>
        <w:rPr>
          <w:rFonts w:ascii="仿宋_GB2312" w:eastAsia="仿宋_GB2312" w:cs="仿宋_GB2312" w:hint="eastAsia"/>
          <w:bCs/>
          <w:color w:val="000000"/>
          <w:sz w:val="32"/>
          <w:szCs w:val="32"/>
        </w:rPr>
        <w:t>XX或XX参数</w:t>
      </w:r>
      <w:r>
        <w:rPr>
          <w:rFonts w:ascii="宋体" w:eastAsia="宋体" w:hAnsi="宋体" w:cs="仿宋_GB2312" w:hint="eastAsia"/>
          <w:bCs/>
          <w:color w:val="000000"/>
          <w:sz w:val="32"/>
          <w:szCs w:val="32"/>
        </w:rPr>
        <w:t>≤</w:t>
      </w:r>
      <w:r>
        <w:rPr>
          <w:rFonts w:ascii="仿宋_GB2312" w:eastAsia="仿宋_GB2312" w:cs="仿宋_GB2312" w:hint="eastAsia"/>
          <w:bCs/>
          <w:color w:val="000000"/>
          <w:sz w:val="32"/>
          <w:szCs w:val="32"/>
        </w:rPr>
        <w:t>XX，</w:t>
      </w:r>
      <w:r>
        <w:rPr>
          <w:rFonts w:ascii="仿宋_GB2312" w:eastAsia="仿宋_GB2312" w:cs="仿宋_GB2312" w:hint="eastAsia"/>
          <w:color w:val="000000"/>
          <w:sz w:val="32"/>
          <w:szCs w:val="32"/>
        </w:rPr>
        <w:t>建立XX体系，形成XX具体产品，建立XX示范工程X个，申请（或授权）发明专利不少于XX项/</w:t>
      </w:r>
      <w:r>
        <w:rPr>
          <w:rFonts w:ascii="仿宋_GB2312" w:eastAsia="仿宋_GB2312" w:cs="仿宋_GB2312" w:hint="eastAsia"/>
          <w:sz w:val="32"/>
          <w:szCs w:val="32"/>
        </w:rPr>
        <w:t>制定国家或行业标准不少于XX件</w:t>
      </w:r>
      <w:r>
        <w:rPr>
          <w:rFonts w:ascii="仿宋_GB2312" w:eastAsia="仿宋_GB2312" w:cs="仿宋_GB2312" w:hint="eastAsia"/>
          <w:color w:val="000000"/>
          <w:sz w:val="32"/>
          <w:szCs w:val="32"/>
        </w:rPr>
        <w:t>，</w:t>
      </w:r>
      <w:r>
        <w:rPr>
          <w:rFonts w:ascii="仿宋_GB2312" w:eastAsia="仿宋_GB2312" w:hAnsi="宋体" w:cs="仿宋_GB2312" w:hint="eastAsia"/>
          <w:sz w:val="32"/>
          <w:szCs w:val="32"/>
        </w:rPr>
        <w:t>推广应用数量不少于XX个,等等。</w:t>
      </w:r>
    </w:p>
    <w:p w:rsidR="003E76F6" w:rsidRDefault="00F5049C">
      <w:pPr>
        <w:snapToGrid w:val="0"/>
        <w:spacing w:line="560" w:lineRule="exact"/>
        <w:ind w:firstLineChars="200" w:firstLine="640"/>
        <w:rPr>
          <w:rFonts w:ascii="仿宋_GB2312" w:eastAsia="仿宋_GB2312" w:hAnsi="仿宋" w:cs="宋体"/>
          <w:sz w:val="32"/>
          <w:szCs w:val="44"/>
        </w:rPr>
      </w:pPr>
      <w:r>
        <w:rPr>
          <w:rFonts w:ascii="仿宋_GB2312" w:eastAsia="仿宋_GB2312" w:hAnsi="仿宋" w:cs="宋体" w:hint="eastAsia"/>
          <w:sz w:val="32"/>
          <w:szCs w:val="44"/>
        </w:rPr>
        <w:t>（可参考科技部、省科技厅发布的指南）</w:t>
      </w:r>
    </w:p>
    <w:p w:rsidR="003E76F6" w:rsidRDefault="00F5049C">
      <w:pPr>
        <w:snapToGrid w:val="0"/>
        <w:spacing w:line="560" w:lineRule="exact"/>
        <w:ind w:firstLineChars="200" w:firstLine="640"/>
        <w:rPr>
          <w:rFonts w:ascii="仿宋_GB2312" w:eastAsia="仿宋_GB2312" w:cs="仿宋_GB2312"/>
          <w:b/>
          <w:bCs/>
          <w:color w:val="000000"/>
          <w:sz w:val="32"/>
          <w:szCs w:val="32"/>
        </w:rPr>
      </w:pPr>
      <w:r>
        <w:rPr>
          <w:rFonts w:ascii="仿宋_GB2312" w:eastAsia="仿宋_GB2312" w:hAnsi="仿宋" w:cs="宋体" w:hint="eastAsia"/>
          <w:sz w:val="32"/>
          <w:szCs w:val="44"/>
        </w:rPr>
        <w:t>3</w:t>
      </w:r>
      <w:r>
        <w:rPr>
          <w:rFonts w:ascii="仿宋_GB2312" w:eastAsia="仿宋_GB2312" w:cs="仿宋_GB2312" w:hint="eastAsia"/>
          <w:b/>
          <w:bCs/>
          <w:color w:val="000000"/>
          <w:sz w:val="32"/>
          <w:szCs w:val="32"/>
        </w:rPr>
        <w:t>.预期目标：</w:t>
      </w:r>
    </w:p>
    <w:p w:rsidR="003E76F6" w:rsidRDefault="003E76F6">
      <w:pPr>
        <w:snapToGrid w:val="0"/>
        <w:spacing w:line="560" w:lineRule="exact"/>
        <w:ind w:firstLineChars="200" w:firstLine="643"/>
        <w:rPr>
          <w:rFonts w:ascii="仿宋_GB2312" w:eastAsia="仿宋_GB2312" w:cs="仿宋_GB2312"/>
          <w:b/>
          <w:bCs/>
          <w:color w:val="000000"/>
          <w:sz w:val="32"/>
          <w:szCs w:val="32"/>
        </w:rPr>
      </w:pPr>
    </w:p>
    <w:p w:rsidR="003E76F6" w:rsidRDefault="00F5049C">
      <w:pPr>
        <w:snapToGrid w:val="0"/>
        <w:spacing w:line="56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二、相关分析</w:t>
      </w:r>
    </w:p>
    <w:p w:rsidR="003E76F6" w:rsidRDefault="00F5049C">
      <w:pPr>
        <w:snapToGrid w:val="0"/>
        <w:spacing w:line="560" w:lineRule="exact"/>
        <w:ind w:firstLineChars="200" w:firstLine="640"/>
        <w:rPr>
          <w:rFonts w:ascii="楷体_GB2312" w:eastAsia="楷体_GB2312" w:cs="Times New Roman"/>
          <w:sz w:val="32"/>
          <w:szCs w:val="44"/>
        </w:rPr>
      </w:pPr>
      <w:r>
        <w:rPr>
          <w:rFonts w:ascii="楷体_GB2312" w:eastAsia="楷体_GB2312" w:cs="Times New Roman" w:hint="eastAsia"/>
          <w:sz w:val="32"/>
          <w:szCs w:val="44"/>
        </w:rPr>
        <w:t>（一）国家、省、市相关规划、文件部署要求</w:t>
      </w:r>
    </w:p>
    <w:p w:rsidR="003E76F6" w:rsidRDefault="00F5049C">
      <w:pPr>
        <w:spacing w:line="560" w:lineRule="exact"/>
        <w:ind w:firstLineChars="200" w:firstLine="640"/>
        <w:rPr>
          <w:rFonts w:ascii="仿宋_GB2312" w:eastAsia="仿宋_GB2312" w:hAnsi="仿宋_GB2312" w:cs="仿宋_GB2312"/>
          <w:sz w:val="32"/>
          <w:szCs w:val="32"/>
        </w:rPr>
      </w:pPr>
      <w:r>
        <w:rPr>
          <w:rFonts w:ascii="楷体_GB2312" w:eastAsia="楷体_GB2312" w:cs="Times New Roman" w:hint="eastAsia"/>
          <w:sz w:val="32"/>
          <w:szCs w:val="44"/>
        </w:rPr>
        <w:t>（二）研究现状。所属技术领域的</w:t>
      </w:r>
      <w:r>
        <w:rPr>
          <w:rFonts w:ascii="仿宋_GB2312" w:eastAsia="仿宋_GB2312" w:hAnsi="仿宋_GB2312" w:cs="仿宋_GB2312" w:hint="eastAsia"/>
          <w:sz w:val="32"/>
          <w:szCs w:val="32"/>
        </w:rPr>
        <w:t>国内外发展现状、技术趋势特点及最新进展等；我市产业、技术概况、重点突破及瓶颈短板，主要差距、项目实施意义。</w:t>
      </w:r>
    </w:p>
    <w:p w:rsidR="003E76F6" w:rsidRDefault="00F5049C">
      <w:pPr>
        <w:spacing w:line="560" w:lineRule="exact"/>
        <w:ind w:firstLineChars="200" w:firstLine="640"/>
        <w:rPr>
          <w:rFonts w:ascii="仿宋_GB2312" w:eastAsia="仿宋_GB2312" w:hAnsi="仿宋_GB2312" w:cs="仿宋_GB2312"/>
          <w:sz w:val="32"/>
          <w:szCs w:val="32"/>
        </w:rPr>
      </w:pPr>
      <w:r>
        <w:rPr>
          <w:rFonts w:ascii="楷体_GB2312" w:eastAsia="楷体_GB2312" w:cs="Times New Roman" w:hint="eastAsia"/>
          <w:sz w:val="32"/>
          <w:szCs w:val="44"/>
        </w:rPr>
        <w:lastRenderedPageBreak/>
        <w:t>（三）技术背景分析</w:t>
      </w:r>
    </w:p>
    <w:p w:rsidR="003E76F6" w:rsidRDefault="00F5049C">
      <w:pPr>
        <w:snapToGrid w:val="0"/>
        <w:spacing w:line="560" w:lineRule="exact"/>
        <w:ind w:firstLineChars="200" w:firstLine="640"/>
        <w:rPr>
          <w:rFonts w:ascii="仿宋_GB2312" w:eastAsia="仿宋_GB2312" w:hAnsi="仿宋" w:cs="宋体"/>
          <w:sz w:val="32"/>
          <w:szCs w:val="44"/>
        </w:rPr>
      </w:pPr>
      <w:r>
        <w:rPr>
          <w:rFonts w:ascii="仿宋_GB2312" w:eastAsia="仿宋_GB2312" w:hAnsi="仿宋" w:cs="宋体" w:hint="eastAsia"/>
          <w:sz w:val="32"/>
          <w:szCs w:val="44"/>
        </w:rPr>
        <w:t>在分析相关产业链和技术链的基础上，阐述技术及产品在产业链的位置及重要性，分析核心技术难点。</w:t>
      </w:r>
    </w:p>
    <w:p w:rsidR="003E76F6" w:rsidRDefault="00F5049C">
      <w:pPr>
        <w:snapToGrid w:val="0"/>
        <w:spacing w:line="560" w:lineRule="exact"/>
        <w:ind w:firstLineChars="200" w:firstLine="640"/>
        <w:rPr>
          <w:rFonts w:ascii="楷体_GB2312" w:eastAsia="楷体_GB2312" w:cs="Times New Roman"/>
          <w:sz w:val="32"/>
          <w:szCs w:val="44"/>
        </w:rPr>
      </w:pPr>
      <w:r>
        <w:rPr>
          <w:rFonts w:ascii="楷体_GB2312" w:eastAsia="楷体_GB2312" w:cs="Times New Roman" w:hint="eastAsia"/>
          <w:sz w:val="32"/>
          <w:szCs w:val="44"/>
        </w:rPr>
        <w:t>（四）先进性分析</w:t>
      </w:r>
    </w:p>
    <w:p w:rsidR="003E76F6" w:rsidRDefault="00F5049C">
      <w:pPr>
        <w:snapToGrid w:val="0"/>
        <w:spacing w:line="560" w:lineRule="exact"/>
        <w:ind w:firstLineChars="200" w:firstLine="640"/>
        <w:rPr>
          <w:rFonts w:ascii="仿宋_GB2312" w:eastAsia="仿宋_GB2312" w:hAnsi="仿宋" w:cs="宋体"/>
          <w:sz w:val="32"/>
          <w:szCs w:val="44"/>
        </w:rPr>
      </w:pPr>
      <w:r>
        <w:rPr>
          <w:rFonts w:ascii="仿宋_GB2312" w:eastAsia="仿宋_GB2312" w:hAnsi="仿宋" w:cs="宋体" w:hint="eastAsia"/>
          <w:sz w:val="32"/>
          <w:szCs w:val="44"/>
        </w:rPr>
        <w:t>按照对标国际、超越国内的要求，以表格形式量化列举出目前国际技术指标、国内技术指标和项目预期指标。</w:t>
      </w:r>
    </w:p>
    <w:tbl>
      <w:tblPr>
        <w:tblStyle w:val="a5"/>
        <w:tblW w:w="0" w:type="auto"/>
        <w:tblLook w:val="04A0"/>
      </w:tblPr>
      <w:tblGrid>
        <w:gridCol w:w="2265"/>
        <w:gridCol w:w="2265"/>
        <w:gridCol w:w="2265"/>
        <w:gridCol w:w="2265"/>
      </w:tblGrid>
      <w:tr w:rsidR="003E76F6">
        <w:tc>
          <w:tcPr>
            <w:tcW w:w="2265" w:type="dxa"/>
          </w:tcPr>
          <w:p w:rsidR="003E76F6" w:rsidRDefault="00F5049C">
            <w:pPr>
              <w:snapToGrid w:val="0"/>
              <w:spacing w:line="560" w:lineRule="exact"/>
              <w:rPr>
                <w:rFonts w:ascii="仿宋_GB2312" w:eastAsia="仿宋_GB2312" w:hAnsi="仿宋" w:cs="宋体"/>
                <w:sz w:val="32"/>
                <w:szCs w:val="44"/>
              </w:rPr>
            </w:pPr>
            <w:r>
              <w:rPr>
                <w:rFonts w:ascii="仿宋_GB2312" w:eastAsia="仿宋_GB2312" w:hAnsi="仿宋" w:cs="宋体" w:hint="eastAsia"/>
                <w:sz w:val="32"/>
                <w:szCs w:val="44"/>
              </w:rPr>
              <w:t>指标参数</w:t>
            </w:r>
          </w:p>
        </w:tc>
        <w:tc>
          <w:tcPr>
            <w:tcW w:w="2265" w:type="dxa"/>
          </w:tcPr>
          <w:p w:rsidR="003E76F6" w:rsidRDefault="00F5049C">
            <w:pPr>
              <w:snapToGrid w:val="0"/>
              <w:spacing w:line="560" w:lineRule="exact"/>
              <w:rPr>
                <w:rFonts w:ascii="仿宋_GB2312" w:eastAsia="仿宋_GB2312" w:hAnsi="仿宋" w:cs="宋体"/>
                <w:sz w:val="32"/>
                <w:szCs w:val="44"/>
              </w:rPr>
            </w:pPr>
            <w:r>
              <w:rPr>
                <w:rFonts w:ascii="仿宋_GB2312" w:eastAsia="仿宋_GB2312" w:hAnsi="仿宋" w:cs="宋体" w:hint="eastAsia"/>
                <w:sz w:val="32"/>
                <w:szCs w:val="44"/>
              </w:rPr>
              <w:t>国际技术指标</w:t>
            </w:r>
          </w:p>
        </w:tc>
        <w:tc>
          <w:tcPr>
            <w:tcW w:w="2265" w:type="dxa"/>
          </w:tcPr>
          <w:p w:rsidR="003E76F6" w:rsidRDefault="00F5049C">
            <w:pPr>
              <w:snapToGrid w:val="0"/>
              <w:spacing w:line="560" w:lineRule="exact"/>
              <w:rPr>
                <w:rFonts w:ascii="仿宋_GB2312" w:eastAsia="仿宋_GB2312" w:hAnsi="仿宋" w:cs="宋体"/>
                <w:sz w:val="32"/>
                <w:szCs w:val="44"/>
              </w:rPr>
            </w:pPr>
            <w:r>
              <w:rPr>
                <w:rFonts w:ascii="仿宋_GB2312" w:eastAsia="仿宋_GB2312" w:hAnsi="仿宋" w:cs="宋体" w:hint="eastAsia"/>
                <w:sz w:val="32"/>
                <w:szCs w:val="44"/>
              </w:rPr>
              <w:t>国内技术指标</w:t>
            </w:r>
          </w:p>
        </w:tc>
        <w:tc>
          <w:tcPr>
            <w:tcW w:w="2265" w:type="dxa"/>
          </w:tcPr>
          <w:p w:rsidR="003E76F6" w:rsidRDefault="00F5049C">
            <w:pPr>
              <w:snapToGrid w:val="0"/>
              <w:spacing w:line="560" w:lineRule="exact"/>
              <w:rPr>
                <w:rFonts w:ascii="仿宋_GB2312" w:eastAsia="仿宋_GB2312" w:hAnsi="仿宋" w:cs="宋体"/>
                <w:sz w:val="32"/>
                <w:szCs w:val="44"/>
              </w:rPr>
            </w:pPr>
            <w:r>
              <w:rPr>
                <w:rFonts w:ascii="仿宋_GB2312" w:eastAsia="仿宋_GB2312" w:hAnsi="仿宋" w:cs="宋体" w:hint="eastAsia"/>
                <w:sz w:val="32"/>
                <w:szCs w:val="44"/>
              </w:rPr>
              <w:t>项目预期指标</w:t>
            </w:r>
          </w:p>
        </w:tc>
      </w:tr>
      <w:tr w:rsidR="003E76F6">
        <w:tc>
          <w:tcPr>
            <w:tcW w:w="2265" w:type="dxa"/>
          </w:tcPr>
          <w:p w:rsidR="003E76F6" w:rsidRDefault="003E76F6">
            <w:pPr>
              <w:snapToGrid w:val="0"/>
              <w:spacing w:line="560" w:lineRule="exact"/>
              <w:rPr>
                <w:rFonts w:ascii="仿宋_GB2312" w:eastAsia="仿宋_GB2312" w:hAnsi="仿宋" w:cs="宋体"/>
                <w:sz w:val="32"/>
                <w:szCs w:val="44"/>
              </w:rPr>
            </w:pPr>
          </w:p>
        </w:tc>
        <w:tc>
          <w:tcPr>
            <w:tcW w:w="2265" w:type="dxa"/>
          </w:tcPr>
          <w:p w:rsidR="003E76F6" w:rsidRDefault="003E76F6">
            <w:pPr>
              <w:snapToGrid w:val="0"/>
              <w:spacing w:line="560" w:lineRule="exact"/>
              <w:rPr>
                <w:rFonts w:ascii="仿宋_GB2312" w:eastAsia="仿宋_GB2312" w:hAnsi="仿宋" w:cs="宋体"/>
                <w:sz w:val="32"/>
                <w:szCs w:val="44"/>
              </w:rPr>
            </w:pPr>
          </w:p>
        </w:tc>
        <w:tc>
          <w:tcPr>
            <w:tcW w:w="2265" w:type="dxa"/>
          </w:tcPr>
          <w:p w:rsidR="003E76F6" w:rsidRDefault="003E76F6">
            <w:pPr>
              <w:snapToGrid w:val="0"/>
              <w:spacing w:line="560" w:lineRule="exact"/>
              <w:rPr>
                <w:rFonts w:ascii="仿宋_GB2312" w:eastAsia="仿宋_GB2312" w:hAnsi="仿宋" w:cs="宋体"/>
                <w:sz w:val="32"/>
                <w:szCs w:val="44"/>
              </w:rPr>
            </w:pPr>
          </w:p>
        </w:tc>
        <w:tc>
          <w:tcPr>
            <w:tcW w:w="2265" w:type="dxa"/>
          </w:tcPr>
          <w:p w:rsidR="003E76F6" w:rsidRDefault="003E76F6">
            <w:pPr>
              <w:snapToGrid w:val="0"/>
              <w:spacing w:line="560" w:lineRule="exact"/>
              <w:rPr>
                <w:rFonts w:ascii="仿宋_GB2312" w:eastAsia="仿宋_GB2312" w:hAnsi="仿宋" w:cs="宋体"/>
                <w:sz w:val="32"/>
                <w:szCs w:val="44"/>
              </w:rPr>
            </w:pPr>
          </w:p>
        </w:tc>
      </w:tr>
    </w:tbl>
    <w:p w:rsidR="003E76F6" w:rsidRDefault="00F5049C">
      <w:pPr>
        <w:snapToGrid w:val="0"/>
        <w:spacing w:line="560" w:lineRule="exact"/>
        <w:ind w:firstLineChars="200" w:firstLine="640"/>
        <w:rPr>
          <w:rFonts w:ascii="楷体_GB2312" w:eastAsia="楷体_GB2312" w:cs="Times New Roman"/>
          <w:sz w:val="32"/>
          <w:szCs w:val="44"/>
        </w:rPr>
      </w:pPr>
      <w:r>
        <w:rPr>
          <w:rFonts w:ascii="楷体_GB2312" w:eastAsia="楷体_GB2312" w:cs="Times New Roman" w:hint="eastAsia"/>
          <w:sz w:val="32"/>
          <w:szCs w:val="44"/>
        </w:rPr>
        <w:t>（五）可行性分析</w:t>
      </w:r>
    </w:p>
    <w:p w:rsidR="003E76F6" w:rsidRDefault="00F5049C">
      <w:pPr>
        <w:snapToGrid w:val="0"/>
        <w:spacing w:line="560" w:lineRule="exact"/>
        <w:ind w:firstLineChars="200" w:firstLine="640"/>
        <w:rPr>
          <w:rFonts w:ascii="仿宋_GB2312" w:eastAsia="仿宋_GB2312" w:hAnsi="仿宋" w:cs="宋体"/>
          <w:sz w:val="32"/>
          <w:szCs w:val="44"/>
        </w:rPr>
      </w:pPr>
      <w:r>
        <w:rPr>
          <w:rFonts w:ascii="仿宋_GB2312" w:eastAsia="仿宋_GB2312" w:hAnsi="仿宋" w:cs="宋体" w:hint="eastAsia"/>
          <w:sz w:val="32"/>
          <w:szCs w:val="44"/>
        </w:rPr>
        <w:t>包括工程化、产业化可行性分析，前期研究基础，市内外优势单位等。</w:t>
      </w:r>
    </w:p>
    <w:p w:rsidR="003E76F6" w:rsidRDefault="00F5049C">
      <w:pPr>
        <w:snapToGrid w:val="0"/>
        <w:spacing w:line="560" w:lineRule="exact"/>
        <w:ind w:firstLineChars="200" w:firstLine="640"/>
        <w:rPr>
          <w:rFonts w:ascii="楷体_GB2312" w:eastAsia="楷体_GB2312" w:cs="Times New Roman"/>
          <w:sz w:val="32"/>
          <w:szCs w:val="44"/>
        </w:rPr>
      </w:pPr>
      <w:r>
        <w:rPr>
          <w:rFonts w:ascii="楷体_GB2312" w:eastAsia="楷体_GB2312" w:cs="Times New Roman" w:hint="eastAsia"/>
          <w:sz w:val="32"/>
          <w:szCs w:val="44"/>
        </w:rPr>
        <w:t>（六）经济社会效益测算</w:t>
      </w:r>
    </w:p>
    <w:p w:rsidR="003E76F6" w:rsidRDefault="00F5049C">
      <w:pPr>
        <w:snapToGrid w:val="0"/>
        <w:spacing w:line="560" w:lineRule="exact"/>
        <w:ind w:firstLineChars="200" w:firstLine="640"/>
        <w:rPr>
          <w:rFonts w:ascii="仿宋_GB2312" w:eastAsia="仿宋_GB2312" w:hAnsi="仿宋" w:cs="宋体"/>
          <w:sz w:val="32"/>
          <w:szCs w:val="44"/>
        </w:rPr>
      </w:pPr>
      <w:r>
        <w:rPr>
          <w:rFonts w:ascii="仿宋_GB2312" w:eastAsia="仿宋_GB2312" w:hAnsi="仿宋" w:cs="宋体" w:hint="eastAsia"/>
          <w:sz w:val="32"/>
          <w:szCs w:val="44"/>
        </w:rPr>
        <w:t>明确合理的测算依据，阐述技术及相关产品的市场需求及应用前景，量化表述预期经济社会效益。</w:t>
      </w:r>
    </w:p>
    <w:p w:rsidR="003E76F6" w:rsidRDefault="00F5049C">
      <w:pPr>
        <w:snapToGrid w:val="0"/>
        <w:spacing w:line="560" w:lineRule="exact"/>
        <w:ind w:firstLineChars="200" w:firstLine="640"/>
        <w:rPr>
          <w:rFonts w:ascii="楷体_GB2312" w:eastAsia="楷体_GB2312" w:cs="Times New Roman"/>
          <w:sz w:val="32"/>
          <w:szCs w:val="44"/>
        </w:rPr>
      </w:pPr>
      <w:r>
        <w:rPr>
          <w:rFonts w:ascii="楷体_GB2312" w:eastAsia="楷体_GB2312" w:cs="Times New Roman" w:hint="eastAsia"/>
          <w:sz w:val="32"/>
          <w:szCs w:val="44"/>
        </w:rPr>
        <w:t>（七）经费需求</w:t>
      </w:r>
    </w:p>
    <w:p w:rsidR="003E76F6" w:rsidRDefault="00F5049C">
      <w:pPr>
        <w:numPr>
          <w:ilvl w:val="255"/>
          <w:numId w:val="0"/>
        </w:numPr>
        <w:snapToGrid w:val="0"/>
        <w:spacing w:line="560" w:lineRule="exact"/>
        <w:ind w:firstLine="645"/>
        <w:rPr>
          <w:rFonts w:ascii="仿宋_GB2312" w:eastAsia="仿宋_GB2312" w:hAnsi="仿宋" w:cs="宋体"/>
          <w:sz w:val="32"/>
          <w:szCs w:val="44"/>
        </w:rPr>
      </w:pPr>
      <w:r>
        <w:rPr>
          <w:rFonts w:ascii="仿宋_GB2312" w:eastAsia="仿宋_GB2312" w:hAnsi="仿宋" w:cs="宋体" w:hint="eastAsia"/>
          <w:sz w:val="32"/>
          <w:szCs w:val="44"/>
        </w:rPr>
        <w:t>明确经费概算依据，提出经费需求概算。</w:t>
      </w:r>
    </w:p>
    <w:p w:rsidR="003E76F6" w:rsidRDefault="003E76F6">
      <w:pPr>
        <w:snapToGrid w:val="0"/>
        <w:spacing w:line="560" w:lineRule="exact"/>
        <w:ind w:firstLineChars="200" w:firstLine="640"/>
        <w:rPr>
          <w:rFonts w:ascii="仿宋_GB2312" w:eastAsia="仿宋_GB2312" w:hAnsi="仿宋" w:cs="宋体"/>
          <w:sz w:val="32"/>
          <w:szCs w:val="44"/>
        </w:rPr>
      </w:pPr>
    </w:p>
    <w:p w:rsidR="003E76F6" w:rsidRDefault="00F5049C">
      <w:pPr>
        <w:widowControl/>
        <w:jc w:val="left"/>
        <w:rPr>
          <w:rFonts w:ascii="仿宋_GB2312" w:eastAsia="仿宋_GB2312" w:hAnsi="仿宋" w:cs="宋体"/>
          <w:sz w:val="32"/>
          <w:szCs w:val="44"/>
        </w:rPr>
      </w:pPr>
      <w:r>
        <w:rPr>
          <w:rFonts w:ascii="仿宋_GB2312" w:eastAsia="仿宋_GB2312" w:hAnsi="仿宋" w:cs="宋体"/>
          <w:sz w:val="32"/>
          <w:szCs w:val="44"/>
        </w:rPr>
        <w:br w:type="page"/>
      </w:r>
    </w:p>
    <w:p w:rsidR="003E76F6" w:rsidRDefault="00F5049C">
      <w:pPr>
        <w:snapToGrid w:val="0"/>
        <w:spacing w:line="560" w:lineRule="exact"/>
        <w:ind w:firstLineChars="200" w:firstLine="640"/>
        <w:rPr>
          <w:rFonts w:ascii="仿宋_GB2312" w:eastAsia="仿宋_GB2312" w:hAnsi="仿宋" w:cs="宋体"/>
          <w:sz w:val="32"/>
          <w:szCs w:val="44"/>
        </w:rPr>
      </w:pPr>
      <w:r>
        <w:rPr>
          <w:rFonts w:ascii="仿宋_GB2312" w:eastAsia="仿宋_GB2312" w:hAnsi="仿宋" w:cs="宋体" w:hint="eastAsia"/>
          <w:sz w:val="32"/>
          <w:szCs w:val="44"/>
        </w:rPr>
        <w:lastRenderedPageBreak/>
        <w:t>*技术成熟度等级划分</w:t>
      </w:r>
    </w:p>
    <w:tbl>
      <w:tblPr>
        <w:tblStyle w:val="a5"/>
        <w:tblW w:w="4933" w:type="pct"/>
        <w:jc w:val="center"/>
        <w:tblLook w:val="04A0"/>
      </w:tblPr>
      <w:tblGrid>
        <w:gridCol w:w="1263"/>
        <w:gridCol w:w="1030"/>
        <w:gridCol w:w="3120"/>
        <w:gridCol w:w="3526"/>
      </w:tblGrid>
      <w:tr w:rsidR="003E76F6">
        <w:trPr>
          <w:trHeight w:val="477"/>
          <w:jc w:val="center"/>
        </w:trPr>
        <w:tc>
          <w:tcPr>
            <w:tcW w:w="707" w:type="pct"/>
            <w:vAlign w:val="center"/>
          </w:tcPr>
          <w:p w:rsidR="003E76F6" w:rsidRDefault="00F5049C">
            <w:pPr>
              <w:snapToGrid w:val="0"/>
              <w:spacing w:line="240" w:lineRule="atLeast"/>
              <w:jc w:val="center"/>
              <w:rPr>
                <w:rFonts w:ascii="黑体" w:eastAsia="黑体" w:hAnsi="黑体" w:cs="黑体"/>
                <w:sz w:val="22"/>
                <w:szCs w:val="22"/>
              </w:rPr>
            </w:pPr>
            <w:r>
              <w:rPr>
                <w:rFonts w:ascii="黑体" w:eastAsia="黑体" w:hAnsi="黑体" w:cs="黑体" w:hint="eastAsia"/>
                <w:sz w:val="22"/>
                <w:szCs w:val="22"/>
              </w:rPr>
              <w:t>等级</w:t>
            </w:r>
          </w:p>
        </w:tc>
        <w:tc>
          <w:tcPr>
            <w:tcW w:w="576" w:type="pct"/>
            <w:vAlign w:val="center"/>
          </w:tcPr>
          <w:p w:rsidR="003E76F6" w:rsidRDefault="00F5049C">
            <w:pPr>
              <w:snapToGrid w:val="0"/>
              <w:spacing w:line="240" w:lineRule="atLeast"/>
              <w:jc w:val="center"/>
              <w:rPr>
                <w:rFonts w:ascii="黑体" w:eastAsia="黑体" w:hAnsi="黑体" w:cs="黑体"/>
                <w:sz w:val="22"/>
                <w:szCs w:val="22"/>
              </w:rPr>
            </w:pPr>
            <w:r>
              <w:rPr>
                <w:rFonts w:ascii="黑体" w:eastAsia="黑体" w:hAnsi="黑体" w:cs="黑体" w:hint="eastAsia"/>
                <w:sz w:val="22"/>
                <w:szCs w:val="22"/>
              </w:rPr>
              <w:t>名称</w:t>
            </w:r>
          </w:p>
        </w:tc>
        <w:tc>
          <w:tcPr>
            <w:tcW w:w="1745" w:type="pct"/>
            <w:vAlign w:val="center"/>
          </w:tcPr>
          <w:p w:rsidR="003E76F6" w:rsidRDefault="00F5049C">
            <w:pPr>
              <w:snapToGrid w:val="0"/>
              <w:spacing w:line="240" w:lineRule="atLeast"/>
              <w:jc w:val="center"/>
              <w:rPr>
                <w:rFonts w:ascii="黑体" w:eastAsia="黑体" w:hAnsi="黑体" w:cs="黑体"/>
                <w:sz w:val="22"/>
                <w:szCs w:val="22"/>
              </w:rPr>
            </w:pPr>
            <w:r>
              <w:rPr>
                <w:rFonts w:ascii="黑体" w:eastAsia="黑体" w:hAnsi="黑体" w:cs="黑体" w:hint="eastAsia"/>
                <w:sz w:val="22"/>
                <w:szCs w:val="22"/>
              </w:rPr>
              <w:t>评价标准</w:t>
            </w:r>
          </w:p>
        </w:tc>
        <w:tc>
          <w:tcPr>
            <w:tcW w:w="1972" w:type="pct"/>
            <w:vAlign w:val="center"/>
          </w:tcPr>
          <w:p w:rsidR="003E76F6" w:rsidRDefault="00F5049C">
            <w:pPr>
              <w:snapToGrid w:val="0"/>
              <w:spacing w:line="240" w:lineRule="atLeast"/>
              <w:jc w:val="center"/>
              <w:rPr>
                <w:rFonts w:ascii="黑体" w:eastAsia="黑体" w:hAnsi="黑体" w:cs="黑体"/>
                <w:sz w:val="22"/>
                <w:szCs w:val="22"/>
              </w:rPr>
            </w:pPr>
            <w:r>
              <w:rPr>
                <w:rFonts w:ascii="黑体" w:eastAsia="黑体" w:hAnsi="黑体" w:cs="黑体" w:hint="eastAsia"/>
                <w:sz w:val="22"/>
                <w:szCs w:val="22"/>
              </w:rPr>
              <w:t>举证要素/技术凭证</w:t>
            </w:r>
          </w:p>
        </w:tc>
      </w:tr>
      <w:tr w:rsidR="003E76F6">
        <w:trPr>
          <w:trHeight w:val="1043"/>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第1级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报告级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发现新现象、新问题、新需求并提出报告（问题导向/技术推动/需求牵引＋灵感创意）</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调研报告、需求报告、产业发展、市场前景等分析报告等</w:t>
            </w:r>
          </w:p>
        </w:tc>
      </w:tr>
      <w:tr w:rsidR="003E76F6">
        <w:trPr>
          <w:trHeight w:val="664"/>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第2级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方案级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提出了满足需求或解决问题的技术方案</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研究方案、实施方案等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第3级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仿真级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核心技术概念模型仿真验证成功</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虚拟或实物仿真概念模型等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第4级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功能级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实验室内关键功能指标测试达到预期目标</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实验室、实物功能模型等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第5级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初样级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功能样品、图纸＋工艺设计、测试通过</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提出功能测试的指标、测试报告等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第6级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正样级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功能样机演示测试合格、工艺验证可行</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提出性能测试指标、测试报告等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第7级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环境级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工程样机系统运行、例行环境试验合格</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现场实验或例行试验报告等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第8级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产品级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小批试产合格、生产条件完备、工艺成熟</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可以交付使用的产品等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第9级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系统级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实现大批量商业化生产，产品质量合格</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产品第一次实际应用等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第10级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销售级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取得第一笔销售收入，销量≥盈亏平衡点数量的30％</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合同、发票等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第11级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盈亏级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项目年度总收益-项目年度运营成本≥0，开始年度盈利</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合同、发票、收款凭证等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第12级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利润级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项目累计总收益≥项目全部累计总投入的30％到50%</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合同、发票、财报等</w:t>
            </w:r>
          </w:p>
        </w:tc>
      </w:tr>
      <w:tr w:rsidR="003E76F6">
        <w:trPr>
          <w:trHeight w:val="86"/>
          <w:jc w:val="center"/>
        </w:trPr>
        <w:tc>
          <w:tcPr>
            <w:tcW w:w="707"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第13级</w:t>
            </w:r>
          </w:p>
        </w:tc>
        <w:tc>
          <w:tcPr>
            <w:tcW w:w="576" w:type="pct"/>
            <w:vAlign w:val="center"/>
          </w:tcPr>
          <w:p w:rsidR="003E76F6" w:rsidRDefault="00F5049C">
            <w:pPr>
              <w:snapToGrid w:val="0"/>
              <w:spacing w:line="240" w:lineRule="atLeast"/>
              <w:jc w:val="center"/>
              <w:rPr>
                <w:rFonts w:ascii="仿宋_GB2312" w:eastAsia="仿宋_GB2312" w:hAnsi="仿宋_GB2312" w:cs="仿宋_GB2312"/>
                <w:szCs w:val="21"/>
              </w:rPr>
            </w:pPr>
            <w:r>
              <w:rPr>
                <w:rFonts w:ascii="仿宋_GB2312" w:eastAsia="仿宋_GB2312" w:cs="STSongti-SC-Regular" w:hint="eastAsia"/>
                <w:szCs w:val="21"/>
              </w:rPr>
              <w:t>回报级</w:t>
            </w:r>
          </w:p>
        </w:tc>
        <w:tc>
          <w:tcPr>
            <w:tcW w:w="1745"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项目累计总收益-项目全部累计总投入（研发投入+生产投入+运营投入）≥0</w:t>
            </w:r>
          </w:p>
        </w:tc>
        <w:tc>
          <w:tcPr>
            <w:tcW w:w="1972" w:type="pct"/>
            <w:vAlign w:val="center"/>
          </w:tcPr>
          <w:p w:rsidR="003E76F6" w:rsidRDefault="00F5049C">
            <w:pPr>
              <w:snapToGrid w:val="0"/>
              <w:spacing w:line="240" w:lineRule="atLeast"/>
              <w:rPr>
                <w:rFonts w:ascii="仿宋_GB2312" w:eastAsia="仿宋_GB2312" w:hAnsi="仿宋_GB2312" w:cs="仿宋_GB2312"/>
                <w:szCs w:val="21"/>
              </w:rPr>
            </w:pPr>
            <w:r>
              <w:rPr>
                <w:rFonts w:ascii="仿宋_GB2312" w:eastAsia="仿宋_GB2312" w:cs="STSongti-SC-Regular" w:hint="eastAsia"/>
                <w:szCs w:val="21"/>
              </w:rPr>
              <w:t>合同、发票、财报、统计等</w:t>
            </w:r>
          </w:p>
        </w:tc>
      </w:tr>
    </w:tbl>
    <w:p w:rsidR="003E76F6" w:rsidRDefault="003E76F6">
      <w:pPr>
        <w:widowControl/>
        <w:jc w:val="left"/>
        <w:rPr>
          <w:rFonts w:ascii="方正小标宋_GBK" w:eastAsia="方正小标宋_GBK" w:hAnsi="黑体"/>
          <w:sz w:val="44"/>
          <w:szCs w:val="44"/>
        </w:rPr>
      </w:pPr>
    </w:p>
    <w:sectPr w:rsidR="003E76F6" w:rsidSect="003E76F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19" w:rsidRDefault="00346319" w:rsidP="00656635">
      <w:r>
        <w:separator/>
      </w:r>
    </w:p>
  </w:endnote>
  <w:endnote w:type="continuationSeparator" w:id="1">
    <w:p w:rsidR="00346319" w:rsidRDefault="00346319" w:rsidP="006566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TSongti-SC-Regular">
    <w:altName w:val="微软雅黑"/>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19" w:rsidRDefault="00346319" w:rsidP="00656635">
      <w:r>
        <w:separator/>
      </w:r>
    </w:p>
  </w:footnote>
  <w:footnote w:type="continuationSeparator" w:id="1">
    <w:p w:rsidR="00346319" w:rsidRDefault="00346319" w:rsidP="006566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jZTY2ZjZlY2RjNzZmM2RlYzUyNTU1MWJhNzVkODUifQ=="/>
  </w:docVars>
  <w:rsids>
    <w:rsidRoot w:val="17D649F8"/>
    <w:rsid w:val="00005E67"/>
    <w:rsid w:val="00026639"/>
    <w:rsid w:val="000335E2"/>
    <w:rsid w:val="00035F9E"/>
    <w:rsid w:val="000377EF"/>
    <w:rsid w:val="00052BED"/>
    <w:rsid w:val="00055414"/>
    <w:rsid w:val="00070840"/>
    <w:rsid w:val="000C0EE1"/>
    <w:rsid w:val="000D5868"/>
    <w:rsid w:val="00120A6A"/>
    <w:rsid w:val="00121910"/>
    <w:rsid w:val="001A620A"/>
    <w:rsid w:val="001E51A8"/>
    <w:rsid w:val="001F38FF"/>
    <w:rsid w:val="0020540E"/>
    <w:rsid w:val="00207A8A"/>
    <w:rsid w:val="0022060B"/>
    <w:rsid w:val="002258E0"/>
    <w:rsid w:val="00227A5D"/>
    <w:rsid w:val="00262E79"/>
    <w:rsid w:val="00273CC7"/>
    <w:rsid w:val="002913E7"/>
    <w:rsid w:val="00297090"/>
    <w:rsid w:val="002C1DA9"/>
    <w:rsid w:val="002F3830"/>
    <w:rsid w:val="002F7B3C"/>
    <w:rsid w:val="00306484"/>
    <w:rsid w:val="003108CC"/>
    <w:rsid w:val="00321DE3"/>
    <w:rsid w:val="00331161"/>
    <w:rsid w:val="003444B4"/>
    <w:rsid w:val="00346319"/>
    <w:rsid w:val="00355D7D"/>
    <w:rsid w:val="003A3623"/>
    <w:rsid w:val="003A7D6C"/>
    <w:rsid w:val="003D2117"/>
    <w:rsid w:val="003D2F43"/>
    <w:rsid w:val="003E76F6"/>
    <w:rsid w:val="003F19DB"/>
    <w:rsid w:val="00421E73"/>
    <w:rsid w:val="00442F03"/>
    <w:rsid w:val="004500E4"/>
    <w:rsid w:val="00467AD7"/>
    <w:rsid w:val="004A75C2"/>
    <w:rsid w:val="004A7D6D"/>
    <w:rsid w:val="004C6A33"/>
    <w:rsid w:val="0051607B"/>
    <w:rsid w:val="00530DE8"/>
    <w:rsid w:val="00545BD0"/>
    <w:rsid w:val="00560039"/>
    <w:rsid w:val="005D1E27"/>
    <w:rsid w:val="005D4A89"/>
    <w:rsid w:val="005D6D9D"/>
    <w:rsid w:val="005D6FB7"/>
    <w:rsid w:val="005E5DB7"/>
    <w:rsid w:val="005F210B"/>
    <w:rsid w:val="00611707"/>
    <w:rsid w:val="00647E08"/>
    <w:rsid w:val="00656635"/>
    <w:rsid w:val="006A1F6C"/>
    <w:rsid w:val="006C2738"/>
    <w:rsid w:val="006F3054"/>
    <w:rsid w:val="006F4A9D"/>
    <w:rsid w:val="00724B68"/>
    <w:rsid w:val="0074697D"/>
    <w:rsid w:val="00772347"/>
    <w:rsid w:val="00781606"/>
    <w:rsid w:val="00791C81"/>
    <w:rsid w:val="00795E0B"/>
    <w:rsid w:val="007972B9"/>
    <w:rsid w:val="007D042A"/>
    <w:rsid w:val="008043D1"/>
    <w:rsid w:val="008068D4"/>
    <w:rsid w:val="00807FF2"/>
    <w:rsid w:val="00845A19"/>
    <w:rsid w:val="00862FE5"/>
    <w:rsid w:val="00864A8E"/>
    <w:rsid w:val="00882EAF"/>
    <w:rsid w:val="00895257"/>
    <w:rsid w:val="008B7D07"/>
    <w:rsid w:val="008C1D2C"/>
    <w:rsid w:val="008D5A03"/>
    <w:rsid w:val="008D6750"/>
    <w:rsid w:val="008E5657"/>
    <w:rsid w:val="008E6DF3"/>
    <w:rsid w:val="00965B48"/>
    <w:rsid w:val="00975D8A"/>
    <w:rsid w:val="00992C78"/>
    <w:rsid w:val="00996536"/>
    <w:rsid w:val="009B4442"/>
    <w:rsid w:val="009C73AD"/>
    <w:rsid w:val="009D7F38"/>
    <w:rsid w:val="009E2C46"/>
    <w:rsid w:val="00A067F4"/>
    <w:rsid w:val="00A44265"/>
    <w:rsid w:val="00A75956"/>
    <w:rsid w:val="00A86FB2"/>
    <w:rsid w:val="00A92910"/>
    <w:rsid w:val="00AA11E3"/>
    <w:rsid w:val="00AC2F4B"/>
    <w:rsid w:val="00AC6EE5"/>
    <w:rsid w:val="00AE443C"/>
    <w:rsid w:val="00B21752"/>
    <w:rsid w:val="00B64589"/>
    <w:rsid w:val="00B77F47"/>
    <w:rsid w:val="00C250BE"/>
    <w:rsid w:val="00C32A5B"/>
    <w:rsid w:val="00C356AC"/>
    <w:rsid w:val="00C97971"/>
    <w:rsid w:val="00CD784A"/>
    <w:rsid w:val="00D03C72"/>
    <w:rsid w:val="00DA0DD0"/>
    <w:rsid w:val="00DD5B95"/>
    <w:rsid w:val="00DF0111"/>
    <w:rsid w:val="00DF4598"/>
    <w:rsid w:val="00E23403"/>
    <w:rsid w:val="00E25809"/>
    <w:rsid w:val="00E25CA9"/>
    <w:rsid w:val="00E47EBF"/>
    <w:rsid w:val="00E61362"/>
    <w:rsid w:val="00E63AC9"/>
    <w:rsid w:val="00E91604"/>
    <w:rsid w:val="00EC559D"/>
    <w:rsid w:val="00EF48A8"/>
    <w:rsid w:val="00F13E8C"/>
    <w:rsid w:val="00F21C48"/>
    <w:rsid w:val="00F24381"/>
    <w:rsid w:val="00F4482C"/>
    <w:rsid w:val="00F5044C"/>
    <w:rsid w:val="00F5049C"/>
    <w:rsid w:val="00F67445"/>
    <w:rsid w:val="00F7056C"/>
    <w:rsid w:val="00F73228"/>
    <w:rsid w:val="00FA5A18"/>
    <w:rsid w:val="00FC1AFA"/>
    <w:rsid w:val="00FC48E2"/>
    <w:rsid w:val="00FC751C"/>
    <w:rsid w:val="00FD70ED"/>
    <w:rsid w:val="00FE72AD"/>
    <w:rsid w:val="010549AB"/>
    <w:rsid w:val="09567CED"/>
    <w:rsid w:val="10AC13BA"/>
    <w:rsid w:val="10AF1E68"/>
    <w:rsid w:val="15C86A3C"/>
    <w:rsid w:val="17D649F8"/>
    <w:rsid w:val="1EE612C5"/>
    <w:rsid w:val="28C12AF8"/>
    <w:rsid w:val="56172B28"/>
    <w:rsid w:val="59993708"/>
    <w:rsid w:val="5EAA1192"/>
    <w:rsid w:val="703555C9"/>
    <w:rsid w:val="73C7733B"/>
    <w:rsid w:val="78DD2BDC"/>
    <w:rsid w:val="7F5931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6F6"/>
    <w:pPr>
      <w:widowControl w:val="0"/>
      <w:jc w:val="both"/>
    </w:pPr>
    <w:rPr>
      <w:kern w:val="2"/>
      <w:sz w:val="21"/>
      <w:szCs w:val="24"/>
    </w:rPr>
  </w:style>
  <w:style w:type="paragraph" w:styleId="1">
    <w:name w:val="heading 1"/>
    <w:basedOn w:val="a"/>
    <w:next w:val="a"/>
    <w:link w:val="1Char"/>
    <w:qFormat/>
    <w:rsid w:val="003E76F6"/>
    <w:pPr>
      <w:adjustRightInd w:val="0"/>
      <w:snapToGrid w:val="0"/>
      <w:spacing w:line="336" w:lineRule="auto"/>
      <w:ind w:firstLineChars="200" w:firstLine="616"/>
      <w:outlineLvl w:val="0"/>
    </w:pPr>
    <w:rPr>
      <w:rFonts w:ascii="Times New Roman" w:eastAsia="黑体" w:hAnsi="Times New Roman" w:cs="Times New Roman"/>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76F6"/>
    <w:pPr>
      <w:tabs>
        <w:tab w:val="center" w:pos="4153"/>
        <w:tab w:val="right" w:pos="8306"/>
      </w:tabs>
      <w:snapToGrid w:val="0"/>
      <w:jc w:val="left"/>
    </w:pPr>
    <w:rPr>
      <w:sz w:val="18"/>
      <w:szCs w:val="18"/>
    </w:rPr>
  </w:style>
  <w:style w:type="paragraph" w:styleId="a4">
    <w:name w:val="header"/>
    <w:basedOn w:val="a"/>
    <w:link w:val="Char0"/>
    <w:qFormat/>
    <w:rsid w:val="003E76F6"/>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E76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3E76F6"/>
    <w:rPr>
      <w:kern w:val="2"/>
      <w:sz w:val="18"/>
      <w:szCs w:val="18"/>
    </w:rPr>
  </w:style>
  <w:style w:type="character" w:customStyle="1" w:styleId="Char">
    <w:name w:val="页脚 Char"/>
    <w:basedOn w:val="a0"/>
    <w:link w:val="a3"/>
    <w:qFormat/>
    <w:rsid w:val="003E76F6"/>
    <w:rPr>
      <w:kern w:val="2"/>
      <w:sz w:val="18"/>
      <w:szCs w:val="18"/>
    </w:rPr>
  </w:style>
  <w:style w:type="character" w:customStyle="1" w:styleId="1Char">
    <w:name w:val="标题 1 Char"/>
    <w:basedOn w:val="a0"/>
    <w:link w:val="1"/>
    <w:qFormat/>
    <w:rsid w:val="003E76F6"/>
    <w:rPr>
      <w:rFonts w:ascii="Times New Roman" w:eastAsia="黑体" w:hAnsi="Times New Roman" w:cs="Times New Roman"/>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DAC1-C335-4B76-81DC-64793F38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NTKO</cp:lastModifiedBy>
  <cp:revision>87</cp:revision>
  <cp:lastPrinted>2022-07-13T02:24:00Z</cp:lastPrinted>
  <dcterms:created xsi:type="dcterms:W3CDTF">2022-06-29T06:23:00Z</dcterms:created>
  <dcterms:modified xsi:type="dcterms:W3CDTF">2023-07-18T01:39:00Z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4861C25FAC454439820F2E3877453333</vt:lpwstr>
  </property>
</Properties>
</file>