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7BA1" w14:textId="77777777" w:rsidR="001F3B52" w:rsidRDefault="0065023C">
      <w:pPr>
        <w:widowControl/>
        <w:spacing w:line="560" w:lineRule="exact"/>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附件：</w:t>
      </w:r>
    </w:p>
    <w:p w14:paraId="2057AB89" w14:textId="1AF8B24A" w:rsidR="00133C60" w:rsidRDefault="0065023C" w:rsidP="00133C60">
      <w:pPr>
        <w:widowControl/>
        <w:spacing w:line="560" w:lineRule="exact"/>
        <w:jc w:val="center"/>
        <w:rPr>
          <w:rFonts w:ascii="方正小标宋_GBK" w:eastAsia="方正小标宋_GBK" w:hAnsi="方正小标宋_GBK" w:cs="方正小标宋_GBK"/>
          <w:sz w:val="36"/>
          <w:szCs w:val="36"/>
        </w:rPr>
      </w:pPr>
      <w:bookmarkStart w:id="0" w:name="_Hlk157069996"/>
      <w:r>
        <w:rPr>
          <w:rFonts w:ascii="方正小标宋_GBK" w:eastAsia="方正小标宋_GBK" w:hAnsi="方正小标宋_GBK" w:cs="方正小标宋_GBK" w:hint="eastAsia"/>
          <w:sz w:val="36"/>
          <w:szCs w:val="36"/>
        </w:rPr>
        <w:t>市202</w:t>
      </w:r>
      <w:r w:rsidR="00133C60">
        <w:rPr>
          <w:rFonts w:ascii="方正小标宋_GBK" w:eastAsia="方正小标宋_GBK" w:hAnsi="方正小标宋_GBK" w:cs="方正小标宋_GBK"/>
          <w:sz w:val="36"/>
          <w:szCs w:val="36"/>
        </w:rPr>
        <w:t>4</w:t>
      </w:r>
      <w:r>
        <w:rPr>
          <w:rFonts w:ascii="方正小标宋_GBK" w:eastAsia="方正小标宋_GBK" w:hAnsi="方正小标宋_GBK" w:cs="方正小标宋_GBK" w:hint="eastAsia"/>
          <w:sz w:val="36"/>
          <w:szCs w:val="36"/>
        </w:rPr>
        <w:t>年工信、科技、大数据领域</w:t>
      </w:r>
    </w:p>
    <w:p w14:paraId="3A3AA189" w14:textId="36777887" w:rsidR="001F3B52" w:rsidRDefault="00133C60" w:rsidP="00133C60">
      <w:pPr>
        <w:widowControl/>
        <w:spacing w:line="560" w:lineRule="exact"/>
        <w:jc w:val="center"/>
        <w:rPr>
          <w:rFonts w:ascii="仿宋_GB2312" w:eastAsia="仿宋_GB2312" w:hAnsi="仿宋_GB2312" w:cs="仿宋_GB2312"/>
          <w:sz w:val="36"/>
          <w:szCs w:val="36"/>
        </w:rPr>
      </w:pPr>
      <w:r w:rsidRPr="00133C60">
        <w:rPr>
          <w:rFonts w:ascii="方正小标宋_GBK" w:eastAsia="方正小标宋_GBK" w:hAnsi="方正小标宋_GBK" w:cs="方正小标宋_GBK" w:hint="eastAsia"/>
          <w:sz w:val="36"/>
          <w:szCs w:val="36"/>
        </w:rPr>
        <w:t>“促进经济巩固向好、加快绿色低碳高质量发展”政策清单</w:t>
      </w:r>
      <w:r w:rsidR="0065023C">
        <w:rPr>
          <w:rFonts w:ascii="方正小标宋_GBK" w:eastAsia="方正小标宋_GBK" w:hAnsi="方正小标宋_GBK" w:cs="方正小标宋_GBK" w:hint="eastAsia"/>
          <w:sz w:val="36"/>
          <w:szCs w:val="36"/>
        </w:rPr>
        <w:t>（第一批）</w:t>
      </w:r>
      <w:bookmarkEnd w:id="0"/>
    </w:p>
    <w:tbl>
      <w:tblPr>
        <w:tblW w:w="14868" w:type="dxa"/>
        <w:tblInd w:w="-142" w:type="dxa"/>
        <w:tblLayout w:type="fixed"/>
        <w:tblLook w:val="04A0" w:firstRow="1" w:lastRow="0" w:firstColumn="1" w:lastColumn="0" w:noHBand="0" w:noVBand="1"/>
      </w:tblPr>
      <w:tblGrid>
        <w:gridCol w:w="822"/>
        <w:gridCol w:w="6306"/>
        <w:gridCol w:w="2988"/>
        <w:gridCol w:w="2352"/>
        <w:gridCol w:w="2400"/>
      </w:tblGrid>
      <w:tr w:rsidR="001F3B52" w14:paraId="09F77F34" w14:textId="77777777">
        <w:trPr>
          <w:cantSplit/>
          <w:trHeight w:val="408"/>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7653DAA2" w14:textId="0A226E23" w:rsidR="001F3B52" w:rsidRDefault="0065023C">
            <w:pPr>
              <w:jc w:val="left"/>
              <w:rPr>
                <w:rFonts w:ascii="宋体" w:hAnsi="宋体" w:cs="宋体"/>
                <w:color w:val="000000"/>
                <w:sz w:val="24"/>
              </w:rPr>
            </w:pPr>
            <w:r>
              <w:rPr>
                <w:rFonts w:ascii="黑体" w:eastAsia="黑体" w:hAnsi="宋体" w:cs="黑体" w:hint="eastAsia"/>
                <w:color w:val="000000"/>
                <w:kern w:val="0"/>
                <w:sz w:val="32"/>
                <w:szCs w:val="32"/>
                <w:lang w:bidi="ar"/>
              </w:rPr>
              <w:t>一、</w:t>
            </w:r>
            <w:bookmarkStart w:id="1" w:name="_Hlk157069849"/>
            <w:r>
              <w:rPr>
                <w:rFonts w:ascii="黑体" w:eastAsia="黑体" w:hAnsi="宋体" w:cs="黑体" w:hint="eastAsia"/>
                <w:color w:val="000000"/>
                <w:kern w:val="0"/>
                <w:sz w:val="32"/>
                <w:szCs w:val="32"/>
                <w:lang w:bidi="ar"/>
              </w:rPr>
              <w:t>202</w:t>
            </w:r>
            <w:r>
              <w:rPr>
                <w:rFonts w:ascii="黑体" w:eastAsia="黑体" w:hAnsi="宋体" w:cs="黑体"/>
                <w:color w:val="000000"/>
                <w:kern w:val="0"/>
                <w:sz w:val="32"/>
                <w:szCs w:val="32"/>
                <w:lang w:bidi="ar"/>
              </w:rPr>
              <w:t>4</w:t>
            </w:r>
            <w:r>
              <w:rPr>
                <w:rFonts w:ascii="黑体" w:eastAsia="黑体" w:hAnsi="宋体" w:cs="黑体" w:hint="eastAsia"/>
                <w:color w:val="000000"/>
                <w:kern w:val="0"/>
                <w:sz w:val="32"/>
                <w:szCs w:val="32"/>
                <w:lang w:bidi="ar"/>
              </w:rPr>
              <w:t>年新实施政策</w:t>
            </w:r>
            <w:bookmarkEnd w:id="1"/>
            <w:r>
              <w:rPr>
                <w:rFonts w:ascii="黑体" w:eastAsia="黑体" w:hAnsi="宋体" w:cs="黑体" w:hint="eastAsia"/>
                <w:color w:val="000000"/>
                <w:kern w:val="0"/>
                <w:sz w:val="32"/>
                <w:szCs w:val="32"/>
                <w:lang w:bidi="ar"/>
              </w:rPr>
              <w:t>（共</w:t>
            </w:r>
            <w:r w:rsidR="005A5F1F">
              <w:rPr>
                <w:rFonts w:ascii="黑体" w:eastAsia="黑体" w:hAnsi="宋体" w:cs="黑体"/>
                <w:color w:val="0000FF"/>
                <w:kern w:val="0"/>
                <w:sz w:val="32"/>
                <w:szCs w:val="32"/>
                <w:lang w:bidi="ar"/>
              </w:rPr>
              <w:t>1</w:t>
            </w:r>
            <w:r w:rsidR="006D5EF6">
              <w:rPr>
                <w:rFonts w:ascii="黑体" w:eastAsia="黑体" w:hAnsi="宋体" w:cs="黑体"/>
                <w:color w:val="0000FF"/>
                <w:kern w:val="0"/>
                <w:sz w:val="32"/>
                <w:szCs w:val="32"/>
                <w:lang w:bidi="ar"/>
              </w:rPr>
              <w:t>5</w:t>
            </w:r>
            <w:r>
              <w:rPr>
                <w:rFonts w:ascii="黑体" w:eastAsia="黑体" w:hAnsi="宋体" w:cs="黑体" w:hint="eastAsia"/>
                <w:color w:val="000000"/>
                <w:kern w:val="0"/>
                <w:sz w:val="32"/>
                <w:szCs w:val="32"/>
                <w:lang w:bidi="ar"/>
              </w:rPr>
              <w:t>项）</w:t>
            </w:r>
          </w:p>
        </w:tc>
      </w:tr>
      <w:tr w:rsidR="001F3B52" w14:paraId="78AB0A42" w14:textId="77777777">
        <w:trPr>
          <w:cantSplit/>
          <w:trHeight w:val="90"/>
        </w:trPr>
        <w:tc>
          <w:tcPr>
            <w:tcW w:w="822" w:type="dxa"/>
            <w:tcBorders>
              <w:top w:val="single" w:sz="4" w:space="0" w:color="000000"/>
              <w:left w:val="single" w:sz="4" w:space="0" w:color="000000"/>
              <w:bottom w:val="single" w:sz="4" w:space="0" w:color="000000"/>
              <w:right w:val="single" w:sz="4" w:space="0" w:color="000000"/>
            </w:tcBorders>
            <w:vAlign w:val="center"/>
          </w:tcPr>
          <w:p w14:paraId="76D7953A" w14:textId="77777777" w:rsidR="001F3B52" w:rsidRDefault="0065023C">
            <w:pPr>
              <w:widowControl/>
              <w:spacing w:line="40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序号</w:t>
            </w:r>
          </w:p>
        </w:tc>
        <w:tc>
          <w:tcPr>
            <w:tcW w:w="6306" w:type="dxa"/>
            <w:tcBorders>
              <w:top w:val="single" w:sz="4" w:space="0" w:color="000000"/>
              <w:left w:val="single" w:sz="4" w:space="0" w:color="000000"/>
              <w:bottom w:val="single" w:sz="4" w:space="0" w:color="000000"/>
              <w:right w:val="single" w:sz="4" w:space="0" w:color="000000"/>
            </w:tcBorders>
            <w:vAlign w:val="center"/>
          </w:tcPr>
          <w:p w14:paraId="4784B9C5" w14:textId="77777777" w:rsidR="001F3B52" w:rsidRDefault="0065023C">
            <w:pPr>
              <w:widowControl/>
              <w:spacing w:line="40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政策内容</w:t>
            </w:r>
          </w:p>
        </w:tc>
        <w:tc>
          <w:tcPr>
            <w:tcW w:w="2988" w:type="dxa"/>
            <w:tcBorders>
              <w:top w:val="single" w:sz="4" w:space="0" w:color="000000"/>
              <w:left w:val="single" w:sz="4" w:space="0" w:color="000000"/>
              <w:bottom w:val="single" w:sz="4" w:space="0" w:color="000000"/>
              <w:right w:val="single" w:sz="4" w:space="0" w:color="000000"/>
            </w:tcBorders>
            <w:vAlign w:val="center"/>
          </w:tcPr>
          <w:p w14:paraId="49D7A364" w14:textId="77777777" w:rsidR="001F3B52" w:rsidRDefault="0065023C">
            <w:pPr>
              <w:widowControl/>
              <w:spacing w:line="40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区级责任部门</w:t>
            </w:r>
          </w:p>
        </w:tc>
        <w:tc>
          <w:tcPr>
            <w:tcW w:w="2352" w:type="dxa"/>
            <w:tcBorders>
              <w:top w:val="single" w:sz="4" w:space="0" w:color="000000"/>
              <w:left w:val="single" w:sz="4" w:space="0" w:color="000000"/>
              <w:bottom w:val="single" w:sz="4" w:space="0" w:color="000000"/>
              <w:right w:val="single" w:sz="4" w:space="0" w:color="000000"/>
            </w:tcBorders>
            <w:vAlign w:val="center"/>
          </w:tcPr>
          <w:p w14:paraId="70A41196" w14:textId="77777777" w:rsidR="001F3B52" w:rsidRDefault="0065023C">
            <w:pPr>
              <w:widowControl/>
              <w:spacing w:line="400" w:lineRule="exact"/>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区工信局责任科室</w:t>
            </w:r>
          </w:p>
        </w:tc>
        <w:tc>
          <w:tcPr>
            <w:tcW w:w="2400" w:type="dxa"/>
            <w:tcBorders>
              <w:top w:val="single" w:sz="4" w:space="0" w:color="000000"/>
              <w:left w:val="single" w:sz="4" w:space="0" w:color="000000"/>
              <w:bottom w:val="single" w:sz="4" w:space="0" w:color="000000"/>
              <w:right w:val="single" w:sz="4" w:space="0" w:color="000000"/>
            </w:tcBorders>
            <w:vAlign w:val="center"/>
          </w:tcPr>
          <w:p w14:paraId="614394A9" w14:textId="77777777" w:rsidR="001F3B52" w:rsidRDefault="0065023C">
            <w:pPr>
              <w:widowControl/>
              <w:spacing w:line="400" w:lineRule="exact"/>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联系人、联系电话</w:t>
            </w:r>
          </w:p>
        </w:tc>
      </w:tr>
      <w:tr w:rsidR="001F3B52" w14:paraId="4FC76877" w14:textId="77777777">
        <w:trPr>
          <w:cantSplit/>
          <w:trHeight w:val="692"/>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54B57146" w14:textId="7C1932B1" w:rsidR="001F3B52" w:rsidRDefault="0065023C">
            <w:pPr>
              <w:widowControl/>
              <w:spacing w:line="400" w:lineRule="exact"/>
              <w:jc w:val="left"/>
              <w:textAlignment w:val="center"/>
              <w:rPr>
                <w:rFonts w:ascii="黑体" w:eastAsia="黑体" w:hAnsi="宋体" w:cs="黑体"/>
                <w:color w:val="000000"/>
                <w:kern w:val="0"/>
                <w:sz w:val="28"/>
                <w:szCs w:val="28"/>
                <w:lang w:bidi="ar"/>
              </w:rPr>
            </w:pPr>
            <w:bookmarkStart w:id="2" w:name="_Hlk157066738"/>
            <w:r>
              <w:rPr>
                <w:rFonts w:ascii="楷体_GB2312" w:eastAsia="楷体_GB2312" w:hAnsi="楷体_GB2312" w:cs="楷体_GB2312" w:hint="eastAsia"/>
                <w:color w:val="000000"/>
                <w:kern w:val="0"/>
                <w:sz w:val="28"/>
                <w:szCs w:val="28"/>
                <w:lang w:bidi="ar"/>
              </w:rPr>
              <w:t>（一）</w:t>
            </w:r>
            <w:r w:rsidR="00133C60" w:rsidRPr="00133C60">
              <w:rPr>
                <w:rFonts w:ascii="楷体_GB2312" w:eastAsia="楷体_GB2312" w:hAnsi="楷体_GB2312" w:cs="楷体_GB2312" w:hint="eastAsia"/>
                <w:color w:val="000000"/>
                <w:kern w:val="0"/>
                <w:sz w:val="28"/>
                <w:szCs w:val="28"/>
                <w:lang w:bidi="ar"/>
              </w:rPr>
              <w:t>加大援企惠企力度</w:t>
            </w:r>
          </w:p>
        </w:tc>
      </w:tr>
      <w:bookmarkEnd w:id="2"/>
      <w:tr w:rsidR="001F3B52" w14:paraId="082A85C3"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2FFF757F" w14:textId="77777777" w:rsidR="001F3B52" w:rsidRDefault="0065023C">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306" w:type="dxa"/>
            <w:tcBorders>
              <w:top w:val="single" w:sz="4" w:space="0" w:color="000000"/>
              <w:left w:val="single" w:sz="4" w:space="0" w:color="000000"/>
              <w:bottom w:val="single" w:sz="4" w:space="0" w:color="000000"/>
              <w:right w:val="single" w:sz="4" w:space="0" w:color="000000"/>
            </w:tcBorders>
            <w:vAlign w:val="center"/>
          </w:tcPr>
          <w:p w14:paraId="764B61EC" w14:textId="0CB5AC6B" w:rsidR="001F3B52" w:rsidRDefault="00133C60">
            <w:pPr>
              <w:widowControl/>
              <w:spacing w:beforeLines="50" w:before="156" w:afterLines="50" w:after="156"/>
              <w:jc w:val="left"/>
              <w:textAlignment w:val="center"/>
              <w:rPr>
                <w:rFonts w:ascii="宋体" w:hAnsi="宋体" w:cs="宋体"/>
                <w:color w:val="000000"/>
                <w:sz w:val="24"/>
              </w:rPr>
            </w:pPr>
            <w:r w:rsidRPr="00133C60">
              <w:rPr>
                <w:rFonts w:ascii="宋体" w:hAnsi="宋体" w:cs="宋体" w:hint="eastAsia"/>
                <w:color w:val="000000"/>
                <w:kern w:val="0"/>
                <w:sz w:val="24"/>
                <w:lang w:bidi="ar"/>
              </w:rPr>
              <w:t>全面推行经营主体以公共信用报告代替无违法违规记录证明，通过一份公共信用报告，代替人力资源社会保障、生态环境、安全生产等52个领域的无违法违规记录证明。实行行政处罚决定和行政处罚信息信用修复告知“两书同达”机制，帮助失信主体加快信用修复。</w:t>
            </w:r>
          </w:p>
        </w:tc>
        <w:tc>
          <w:tcPr>
            <w:tcW w:w="2988" w:type="dxa"/>
            <w:tcBorders>
              <w:top w:val="single" w:sz="4" w:space="0" w:color="000000"/>
              <w:left w:val="single" w:sz="4" w:space="0" w:color="000000"/>
              <w:bottom w:val="single" w:sz="4" w:space="0" w:color="000000"/>
              <w:right w:val="single" w:sz="4" w:space="0" w:color="000000"/>
            </w:tcBorders>
            <w:vAlign w:val="center"/>
          </w:tcPr>
          <w:p w14:paraId="44F8A44E" w14:textId="7DD2A16D" w:rsidR="001F3B52" w:rsidRDefault="0065023C">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00133C60" w:rsidRPr="00133C60">
              <w:rPr>
                <w:rFonts w:ascii="宋体" w:hAnsi="宋体" w:cs="宋体" w:hint="eastAsia"/>
                <w:color w:val="000000"/>
                <w:kern w:val="0"/>
                <w:sz w:val="24"/>
                <w:lang w:bidi="ar"/>
              </w:rPr>
              <w:t>区发改局、区司法局、区市场监管局、区工信局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11C40AB2" w14:textId="1178E9EA" w:rsidR="001F3B52" w:rsidRDefault="00133C60">
            <w:pPr>
              <w:widowControl/>
              <w:jc w:val="center"/>
              <w:textAlignment w:val="center"/>
              <w:rPr>
                <w:rFonts w:ascii="宋体" w:hAnsi="宋体" w:cs="宋体"/>
                <w:color w:val="000000"/>
                <w:sz w:val="24"/>
              </w:rPr>
            </w:pPr>
            <w:r w:rsidRPr="00133C60">
              <w:rPr>
                <w:rFonts w:ascii="宋体" w:hAnsi="宋体" w:cs="宋体" w:hint="eastAsia"/>
                <w:color w:val="000000"/>
                <w:sz w:val="24"/>
              </w:rPr>
              <w:t>基础资源和安全科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28DB17A5" w14:textId="1D050FB8" w:rsidR="001F3B52" w:rsidRDefault="00133C60">
            <w:pPr>
              <w:widowControl/>
              <w:jc w:val="center"/>
              <w:textAlignment w:val="center"/>
              <w:rPr>
                <w:rFonts w:ascii="宋体" w:hAnsi="宋体" w:cs="宋体"/>
                <w:color w:val="000000"/>
                <w:sz w:val="24"/>
              </w:rPr>
            </w:pPr>
            <w:r>
              <w:rPr>
                <w:rFonts w:ascii="宋体" w:hAnsi="宋体" w:cs="宋体" w:hint="eastAsia"/>
                <w:color w:val="000000"/>
                <w:sz w:val="24"/>
              </w:rPr>
              <w:t>薛广妍</w:t>
            </w:r>
          </w:p>
          <w:p w14:paraId="7826EBA1" w14:textId="54810E8C" w:rsidR="001F3B52" w:rsidRDefault="0065023C">
            <w:pPr>
              <w:widowControl/>
              <w:jc w:val="center"/>
              <w:textAlignment w:val="center"/>
              <w:rPr>
                <w:rFonts w:ascii="宋体" w:hAnsi="宋体" w:cs="宋体"/>
                <w:color w:val="000000"/>
                <w:sz w:val="24"/>
              </w:rPr>
            </w:pPr>
            <w:r>
              <w:rPr>
                <w:rFonts w:ascii="宋体" w:hAnsi="宋体" w:cs="宋体" w:hint="eastAsia"/>
                <w:color w:val="000000"/>
                <w:sz w:val="24"/>
              </w:rPr>
              <w:t>0532-8698</w:t>
            </w:r>
            <w:r w:rsidR="00133C60">
              <w:rPr>
                <w:rFonts w:ascii="宋体" w:hAnsi="宋体" w:cs="宋体"/>
                <w:color w:val="000000"/>
                <w:sz w:val="24"/>
              </w:rPr>
              <w:t>6589</w:t>
            </w:r>
          </w:p>
        </w:tc>
      </w:tr>
      <w:tr w:rsidR="00133C60" w14:paraId="6882C2A8" w14:textId="77777777" w:rsidTr="003F262B">
        <w:trPr>
          <w:cantSplit/>
          <w:trHeight w:val="692"/>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785ED0F2" w14:textId="1A4897FC" w:rsidR="00133C60" w:rsidRDefault="00133C60" w:rsidP="003F262B">
            <w:pPr>
              <w:widowControl/>
              <w:spacing w:line="400" w:lineRule="exact"/>
              <w:jc w:val="left"/>
              <w:textAlignment w:val="center"/>
              <w:rPr>
                <w:rFonts w:ascii="黑体" w:eastAsia="黑体" w:hAnsi="宋体" w:cs="黑体"/>
                <w:color w:val="000000"/>
                <w:kern w:val="0"/>
                <w:sz w:val="28"/>
                <w:szCs w:val="28"/>
                <w:lang w:bidi="ar"/>
              </w:rPr>
            </w:pPr>
            <w:bookmarkStart w:id="3" w:name="_Hlk157066931"/>
            <w:r w:rsidRPr="00133C60">
              <w:rPr>
                <w:rFonts w:ascii="楷体_GB2312" w:eastAsia="楷体_GB2312" w:hAnsi="楷体_GB2312" w:cs="楷体_GB2312" w:hint="eastAsia"/>
                <w:color w:val="000000"/>
                <w:kern w:val="0"/>
                <w:sz w:val="28"/>
                <w:szCs w:val="28"/>
                <w:lang w:bidi="ar"/>
              </w:rPr>
              <w:t>（二）全力扩大有效需求</w:t>
            </w:r>
          </w:p>
        </w:tc>
      </w:tr>
      <w:bookmarkEnd w:id="3"/>
      <w:tr w:rsidR="001F3B52" w14:paraId="1449FCB3"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625A507F" w14:textId="77777777" w:rsidR="001F3B52" w:rsidRDefault="0065023C">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6306" w:type="dxa"/>
            <w:tcBorders>
              <w:top w:val="single" w:sz="4" w:space="0" w:color="000000"/>
              <w:left w:val="single" w:sz="4" w:space="0" w:color="000000"/>
              <w:bottom w:val="single" w:sz="4" w:space="0" w:color="000000"/>
              <w:right w:val="single" w:sz="4" w:space="0" w:color="000000"/>
            </w:tcBorders>
            <w:vAlign w:val="center"/>
          </w:tcPr>
          <w:p w14:paraId="3DCEFCFE" w14:textId="781F0068" w:rsidR="001F3B52" w:rsidRDefault="00133C60">
            <w:pPr>
              <w:widowControl/>
              <w:spacing w:beforeLines="50" w:before="156" w:afterLines="50" w:after="156"/>
              <w:jc w:val="left"/>
              <w:textAlignment w:val="center"/>
              <w:rPr>
                <w:rFonts w:ascii="宋体" w:hAnsi="宋体" w:cs="宋体"/>
                <w:color w:val="000000"/>
                <w:kern w:val="0"/>
                <w:sz w:val="24"/>
                <w:lang w:bidi="ar"/>
              </w:rPr>
            </w:pPr>
            <w:r w:rsidRPr="00133C60">
              <w:rPr>
                <w:rFonts w:ascii="宋体" w:hAnsi="宋体" w:cs="宋体" w:hint="eastAsia"/>
                <w:color w:val="000000"/>
                <w:kern w:val="0"/>
                <w:sz w:val="24"/>
                <w:lang w:bidi="ar"/>
              </w:rPr>
              <w:t>壮大信息服务消费，推动全息投影、人工智能、云计算等数字技术应用，支持企业、高校、社会组织建设虚拟现实公共应用体验中心，促进虚拟现实技术在制造、教育、文旅、健康、智慧城市等重点行业领域示范推广，对省级遴选确定的应用体验中心，统筹省资金对其建设费用的20%，给予最高300万元一次性资金补助。</w:t>
            </w:r>
          </w:p>
        </w:tc>
        <w:tc>
          <w:tcPr>
            <w:tcW w:w="2988" w:type="dxa"/>
            <w:tcBorders>
              <w:top w:val="single" w:sz="4" w:space="0" w:color="000000"/>
              <w:left w:val="single" w:sz="4" w:space="0" w:color="000000"/>
              <w:bottom w:val="single" w:sz="4" w:space="0" w:color="000000"/>
              <w:right w:val="single" w:sz="4" w:space="0" w:color="000000"/>
            </w:tcBorders>
            <w:vAlign w:val="center"/>
          </w:tcPr>
          <w:p w14:paraId="48CC627B" w14:textId="55BB4FBA" w:rsidR="001F3B52" w:rsidRDefault="0065023C">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00133C60" w:rsidRPr="00133C60">
              <w:rPr>
                <w:rFonts w:ascii="宋体" w:hAnsi="宋体" w:cs="宋体" w:hint="eastAsia"/>
                <w:color w:val="000000"/>
                <w:kern w:val="0"/>
                <w:sz w:val="24"/>
                <w:lang w:bidi="ar"/>
              </w:rPr>
              <w:t>区工信局、区财政局、区文旅局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63EAEA17" w14:textId="3AA86EA3" w:rsidR="001F3B52" w:rsidRDefault="00133C60">
            <w:pPr>
              <w:widowControl/>
              <w:jc w:val="center"/>
              <w:textAlignment w:val="center"/>
              <w:rPr>
                <w:rFonts w:ascii="宋体" w:hAnsi="宋体" w:cs="宋体"/>
                <w:color w:val="000000"/>
                <w:sz w:val="24"/>
              </w:rPr>
            </w:pPr>
            <w:r>
              <w:rPr>
                <w:rFonts w:ascii="宋体" w:hAnsi="宋体" w:cs="宋体" w:hint="eastAsia"/>
                <w:color w:val="000000"/>
                <w:sz w:val="24"/>
              </w:rPr>
              <w:t>信息化管理</w:t>
            </w:r>
            <w:r w:rsidR="0065023C">
              <w:rPr>
                <w:rFonts w:ascii="宋体" w:hAnsi="宋体" w:cs="宋体" w:hint="eastAsia"/>
                <w:color w:val="000000"/>
                <w:sz w:val="24"/>
              </w:rPr>
              <w:t>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1940755" w14:textId="77777777" w:rsidR="00133C60" w:rsidRDefault="00133C60" w:rsidP="00133C6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543F1D0A" w14:textId="66EA2C5B" w:rsidR="001F3B52" w:rsidRDefault="00133C60" w:rsidP="00133C60">
            <w:pPr>
              <w:widowControl/>
              <w:jc w:val="center"/>
              <w:textAlignment w:val="center"/>
              <w:rPr>
                <w:rFonts w:ascii="宋体" w:hAnsi="宋体" w:cs="宋体"/>
                <w:color w:val="000000"/>
                <w:sz w:val="24"/>
              </w:rPr>
            </w:pPr>
            <w:r>
              <w:rPr>
                <w:rFonts w:ascii="宋体" w:hAnsi="宋体" w:cs="宋体" w:hint="eastAsia"/>
                <w:color w:val="000000"/>
                <w:kern w:val="0"/>
                <w:sz w:val="24"/>
                <w:lang w:bidi="ar"/>
              </w:rPr>
              <w:t>0532-86168249</w:t>
            </w:r>
          </w:p>
        </w:tc>
      </w:tr>
      <w:tr w:rsidR="00133C60" w14:paraId="05B11CE2" w14:textId="77777777" w:rsidTr="003F262B">
        <w:trPr>
          <w:cantSplit/>
          <w:trHeight w:val="692"/>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5E308026" w14:textId="0F4A6C8A" w:rsidR="00133C60" w:rsidRDefault="00133C60" w:rsidP="003F262B">
            <w:pPr>
              <w:widowControl/>
              <w:spacing w:line="400" w:lineRule="exact"/>
              <w:jc w:val="left"/>
              <w:textAlignment w:val="center"/>
              <w:rPr>
                <w:rFonts w:ascii="黑体" w:eastAsia="黑体" w:hAnsi="宋体" w:cs="黑体"/>
                <w:color w:val="000000"/>
                <w:kern w:val="0"/>
                <w:sz w:val="28"/>
                <w:szCs w:val="28"/>
                <w:lang w:bidi="ar"/>
              </w:rPr>
            </w:pPr>
            <w:r w:rsidRPr="00133C60">
              <w:rPr>
                <w:rFonts w:ascii="楷体_GB2312" w:eastAsia="楷体_GB2312" w:hAnsi="楷体_GB2312" w:cs="楷体_GB2312" w:hint="eastAsia"/>
                <w:color w:val="000000"/>
                <w:kern w:val="0"/>
                <w:sz w:val="28"/>
                <w:szCs w:val="28"/>
                <w:lang w:bidi="ar"/>
              </w:rPr>
              <w:lastRenderedPageBreak/>
              <w:t>（三）加快新型工业化发展</w:t>
            </w:r>
          </w:p>
        </w:tc>
      </w:tr>
      <w:tr w:rsidR="001F3B52" w14:paraId="14725ACA"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7570205D" w14:textId="77777777" w:rsidR="001F3B52" w:rsidRDefault="0065023C">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6306" w:type="dxa"/>
            <w:tcBorders>
              <w:top w:val="single" w:sz="4" w:space="0" w:color="000000"/>
              <w:left w:val="single" w:sz="4" w:space="0" w:color="000000"/>
              <w:bottom w:val="single" w:sz="4" w:space="0" w:color="000000"/>
              <w:right w:val="single" w:sz="4" w:space="0" w:color="000000"/>
            </w:tcBorders>
            <w:vAlign w:val="center"/>
          </w:tcPr>
          <w:p w14:paraId="6996789C" w14:textId="2D9090E7" w:rsidR="001F3B52" w:rsidRDefault="00133C60">
            <w:pPr>
              <w:widowControl/>
              <w:spacing w:beforeLines="50" w:before="156" w:afterLines="50" w:after="156"/>
              <w:jc w:val="left"/>
              <w:textAlignment w:val="center"/>
              <w:rPr>
                <w:rFonts w:ascii="宋体" w:hAnsi="宋体" w:cs="宋体"/>
                <w:color w:val="000000"/>
                <w:kern w:val="0"/>
                <w:sz w:val="24"/>
                <w:lang w:bidi="ar"/>
              </w:rPr>
            </w:pPr>
            <w:r w:rsidRPr="00133C60">
              <w:rPr>
                <w:rFonts w:ascii="宋体" w:hAnsi="宋体" w:cs="宋体" w:hint="eastAsia"/>
                <w:color w:val="000000"/>
                <w:kern w:val="0"/>
                <w:sz w:val="24"/>
                <w:lang w:bidi="ar"/>
              </w:rPr>
              <w:t>对实施技术改造并符合相应标准的规模以上制造业企业，按照年度设备投资额12%的比例给予奖补，单个企业当年获得奖补资金总额不超过600万元。企业实施的技术改造项目，属于基础领域攻关突破和产业化应用、替代进口产业化补足重点产业关键环节短板的重大技改项目，可视情按上述比例通过财政奖补或股权投资等方式给予最高2000万元支持。</w:t>
            </w:r>
          </w:p>
        </w:tc>
        <w:tc>
          <w:tcPr>
            <w:tcW w:w="2988" w:type="dxa"/>
            <w:tcBorders>
              <w:top w:val="single" w:sz="4" w:space="0" w:color="000000"/>
              <w:left w:val="single" w:sz="4" w:space="0" w:color="000000"/>
              <w:bottom w:val="single" w:sz="4" w:space="0" w:color="000000"/>
              <w:right w:val="single" w:sz="4" w:space="0" w:color="000000"/>
            </w:tcBorders>
            <w:vAlign w:val="center"/>
          </w:tcPr>
          <w:p w14:paraId="4C9DD702" w14:textId="150C6A6A" w:rsidR="001F3B52" w:rsidRDefault="0065023C">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00133C60" w:rsidRPr="00133C60">
              <w:rPr>
                <w:rFonts w:ascii="宋体" w:hAnsi="宋体" w:cs="宋体" w:hint="eastAsia"/>
                <w:color w:val="000000"/>
                <w:kern w:val="0"/>
                <w:sz w:val="24"/>
                <w:lang w:bidi="ar"/>
              </w:rPr>
              <w:t>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5E4E3580" w14:textId="082CBB36" w:rsidR="001F3B52" w:rsidRDefault="00133C60">
            <w:pPr>
              <w:widowControl/>
              <w:jc w:val="center"/>
              <w:textAlignment w:val="center"/>
              <w:rPr>
                <w:rFonts w:ascii="宋体" w:hAnsi="宋体" w:cs="宋体"/>
                <w:color w:val="000000"/>
                <w:sz w:val="24"/>
              </w:rPr>
            </w:pPr>
            <w:r w:rsidRPr="00133C60">
              <w:rPr>
                <w:rFonts w:ascii="宋体" w:hAnsi="宋体" w:cs="宋体" w:hint="eastAsia"/>
                <w:color w:val="000000"/>
                <w:sz w:val="24"/>
              </w:rPr>
              <w:t>技术改造科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79675E2A" w14:textId="118FF712" w:rsidR="001F3B52" w:rsidRDefault="00133C60">
            <w:pPr>
              <w:widowControl/>
              <w:jc w:val="center"/>
              <w:textAlignment w:val="center"/>
              <w:rPr>
                <w:rFonts w:ascii="宋体" w:hAnsi="宋体" w:cs="宋体"/>
                <w:color w:val="000000"/>
                <w:sz w:val="24"/>
              </w:rPr>
            </w:pPr>
            <w:r>
              <w:rPr>
                <w:rFonts w:ascii="宋体" w:hAnsi="宋体" w:cs="宋体" w:hint="eastAsia"/>
                <w:color w:val="000000"/>
                <w:sz w:val="24"/>
              </w:rPr>
              <w:t>臧文科</w:t>
            </w:r>
          </w:p>
          <w:p w14:paraId="0D947C54" w14:textId="657C2F17" w:rsidR="001F3B52" w:rsidRDefault="0065023C">
            <w:pPr>
              <w:widowControl/>
              <w:jc w:val="center"/>
              <w:textAlignment w:val="center"/>
              <w:rPr>
                <w:rFonts w:ascii="宋体" w:hAnsi="宋体" w:cs="宋体"/>
                <w:color w:val="000000"/>
                <w:sz w:val="24"/>
              </w:rPr>
            </w:pPr>
            <w:r>
              <w:rPr>
                <w:rFonts w:ascii="宋体" w:hAnsi="宋体" w:cs="宋体" w:hint="eastAsia"/>
                <w:color w:val="000000"/>
                <w:sz w:val="24"/>
              </w:rPr>
              <w:t>0532-8</w:t>
            </w:r>
            <w:r w:rsidR="007D5F06">
              <w:rPr>
                <w:rFonts w:ascii="宋体" w:hAnsi="宋体" w:cs="宋体"/>
                <w:color w:val="000000"/>
                <w:sz w:val="24"/>
              </w:rPr>
              <w:t>617</w:t>
            </w:r>
            <w:r w:rsidR="00133C60">
              <w:rPr>
                <w:rFonts w:ascii="宋体" w:hAnsi="宋体" w:cs="宋体"/>
                <w:color w:val="000000"/>
                <w:sz w:val="24"/>
              </w:rPr>
              <w:t>5786</w:t>
            </w:r>
          </w:p>
        </w:tc>
      </w:tr>
      <w:tr w:rsidR="00713EA0" w14:paraId="318F5034" w14:textId="77777777">
        <w:trPr>
          <w:cantSplit/>
          <w:trHeight w:val="90"/>
        </w:trPr>
        <w:tc>
          <w:tcPr>
            <w:tcW w:w="822" w:type="dxa"/>
            <w:tcBorders>
              <w:top w:val="single" w:sz="4" w:space="0" w:color="000000"/>
              <w:left w:val="single" w:sz="4" w:space="0" w:color="000000"/>
              <w:bottom w:val="single" w:sz="4" w:space="0" w:color="000000"/>
              <w:right w:val="single" w:sz="4" w:space="0" w:color="000000"/>
            </w:tcBorders>
            <w:vAlign w:val="center"/>
          </w:tcPr>
          <w:p w14:paraId="2CF12C9B" w14:textId="13E06CB9" w:rsidR="00713EA0" w:rsidRDefault="006D434E" w:rsidP="00713EA0">
            <w:pPr>
              <w:widowControl/>
              <w:jc w:val="center"/>
              <w:textAlignment w:val="center"/>
              <w:rPr>
                <w:rFonts w:ascii="宋体" w:hAnsi="宋体" w:cs="宋体"/>
                <w:color w:val="000000"/>
                <w:sz w:val="24"/>
              </w:rPr>
            </w:pPr>
            <w:r>
              <w:rPr>
                <w:rFonts w:ascii="宋体" w:hAnsi="宋体" w:cs="宋体" w:hint="eastAsia"/>
                <w:color w:val="000000"/>
                <w:sz w:val="24"/>
              </w:rPr>
              <w:t>4</w:t>
            </w:r>
          </w:p>
        </w:tc>
        <w:tc>
          <w:tcPr>
            <w:tcW w:w="6306" w:type="dxa"/>
            <w:tcBorders>
              <w:top w:val="single" w:sz="4" w:space="0" w:color="000000"/>
              <w:left w:val="single" w:sz="4" w:space="0" w:color="000000"/>
              <w:bottom w:val="single" w:sz="4" w:space="0" w:color="000000"/>
              <w:right w:val="single" w:sz="4" w:space="0" w:color="000000"/>
            </w:tcBorders>
            <w:vAlign w:val="center"/>
          </w:tcPr>
          <w:p w14:paraId="3B48FF24" w14:textId="7265CF6A" w:rsidR="00713EA0" w:rsidRDefault="005D317B" w:rsidP="00713EA0">
            <w:pPr>
              <w:widowControl/>
              <w:spacing w:beforeLines="50" w:before="156" w:afterLines="50" w:after="156"/>
              <w:jc w:val="left"/>
              <w:textAlignment w:val="center"/>
              <w:rPr>
                <w:rFonts w:ascii="宋体" w:hAnsi="宋体" w:cs="宋体"/>
                <w:color w:val="000000"/>
                <w:kern w:val="0"/>
                <w:sz w:val="24"/>
                <w:lang w:bidi="ar"/>
              </w:rPr>
            </w:pPr>
            <w:r w:rsidRPr="005D317B">
              <w:rPr>
                <w:rFonts w:ascii="宋体" w:hAnsi="宋体" w:cs="宋体" w:hint="eastAsia"/>
                <w:color w:val="000000"/>
                <w:kern w:val="0"/>
                <w:sz w:val="24"/>
                <w:lang w:bidi="ar"/>
              </w:rPr>
              <w:t>建立高新技术企业上市培育库，对入库企业按其可加计扣除研发费用较上年度新增部分的20%给予奖补，每家企业年度最高奖补300万元。</w:t>
            </w:r>
          </w:p>
        </w:tc>
        <w:tc>
          <w:tcPr>
            <w:tcW w:w="2988" w:type="dxa"/>
            <w:tcBorders>
              <w:top w:val="single" w:sz="4" w:space="0" w:color="000000"/>
              <w:left w:val="single" w:sz="4" w:space="0" w:color="000000"/>
              <w:bottom w:val="single" w:sz="4" w:space="0" w:color="000000"/>
              <w:right w:val="single" w:sz="4" w:space="0" w:color="000000"/>
            </w:tcBorders>
            <w:vAlign w:val="center"/>
          </w:tcPr>
          <w:p w14:paraId="7A70D0D5" w14:textId="3A94FDFE" w:rsidR="00713EA0" w:rsidRDefault="00713EA0" w:rsidP="00713EA0">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005D317B" w:rsidRPr="005D317B">
              <w:rPr>
                <w:rFonts w:ascii="宋体" w:hAnsi="宋体" w:cs="宋体" w:hint="eastAsia"/>
                <w:color w:val="000000"/>
                <w:kern w:val="0"/>
                <w:sz w:val="24"/>
                <w:lang w:bidi="ar"/>
              </w:rPr>
              <w:t>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55086387" w14:textId="4F3A2EDB" w:rsidR="00713EA0" w:rsidRDefault="005D317B" w:rsidP="00713EA0">
            <w:pPr>
              <w:widowControl/>
              <w:jc w:val="center"/>
              <w:textAlignment w:val="center"/>
              <w:rPr>
                <w:rFonts w:ascii="宋体" w:hAnsi="宋体" w:cs="宋体"/>
                <w:color w:val="000000"/>
                <w:sz w:val="24"/>
              </w:rPr>
            </w:pPr>
            <w:r w:rsidRPr="005D317B">
              <w:rPr>
                <w:rFonts w:ascii="宋体" w:hAnsi="宋体" w:cs="宋体" w:hint="eastAsia"/>
                <w:color w:val="000000"/>
                <w:sz w:val="24"/>
              </w:rPr>
              <w:t>高新技术科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11E86AA7" w14:textId="77777777" w:rsidR="005D317B" w:rsidRDefault="005D317B" w:rsidP="00713EA0">
            <w:pPr>
              <w:widowControl/>
              <w:jc w:val="center"/>
              <w:textAlignment w:val="center"/>
              <w:rPr>
                <w:rFonts w:ascii="宋体" w:hAnsi="宋体" w:cs="宋体"/>
                <w:color w:val="000000"/>
                <w:sz w:val="24"/>
              </w:rPr>
            </w:pPr>
            <w:r>
              <w:rPr>
                <w:rFonts w:ascii="宋体" w:hAnsi="宋体" w:cs="宋体" w:hint="eastAsia"/>
                <w:color w:val="000000"/>
                <w:sz w:val="24"/>
              </w:rPr>
              <w:t>柳叙英</w:t>
            </w:r>
          </w:p>
          <w:p w14:paraId="33A08EB4" w14:textId="4F453069" w:rsidR="00713EA0" w:rsidRDefault="00713EA0" w:rsidP="00713EA0">
            <w:pPr>
              <w:widowControl/>
              <w:jc w:val="center"/>
              <w:textAlignment w:val="center"/>
              <w:rPr>
                <w:rFonts w:ascii="宋体" w:hAnsi="宋体" w:cs="宋体"/>
                <w:color w:val="000000"/>
                <w:sz w:val="24"/>
              </w:rPr>
            </w:pPr>
            <w:r>
              <w:rPr>
                <w:rFonts w:ascii="宋体" w:hAnsi="宋体" w:cs="宋体" w:hint="eastAsia"/>
                <w:color w:val="000000"/>
                <w:sz w:val="24"/>
              </w:rPr>
              <w:t>0532-8516179</w:t>
            </w:r>
            <w:r w:rsidR="005D317B">
              <w:rPr>
                <w:rFonts w:ascii="宋体" w:hAnsi="宋体" w:cs="宋体"/>
                <w:color w:val="000000"/>
                <w:sz w:val="24"/>
              </w:rPr>
              <w:t>5</w:t>
            </w:r>
          </w:p>
        </w:tc>
      </w:tr>
      <w:tr w:rsidR="006D434E" w14:paraId="4E3967EE" w14:textId="77777777">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6204B94C" w14:textId="0F222A6A"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6306" w:type="dxa"/>
            <w:tcBorders>
              <w:top w:val="single" w:sz="4" w:space="0" w:color="000000"/>
              <w:left w:val="single" w:sz="4" w:space="0" w:color="000000"/>
              <w:bottom w:val="single" w:sz="4" w:space="0" w:color="000000"/>
              <w:right w:val="single" w:sz="4" w:space="0" w:color="000000"/>
            </w:tcBorders>
            <w:vAlign w:val="center"/>
          </w:tcPr>
          <w:p w14:paraId="6A4593B7" w14:textId="4A40BA63" w:rsidR="006D434E"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5D317B">
              <w:rPr>
                <w:rFonts w:ascii="宋体" w:hAnsi="宋体" w:cs="宋体" w:hint="eastAsia"/>
                <w:color w:val="000000"/>
                <w:kern w:val="0"/>
                <w:sz w:val="24"/>
                <w:lang w:bidi="ar"/>
              </w:rPr>
              <w:t>对投保贷、投贷、跟贷等投（保）贷融资模式支持的科技型企业正常还贷后进行贷款贴息，其中500万元（含）以下部分，按照企业贷款合同签订当月人民银行公布的贷款市场报价利率（LPR）予以补贴；500万元至1000万元（含）部分，按照企业贷款合同签订当月人民银行公布的贷款市场报价利率（LPR）的50%予以补贴；1000万元以上部分不予补贴。单家企业累计补贴不超过3年。</w:t>
            </w:r>
          </w:p>
        </w:tc>
        <w:tc>
          <w:tcPr>
            <w:tcW w:w="2988" w:type="dxa"/>
            <w:tcBorders>
              <w:top w:val="single" w:sz="4" w:space="0" w:color="000000"/>
              <w:left w:val="single" w:sz="4" w:space="0" w:color="000000"/>
              <w:bottom w:val="single" w:sz="4" w:space="0" w:color="000000"/>
              <w:right w:val="single" w:sz="4" w:space="0" w:color="000000"/>
            </w:tcBorders>
            <w:vAlign w:val="center"/>
          </w:tcPr>
          <w:p w14:paraId="0A40BE08" w14:textId="545639B2"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Pr="005D317B">
              <w:rPr>
                <w:rFonts w:ascii="宋体" w:hAnsi="宋体" w:cs="宋体" w:hint="eastAsia"/>
                <w:color w:val="000000"/>
                <w:kern w:val="0"/>
                <w:sz w:val="24"/>
                <w:lang w:bidi="ar"/>
              </w:rPr>
              <w:t>区工信局、人民银行黄岛支行、区财政局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70C6F79E" w14:textId="77777777" w:rsidR="006D434E" w:rsidRDefault="006D434E" w:rsidP="006D434E">
            <w:pPr>
              <w:jc w:val="center"/>
              <w:rPr>
                <w:rFonts w:ascii="宋体" w:hAnsi="宋体" w:cs="宋体"/>
                <w:color w:val="000000"/>
                <w:sz w:val="24"/>
              </w:rPr>
            </w:pPr>
            <w:r>
              <w:rPr>
                <w:rFonts w:ascii="宋体" w:hAnsi="宋体" w:cs="宋体" w:hint="eastAsia"/>
                <w:color w:val="000000"/>
                <w:sz w:val="24"/>
              </w:rPr>
              <w:t>科技项目科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1C1669E1"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刘琦</w:t>
            </w:r>
          </w:p>
          <w:p w14:paraId="22E88B6C"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0532-85162339</w:t>
            </w:r>
          </w:p>
        </w:tc>
      </w:tr>
      <w:tr w:rsidR="006D434E" w14:paraId="50E16BF4" w14:textId="77777777">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0B54EA0F" w14:textId="2CC1CE65" w:rsidR="006D434E" w:rsidRDefault="006D434E" w:rsidP="006D434E">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6</w:t>
            </w:r>
          </w:p>
        </w:tc>
        <w:tc>
          <w:tcPr>
            <w:tcW w:w="6306" w:type="dxa"/>
            <w:tcBorders>
              <w:top w:val="single" w:sz="4" w:space="0" w:color="000000"/>
              <w:left w:val="single" w:sz="4" w:space="0" w:color="000000"/>
              <w:bottom w:val="single" w:sz="4" w:space="0" w:color="000000"/>
              <w:right w:val="single" w:sz="4" w:space="0" w:color="000000"/>
            </w:tcBorders>
            <w:vAlign w:val="center"/>
          </w:tcPr>
          <w:p w14:paraId="53A3F7B2" w14:textId="46D8A543" w:rsidR="006D434E"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5D317B">
              <w:rPr>
                <w:rFonts w:ascii="宋体" w:hAnsi="宋体" w:cs="宋体" w:hint="eastAsia"/>
                <w:color w:val="000000"/>
                <w:kern w:val="0"/>
                <w:sz w:val="24"/>
                <w:lang w:bidi="ar"/>
              </w:rPr>
              <w:t>加大对科技型企业融资支持力度，分别设置“专精特新”、科创再贴现专项引导额度，支持金融机构为符合条件的企业签发、承兑或持有的票据办理贴现，优先接受符合条件的科技型企业贷款作为再贷款合格质押品。</w:t>
            </w:r>
          </w:p>
        </w:tc>
        <w:tc>
          <w:tcPr>
            <w:tcW w:w="2988" w:type="dxa"/>
            <w:tcBorders>
              <w:top w:val="single" w:sz="4" w:space="0" w:color="000000"/>
              <w:left w:val="single" w:sz="4" w:space="0" w:color="000000"/>
              <w:bottom w:val="single" w:sz="4" w:space="0" w:color="000000"/>
              <w:right w:val="single" w:sz="4" w:space="0" w:color="000000"/>
            </w:tcBorders>
            <w:vAlign w:val="center"/>
          </w:tcPr>
          <w:p w14:paraId="546254FC" w14:textId="329A948A"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牵头单位：</w:t>
            </w:r>
            <w:r w:rsidRPr="005D317B">
              <w:rPr>
                <w:rFonts w:ascii="宋体" w:hAnsi="宋体" w:cs="宋体" w:hint="eastAsia"/>
                <w:color w:val="000000"/>
                <w:kern w:val="0"/>
                <w:sz w:val="24"/>
                <w:lang w:bidi="ar"/>
              </w:rPr>
              <w:t>人民银行黄岛支行、区工信局、区民营经济发展局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5B6321E9" w14:textId="4E6089CE"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科技项目科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00A780BA"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刘琦</w:t>
            </w:r>
          </w:p>
          <w:p w14:paraId="2219BFD7" w14:textId="350209E8" w:rsidR="006D434E" w:rsidRDefault="006D434E" w:rsidP="006D434E">
            <w:pPr>
              <w:jc w:val="center"/>
              <w:rPr>
                <w:rFonts w:ascii="宋体" w:hAnsi="宋体" w:cs="宋体"/>
                <w:color w:val="000000"/>
                <w:sz w:val="24"/>
              </w:rPr>
            </w:pPr>
            <w:r>
              <w:rPr>
                <w:rFonts w:ascii="宋体" w:hAnsi="宋体" w:cs="宋体" w:hint="eastAsia"/>
                <w:color w:val="000000"/>
                <w:sz w:val="24"/>
              </w:rPr>
              <w:t>0532-85162339</w:t>
            </w:r>
          </w:p>
        </w:tc>
      </w:tr>
      <w:tr w:rsidR="006D434E" w14:paraId="4E84BBE4" w14:textId="77777777">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1826FFC6" w14:textId="2217C0C6"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7</w:t>
            </w:r>
          </w:p>
        </w:tc>
        <w:tc>
          <w:tcPr>
            <w:tcW w:w="6306" w:type="dxa"/>
            <w:tcBorders>
              <w:top w:val="single" w:sz="4" w:space="0" w:color="000000"/>
              <w:left w:val="single" w:sz="4" w:space="0" w:color="000000"/>
              <w:bottom w:val="single" w:sz="4" w:space="0" w:color="000000"/>
              <w:right w:val="single" w:sz="4" w:space="0" w:color="000000"/>
            </w:tcBorders>
            <w:vAlign w:val="center"/>
          </w:tcPr>
          <w:p w14:paraId="2B2EFECF" w14:textId="68F74EB9" w:rsidR="006D434E" w:rsidRPr="005D317B"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5D317B">
              <w:rPr>
                <w:rFonts w:ascii="宋体" w:hAnsi="宋体" w:cs="宋体" w:hint="eastAsia"/>
                <w:color w:val="000000"/>
                <w:kern w:val="0"/>
                <w:sz w:val="24"/>
                <w:lang w:bidi="ar"/>
              </w:rPr>
              <w:t>依托市大型科学仪器共享服务平台，推动使用市级财政资金出资购置建设的50万元以上的科研设施与仪器（法律法规另有规定的除外）对社会开放。鼓励以其他财政资金和自有资金出资购置、建设的科研设施与仪器的管理单位，将科研设施与仪器向社会开放共享。</w:t>
            </w:r>
          </w:p>
        </w:tc>
        <w:tc>
          <w:tcPr>
            <w:tcW w:w="2988" w:type="dxa"/>
            <w:tcBorders>
              <w:top w:val="single" w:sz="4" w:space="0" w:color="000000"/>
              <w:left w:val="single" w:sz="4" w:space="0" w:color="000000"/>
              <w:bottom w:val="single" w:sz="4" w:space="0" w:color="000000"/>
              <w:right w:val="single" w:sz="4" w:space="0" w:color="000000"/>
            </w:tcBorders>
            <w:vAlign w:val="center"/>
          </w:tcPr>
          <w:p w14:paraId="44F227A9" w14:textId="57A198C5" w:rsidR="006D434E" w:rsidRDefault="006D434E" w:rsidP="006D434E">
            <w:pPr>
              <w:widowControl/>
              <w:jc w:val="center"/>
              <w:textAlignment w:val="center"/>
              <w:rPr>
                <w:rFonts w:ascii="宋体" w:hAnsi="宋体" w:cs="宋体"/>
                <w:color w:val="000000"/>
                <w:kern w:val="0"/>
                <w:sz w:val="24"/>
                <w:lang w:bidi="ar"/>
              </w:rPr>
            </w:pPr>
            <w:r w:rsidRPr="005D317B">
              <w:rPr>
                <w:rFonts w:ascii="宋体" w:hAnsi="宋体" w:cs="宋体" w:hint="eastAsia"/>
                <w:color w:val="000000"/>
                <w:kern w:val="0"/>
                <w:sz w:val="24"/>
                <w:lang w:bidi="ar"/>
              </w:rPr>
              <w:t>牵头单位：区工信局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18E85DC8" w14:textId="24A33786" w:rsidR="006D434E" w:rsidRDefault="006D434E" w:rsidP="006D434E">
            <w:pPr>
              <w:widowControl/>
              <w:jc w:val="center"/>
              <w:textAlignment w:val="center"/>
              <w:rPr>
                <w:rFonts w:ascii="宋体" w:hAnsi="宋体" w:cs="宋体"/>
                <w:color w:val="000000"/>
                <w:sz w:val="24"/>
              </w:rPr>
            </w:pPr>
            <w:r w:rsidRPr="005D317B">
              <w:rPr>
                <w:rFonts w:ascii="宋体" w:hAnsi="宋体" w:cs="宋体" w:hint="eastAsia"/>
                <w:color w:val="000000"/>
                <w:sz w:val="24"/>
              </w:rPr>
              <w:t>高新技术科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2495C807"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柳叙英</w:t>
            </w:r>
          </w:p>
          <w:p w14:paraId="25627DE7" w14:textId="21277ECD"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0532-8516179</w:t>
            </w:r>
            <w:r>
              <w:rPr>
                <w:rFonts w:ascii="宋体" w:hAnsi="宋体" w:cs="宋体"/>
                <w:color w:val="000000"/>
                <w:sz w:val="24"/>
              </w:rPr>
              <w:t>5</w:t>
            </w:r>
          </w:p>
        </w:tc>
      </w:tr>
      <w:tr w:rsidR="006D434E" w14:paraId="6EA8B755" w14:textId="77777777">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1E534F33" w14:textId="553F3991"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p>
        </w:tc>
        <w:tc>
          <w:tcPr>
            <w:tcW w:w="6306" w:type="dxa"/>
            <w:tcBorders>
              <w:top w:val="single" w:sz="4" w:space="0" w:color="000000"/>
              <w:left w:val="single" w:sz="4" w:space="0" w:color="000000"/>
              <w:bottom w:val="single" w:sz="4" w:space="0" w:color="000000"/>
              <w:right w:val="single" w:sz="4" w:space="0" w:color="000000"/>
            </w:tcBorders>
            <w:vAlign w:val="center"/>
          </w:tcPr>
          <w:p w14:paraId="7D122526" w14:textId="44BB23EB" w:rsidR="006D434E" w:rsidRPr="005D317B"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围绕废钢铁、废有色金属回收加工，新能源汽车废旧动力蓄电池回收利用，赤泥等大宗工业固废综合利用，对通过认定的2024年度省级工业资源综合利用试点基地且验收通过后，给予每个基地最高不超过100万元补贴。</w:t>
            </w:r>
          </w:p>
        </w:tc>
        <w:tc>
          <w:tcPr>
            <w:tcW w:w="2988" w:type="dxa"/>
            <w:tcBorders>
              <w:top w:val="single" w:sz="4" w:space="0" w:color="000000"/>
              <w:left w:val="single" w:sz="4" w:space="0" w:color="000000"/>
              <w:bottom w:val="single" w:sz="4" w:space="0" w:color="000000"/>
              <w:right w:val="single" w:sz="4" w:space="0" w:color="000000"/>
            </w:tcBorders>
            <w:vAlign w:val="center"/>
          </w:tcPr>
          <w:p w14:paraId="3C2829E7" w14:textId="7A262C5B" w:rsidR="006D434E"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牵头单位：区工信局、区财政局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6BDC4993" w14:textId="0D6BE814"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产业政策科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6674EDD"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张庆龙</w:t>
            </w:r>
          </w:p>
          <w:p w14:paraId="7CFF7141" w14:textId="53E103B4"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0</w:t>
            </w:r>
            <w:r>
              <w:rPr>
                <w:rFonts w:ascii="宋体" w:hAnsi="宋体" w:cs="宋体"/>
                <w:color w:val="000000"/>
                <w:sz w:val="24"/>
              </w:rPr>
              <w:t>532-86989187</w:t>
            </w:r>
          </w:p>
        </w:tc>
      </w:tr>
      <w:tr w:rsidR="006D434E" w14:paraId="0BBBF1CF" w14:textId="77777777" w:rsidTr="003F262B">
        <w:trPr>
          <w:cantSplit/>
          <w:trHeight w:val="692"/>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1EED2BF4" w14:textId="3B472F3D" w:rsidR="006D434E" w:rsidRDefault="006D434E" w:rsidP="006D434E">
            <w:pPr>
              <w:widowControl/>
              <w:spacing w:line="400" w:lineRule="exact"/>
              <w:jc w:val="left"/>
              <w:textAlignment w:val="center"/>
              <w:rPr>
                <w:rFonts w:ascii="黑体" w:eastAsia="黑体" w:hAnsi="宋体" w:cs="黑体"/>
                <w:color w:val="000000"/>
                <w:kern w:val="0"/>
                <w:sz w:val="28"/>
                <w:szCs w:val="28"/>
                <w:lang w:bidi="ar"/>
              </w:rPr>
            </w:pPr>
            <w:r w:rsidRPr="00F46679">
              <w:rPr>
                <w:rFonts w:ascii="楷体_GB2312" w:eastAsia="楷体_GB2312" w:hAnsi="楷体_GB2312" w:cs="楷体_GB2312" w:hint="eastAsia"/>
                <w:color w:val="000000"/>
                <w:kern w:val="0"/>
                <w:sz w:val="28"/>
                <w:szCs w:val="28"/>
                <w:lang w:bidi="ar"/>
              </w:rPr>
              <w:t>（四）培育壮大数字经济</w:t>
            </w:r>
          </w:p>
        </w:tc>
      </w:tr>
      <w:tr w:rsidR="006D434E" w14:paraId="275A9680"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61258BE6" w14:textId="610B91AC"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6306" w:type="dxa"/>
            <w:tcBorders>
              <w:top w:val="single" w:sz="4" w:space="0" w:color="000000"/>
              <w:left w:val="single" w:sz="4" w:space="0" w:color="000000"/>
              <w:bottom w:val="single" w:sz="4" w:space="0" w:color="000000"/>
              <w:right w:val="single" w:sz="4" w:space="0" w:color="000000"/>
            </w:tcBorders>
            <w:vAlign w:val="center"/>
          </w:tcPr>
          <w:p w14:paraId="7874F0C2" w14:textId="20702E85" w:rsidR="006D434E" w:rsidRPr="005D317B"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围绕数字基础设施建设以及数字产业化、产业数字化、数据价值化、治理服务数字化，对通过省培育认定的省级数字经济园区，按省政策给予最高200万奖补，资金统筹用于推动区域内数字经济高质量发展。</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39454C7F" w14:textId="75D2B0E5"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牵头单位：区发改局、区工信区、区财政局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32946E18" w14:textId="60D983FD"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信息化管理科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1B9EC4C"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3AA35758" w14:textId="14AB0703"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0532-86168249</w:t>
            </w:r>
          </w:p>
        </w:tc>
      </w:tr>
      <w:tr w:rsidR="006D434E" w14:paraId="26E1F5B4"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126D1B71" w14:textId="00F6FBA5"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w:t>
            </w:r>
          </w:p>
        </w:tc>
        <w:tc>
          <w:tcPr>
            <w:tcW w:w="6306" w:type="dxa"/>
            <w:tcBorders>
              <w:top w:val="single" w:sz="4" w:space="0" w:color="000000"/>
              <w:left w:val="single" w:sz="4" w:space="0" w:color="000000"/>
              <w:bottom w:val="single" w:sz="4" w:space="0" w:color="000000"/>
              <w:right w:val="single" w:sz="4" w:space="0" w:color="000000"/>
            </w:tcBorders>
            <w:vAlign w:val="center"/>
          </w:tcPr>
          <w:p w14:paraId="7EC28ADA" w14:textId="2F42CFA7" w:rsidR="006D434E" w:rsidRPr="00F46679"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支持高端软件、集成电路、人工智能等“十大领域”项目入选省级数字产业重点项目库，按照省统一部署，在用地、能耗等方面给予支持。对于符合条件的集成电路产业企业，可按规定享受我市支持集成电路产业政策支持。</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0855B982" w14:textId="63941228"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牵头单位：区发改局、区工信区、区财政局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5BBA6619" w14:textId="56AF10D3"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信息化管理科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15254738"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18EBBDED" w14:textId="5229FDA5"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0532-86168249</w:t>
            </w:r>
          </w:p>
        </w:tc>
      </w:tr>
      <w:tr w:rsidR="006D434E" w14:paraId="782BE32A"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1C892B49" w14:textId="1E20A809"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1</w:t>
            </w:r>
            <w:r>
              <w:rPr>
                <w:rFonts w:ascii="宋体" w:hAnsi="宋体" w:cs="宋体"/>
                <w:color w:val="000000"/>
                <w:kern w:val="0"/>
                <w:sz w:val="22"/>
                <w:szCs w:val="22"/>
                <w:lang w:bidi="ar"/>
              </w:rPr>
              <w:t>1</w:t>
            </w:r>
          </w:p>
        </w:tc>
        <w:tc>
          <w:tcPr>
            <w:tcW w:w="6306" w:type="dxa"/>
            <w:tcBorders>
              <w:top w:val="single" w:sz="4" w:space="0" w:color="000000"/>
              <w:left w:val="single" w:sz="4" w:space="0" w:color="000000"/>
              <w:bottom w:val="single" w:sz="4" w:space="0" w:color="000000"/>
              <w:right w:val="single" w:sz="4" w:space="0" w:color="000000"/>
            </w:tcBorders>
            <w:vAlign w:val="center"/>
          </w:tcPr>
          <w:p w14:paraId="554E45B1" w14:textId="64C26E4C" w:rsidR="006D434E" w:rsidRPr="00F46679"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聚焦全市优势产业集群培育，对获得认定的省级“产业大脑”，按省政策给予最高200万元奖补，资金统筹用于省级“产业大脑”建设及集群内企业数字化转型。</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36D47DA7" w14:textId="44370563"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牵头单位：区工信局、区财政局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10E54E28" w14:textId="6C72B9EC"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信息化管理科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0853860E"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47F409E1" w14:textId="074A692F"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0532-86168249</w:t>
            </w:r>
          </w:p>
        </w:tc>
      </w:tr>
      <w:tr w:rsidR="006D434E" w14:paraId="24AAAC8B"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3104BED2" w14:textId="65DB127F"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2</w:t>
            </w:r>
          </w:p>
        </w:tc>
        <w:tc>
          <w:tcPr>
            <w:tcW w:w="6306" w:type="dxa"/>
            <w:tcBorders>
              <w:top w:val="single" w:sz="4" w:space="0" w:color="000000"/>
              <w:left w:val="single" w:sz="4" w:space="0" w:color="000000"/>
              <w:bottom w:val="single" w:sz="4" w:space="0" w:color="000000"/>
              <w:right w:val="single" w:sz="4" w:space="0" w:color="000000"/>
            </w:tcBorders>
            <w:vAlign w:val="center"/>
          </w:tcPr>
          <w:p w14:paraId="1E194B51" w14:textId="5A3E1543" w:rsidR="006D434E" w:rsidRPr="00F46679"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加快制造业数字化转型，对新入选的国家级“双跨”工业互联网平台给予一次性1000万元奖励；对新入选的国家级特色专业型工业互联网平台一次性给予100万元奖励。鼓励“双跨”平台等服务商与制造业企业联合开展试点工作，参与省级“揭榜挂帅”，打造一批场景解决方案，事后统筹省级资金给予服务商每个场景最高100万元的一次性奖补支持。</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4B6B31C6" w14:textId="7EFB4F51" w:rsidR="006D434E" w:rsidRPr="00F46679" w:rsidRDefault="006D434E" w:rsidP="006D434E">
            <w:pPr>
              <w:widowControl/>
              <w:jc w:val="center"/>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牵头单位：区工信局、区财政局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6A61607A" w14:textId="10848A1A"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信息化管理科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7B2BC58"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34BF2993" w14:textId="2EF05EF3"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0532-86168249</w:t>
            </w:r>
          </w:p>
        </w:tc>
      </w:tr>
      <w:tr w:rsidR="006D434E" w14:paraId="35A9F3B3"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1683CF57" w14:textId="20618471"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3</w:t>
            </w:r>
          </w:p>
        </w:tc>
        <w:tc>
          <w:tcPr>
            <w:tcW w:w="6306" w:type="dxa"/>
            <w:tcBorders>
              <w:top w:val="single" w:sz="4" w:space="0" w:color="000000"/>
              <w:left w:val="single" w:sz="4" w:space="0" w:color="000000"/>
              <w:bottom w:val="single" w:sz="4" w:space="0" w:color="000000"/>
              <w:right w:val="single" w:sz="4" w:space="0" w:color="000000"/>
            </w:tcBorders>
            <w:vAlign w:val="center"/>
          </w:tcPr>
          <w:p w14:paraId="59B5F1E1" w14:textId="4BEB9048" w:rsidR="006D434E" w:rsidRPr="00A76198"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加快建设标识解析二级节点，提高工业互联网网络互通能力，对新完成与国家顶级节点对接的工业互联网标识解析行业二级节点的建设运营单位，按建设费用的20%最高给予300万元奖补。</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340D2433" w14:textId="176F0A9A" w:rsidR="006D434E" w:rsidRPr="00A76198" w:rsidRDefault="006D434E" w:rsidP="006D434E">
            <w:pPr>
              <w:widowControl/>
              <w:jc w:val="center"/>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牵头单位：区工信局、区财政局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77327BBC" w14:textId="334D4C3A" w:rsidR="006D434E" w:rsidRPr="00F46679" w:rsidRDefault="006D434E" w:rsidP="006D434E">
            <w:pPr>
              <w:widowControl/>
              <w:jc w:val="center"/>
              <w:textAlignment w:val="center"/>
              <w:rPr>
                <w:rFonts w:ascii="宋体" w:hAnsi="宋体" w:cs="宋体"/>
                <w:color w:val="000000"/>
                <w:kern w:val="0"/>
                <w:sz w:val="24"/>
                <w:lang w:bidi="ar"/>
              </w:rPr>
            </w:pPr>
            <w:r w:rsidRPr="00F46679">
              <w:rPr>
                <w:rFonts w:ascii="宋体" w:hAnsi="宋体" w:cs="宋体" w:hint="eastAsia"/>
                <w:color w:val="000000"/>
                <w:kern w:val="0"/>
                <w:sz w:val="24"/>
                <w:lang w:bidi="ar"/>
              </w:rPr>
              <w:t>信息化管理科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37722C4E"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陈辉平</w:t>
            </w:r>
          </w:p>
          <w:p w14:paraId="66C1D8E0" w14:textId="321A8102"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0532-86168249</w:t>
            </w:r>
          </w:p>
        </w:tc>
      </w:tr>
      <w:tr w:rsidR="006D434E" w14:paraId="193EB23C"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337DE838" w14:textId="5822AD3B"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4</w:t>
            </w:r>
          </w:p>
        </w:tc>
        <w:tc>
          <w:tcPr>
            <w:tcW w:w="6306" w:type="dxa"/>
            <w:tcBorders>
              <w:top w:val="single" w:sz="4" w:space="0" w:color="000000"/>
              <w:left w:val="single" w:sz="4" w:space="0" w:color="000000"/>
              <w:bottom w:val="single" w:sz="4" w:space="0" w:color="000000"/>
              <w:right w:val="single" w:sz="4" w:space="0" w:color="000000"/>
            </w:tcBorders>
            <w:vAlign w:val="center"/>
          </w:tcPr>
          <w:p w14:paraId="0042855D" w14:textId="13938B35" w:rsidR="006D434E" w:rsidRPr="00A76198"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深入开展数据中心提质增量行动，参照省级有关标准支持建设新型数据中心，推动一体化算力网络建设。</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1302EC2C" w14:textId="61C53B2D" w:rsidR="006D434E" w:rsidRPr="00A76198" w:rsidRDefault="006D434E" w:rsidP="006D434E">
            <w:pPr>
              <w:widowControl/>
              <w:jc w:val="center"/>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牵头单位：区工信局、区财政局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722B0DFA" w14:textId="029D8252" w:rsidR="006D434E" w:rsidRPr="00F46679"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sz w:val="24"/>
              </w:rPr>
              <w:t>数字新区建设领导小组办公室</w:t>
            </w:r>
          </w:p>
        </w:tc>
        <w:tc>
          <w:tcPr>
            <w:tcW w:w="2400" w:type="dxa"/>
            <w:tcBorders>
              <w:top w:val="single" w:sz="4" w:space="0" w:color="000000"/>
              <w:left w:val="single" w:sz="4" w:space="0" w:color="000000"/>
              <w:bottom w:val="single" w:sz="4" w:space="0" w:color="000000"/>
              <w:right w:val="single" w:sz="4" w:space="0" w:color="000000"/>
            </w:tcBorders>
            <w:vAlign w:val="center"/>
          </w:tcPr>
          <w:p w14:paraId="6F9D3A7C"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李振良</w:t>
            </w:r>
          </w:p>
          <w:p w14:paraId="78C42EA7" w14:textId="7DD9A34F"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sz w:val="24"/>
              </w:rPr>
              <w:t>0532-86986596</w:t>
            </w:r>
          </w:p>
        </w:tc>
      </w:tr>
      <w:tr w:rsidR="006D434E" w14:paraId="454BD34E" w14:textId="77777777" w:rsidTr="00F46679">
        <w:trPr>
          <w:cantSplit/>
          <w:trHeight w:val="1540"/>
        </w:trPr>
        <w:tc>
          <w:tcPr>
            <w:tcW w:w="822" w:type="dxa"/>
            <w:tcBorders>
              <w:top w:val="single" w:sz="4" w:space="0" w:color="000000"/>
              <w:left w:val="single" w:sz="4" w:space="0" w:color="000000"/>
              <w:bottom w:val="single" w:sz="4" w:space="0" w:color="000000"/>
              <w:right w:val="single" w:sz="4" w:space="0" w:color="000000"/>
            </w:tcBorders>
            <w:vAlign w:val="center"/>
          </w:tcPr>
          <w:p w14:paraId="0237E810" w14:textId="092EBCBF" w:rsidR="006D434E" w:rsidRDefault="006D434E" w:rsidP="006D434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5</w:t>
            </w:r>
          </w:p>
        </w:tc>
        <w:tc>
          <w:tcPr>
            <w:tcW w:w="6306" w:type="dxa"/>
            <w:tcBorders>
              <w:top w:val="single" w:sz="4" w:space="0" w:color="000000"/>
              <w:left w:val="single" w:sz="4" w:space="0" w:color="000000"/>
              <w:bottom w:val="single" w:sz="4" w:space="0" w:color="000000"/>
              <w:right w:val="single" w:sz="4" w:space="0" w:color="000000"/>
            </w:tcBorders>
            <w:vAlign w:val="center"/>
          </w:tcPr>
          <w:p w14:paraId="35CE5646" w14:textId="1A64ED8C" w:rsidR="006D434E" w:rsidRPr="00A76198"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开展智慧社区建设扩面提升行动，对于引领示范作用强、功能完善、惠及范围广的标杆型智慧社区，单个社区按照省标准给予最高100万元奖补</w:t>
            </w:r>
            <w:r>
              <w:rPr>
                <w:rFonts w:ascii="宋体" w:hAnsi="宋体" w:cs="宋体" w:hint="eastAsia"/>
                <w:color w:val="000000"/>
                <w:kern w:val="0"/>
                <w:sz w:val="24"/>
                <w:lang w:bidi="ar"/>
              </w:rPr>
              <w:t>；</w:t>
            </w:r>
            <w:r w:rsidRPr="00A76198">
              <w:rPr>
                <w:rFonts w:ascii="宋体" w:hAnsi="宋体" w:cs="宋体" w:hint="eastAsia"/>
                <w:color w:val="000000"/>
                <w:kern w:val="0"/>
                <w:sz w:val="24"/>
                <w:lang w:bidi="ar"/>
              </w:rPr>
              <w:t>对建成的基础型和成长型智慧社区,单个社区按照省标准给予最高10万元奖补。</w:t>
            </w:r>
          </w:p>
        </w:tc>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14:paraId="47D09891" w14:textId="22620A8B" w:rsidR="006D434E" w:rsidRPr="00A76198" w:rsidRDefault="006D434E" w:rsidP="006D434E">
            <w:pPr>
              <w:widowControl/>
              <w:jc w:val="center"/>
              <w:textAlignment w:val="center"/>
              <w:rPr>
                <w:rFonts w:ascii="宋体" w:hAnsi="宋体" w:cs="宋体"/>
                <w:color w:val="000000"/>
                <w:kern w:val="0"/>
                <w:sz w:val="24"/>
                <w:lang w:bidi="ar"/>
              </w:rPr>
            </w:pPr>
            <w:r w:rsidRPr="00A76198">
              <w:rPr>
                <w:rFonts w:ascii="宋体" w:hAnsi="宋体" w:cs="宋体" w:hint="eastAsia"/>
                <w:color w:val="000000"/>
                <w:kern w:val="0"/>
                <w:sz w:val="24"/>
                <w:lang w:bidi="ar"/>
              </w:rPr>
              <w:t>牵头单位：区工信局、区财政局</w:t>
            </w:r>
          </w:p>
        </w:tc>
        <w:tc>
          <w:tcPr>
            <w:tcW w:w="2352" w:type="dxa"/>
            <w:tcBorders>
              <w:top w:val="single" w:sz="4" w:space="0" w:color="auto"/>
              <w:left w:val="nil"/>
              <w:bottom w:val="single" w:sz="4" w:space="0" w:color="auto"/>
              <w:right w:val="single" w:sz="4" w:space="0" w:color="auto"/>
            </w:tcBorders>
            <w:shd w:val="clear" w:color="auto" w:fill="auto"/>
            <w:vAlign w:val="center"/>
          </w:tcPr>
          <w:p w14:paraId="2879DB0D" w14:textId="5EF08845" w:rsidR="006D434E" w:rsidRPr="00F46679"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sz w:val="24"/>
              </w:rPr>
              <w:t>数字新区建设领导小组办公室</w:t>
            </w:r>
          </w:p>
        </w:tc>
        <w:tc>
          <w:tcPr>
            <w:tcW w:w="2400" w:type="dxa"/>
            <w:tcBorders>
              <w:top w:val="single" w:sz="4" w:space="0" w:color="000000"/>
              <w:left w:val="single" w:sz="4" w:space="0" w:color="000000"/>
              <w:bottom w:val="single" w:sz="4" w:space="0" w:color="000000"/>
              <w:right w:val="single" w:sz="4" w:space="0" w:color="000000"/>
            </w:tcBorders>
            <w:vAlign w:val="center"/>
          </w:tcPr>
          <w:p w14:paraId="4CA8B1EE"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李振良</w:t>
            </w:r>
          </w:p>
          <w:p w14:paraId="65D55C89" w14:textId="7EBEE2C1"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sz w:val="24"/>
              </w:rPr>
              <w:t>0532-86986596</w:t>
            </w:r>
          </w:p>
        </w:tc>
      </w:tr>
      <w:tr w:rsidR="006D434E" w14:paraId="13BC6601" w14:textId="77777777">
        <w:trPr>
          <w:cantSplit/>
          <w:trHeight w:val="774"/>
        </w:trPr>
        <w:tc>
          <w:tcPr>
            <w:tcW w:w="14868" w:type="dxa"/>
            <w:gridSpan w:val="5"/>
            <w:tcBorders>
              <w:top w:val="single" w:sz="4" w:space="0" w:color="000000"/>
              <w:left w:val="single" w:sz="4" w:space="0" w:color="000000"/>
              <w:bottom w:val="single" w:sz="4" w:space="0" w:color="000000"/>
              <w:right w:val="single" w:sz="4" w:space="0" w:color="000000"/>
            </w:tcBorders>
            <w:vAlign w:val="center"/>
          </w:tcPr>
          <w:p w14:paraId="72F7491A" w14:textId="4E964A92" w:rsidR="006D434E" w:rsidRDefault="006D434E" w:rsidP="006D434E">
            <w:pPr>
              <w:jc w:val="left"/>
              <w:rPr>
                <w:rFonts w:ascii="宋体" w:hAnsi="宋体" w:cs="宋体"/>
                <w:color w:val="000000"/>
                <w:sz w:val="24"/>
              </w:rPr>
            </w:pPr>
            <w:r>
              <w:rPr>
                <w:rFonts w:ascii="黑体" w:eastAsia="黑体" w:hAnsi="宋体" w:cs="黑体" w:hint="eastAsia"/>
                <w:color w:val="000000"/>
                <w:kern w:val="0"/>
                <w:sz w:val="32"/>
                <w:szCs w:val="32"/>
                <w:lang w:bidi="ar"/>
              </w:rPr>
              <w:lastRenderedPageBreak/>
              <w:t>二、</w:t>
            </w:r>
            <w:bookmarkStart w:id="4" w:name="_Hlk157069870"/>
            <w:r w:rsidRPr="005A5F1F">
              <w:rPr>
                <w:rFonts w:ascii="黑体" w:eastAsia="黑体" w:hAnsi="宋体" w:cs="黑体" w:hint="eastAsia"/>
                <w:color w:val="000000"/>
                <w:kern w:val="0"/>
                <w:sz w:val="32"/>
                <w:szCs w:val="32"/>
                <w:lang w:bidi="ar"/>
              </w:rPr>
              <w:t>2023年“稳中向好、进中提质”政策清单中延续执行的政策</w:t>
            </w:r>
            <w:bookmarkEnd w:id="4"/>
            <w:r>
              <w:rPr>
                <w:rFonts w:ascii="黑体" w:eastAsia="黑体" w:hAnsi="宋体" w:cs="黑体" w:hint="eastAsia"/>
                <w:color w:val="000000"/>
                <w:kern w:val="0"/>
                <w:sz w:val="32"/>
                <w:szCs w:val="32"/>
                <w:lang w:bidi="ar"/>
              </w:rPr>
              <w:t>（共</w:t>
            </w:r>
            <w:r w:rsidR="006D5EF6">
              <w:rPr>
                <w:rFonts w:ascii="黑体" w:eastAsia="黑体" w:hAnsi="宋体" w:cs="黑体"/>
                <w:color w:val="0000FF"/>
                <w:kern w:val="0"/>
                <w:sz w:val="32"/>
                <w:szCs w:val="32"/>
                <w:lang w:bidi="ar"/>
              </w:rPr>
              <w:t>5</w:t>
            </w:r>
            <w:r>
              <w:rPr>
                <w:rFonts w:ascii="黑体" w:eastAsia="黑体" w:hAnsi="宋体" w:cs="黑体" w:hint="eastAsia"/>
                <w:color w:val="000000"/>
                <w:kern w:val="0"/>
                <w:sz w:val="32"/>
                <w:szCs w:val="32"/>
                <w:lang w:bidi="ar"/>
              </w:rPr>
              <w:t>项）</w:t>
            </w:r>
          </w:p>
        </w:tc>
      </w:tr>
      <w:tr w:rsidR="006D434E" w14:paraId="539705F2"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3DA1FC12"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306" w:type="dxa"/>
            <w:tcBorders>
              <w:top w:val="single" w:sz="4" w:space="0" w:color="000000"/>
              <w:left w:val="single" w:sz="4" w:space="0" w:color="000000"/>
              <w:bottom w:val="single" w:sz="4" w:space="0" w:color="000000"/>
              <w:right w:val="single" w:sz="4" w:space="0" w:color="000000"/>
            </w:tcBorders>
            <w:vAlign w:val="center"/>
          </w:tcPr>
          <w:p w14:paraId="0A5011DD" w14:textId="55AF8A05" w:rsidR="006D434E"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5A5F1F">
              <w:rPr>
                <w:rFonts w:ascii="宋体" w:hAnsi="宋体" w:cs="宋体" w:hint="eastAsia"/>
                <w:color w:val="000000"/>
                <w:kern w:val="0"/>
                <w:sz w:val="24"/>
                <w:lang w:bidi="ar"/>
              </w:rPr>
              <w:t>对新获批全国重点实验室、技术创新中心的重大科技创新平台，给予最高1000万元奖励；对市级重点实验室绩效评估优秀的，给予最高50万元补助经费支持，用于项目攻关、设备购置、人才引进、科技交流与合作等。</w:t>
            </w:r>
          </w:p>
        </w:tc>
        <w:tc>
          <w:tcPr>
            <w:tcW w:w="2988" w:type="dxa"/>
            <w:tcBorders>
              <w:top w:val="single" w:sz="4" w:space="0" w:color="000000"/>
              <w:left w:val="single" w:sz="4" w:space="0" w:color="000000"/>
              <w:bottom w:val="single" w:sz="4" w:space="0" w:color="000000"/>
              <w:right w:val="single" w:sz="4" w:space="0" w:color="000000"/>
            </w:tcBorders>
            <w:vAlign w:val="center"/>
          </w:tcPr>
          <w:p w14:paraId="3CC9FE29" w14:textId="10507894" w:rsidR="006D434E" w:rsidRDefault="006D434E" w:rsidP="006D434E">
            <w:pPr>
              <w:widowControl/>
              <w:jc w:val="center"/>
              <w:textAlignment w:val="center"/>
              <w:rPr>
                <w:rFonts w:ascii="宋体" w:hAnsi="宋体" w:cs="宋体"/>
                <w:color w:val="000000"/>
                <w:kern w:val="0"/>
                <w:sz w:val="24"/>
                <w:lang w:bidi="ar"/>
              </w:rPr>
            </w:pPr>
            <w:r w:rsidRPr="005A5F1F">
              <w:rPr>
                <w:rFonts w:ascii="宋体" w:hAnsi="宋体" w:cs="宋体" w:hint="eastAsia"/>
                <w:color w:val="000000"/>
                <w:kern w:val="0"/>
                <w:sz w:val="24"/>
                <w:lang w:bidi="ar"/>
              </w:rPr>
              <w:t>牵头单位：区工信局、区财政局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75F4B1F2" w14:textId="77777777" w:rsidR="006D434E" w:rsidRDefault="006D434E" w:rsidP="006D434E">
            <w:pPr>
              <w:jc w:val="center"/>
              <w:rPr>
                <w:rFonts w:ascii="宋体" w:hAnsi="宋体" w:cs="宋体"/>
                <w:color w:val="000000"/>
                <w:sz w:val="24"/>
              </w:rPr>
            </w:pPr>
            <w:r>
              <w:rPr>
                <w:rFonts w:ascii="宋体" w:hAnsi="宋体" w:cs="宋体" w:hint="eastAsia"/>
                <w:color w:val="000000"/>
                <w:sz w:val="24"/>
              </w:rPr>
              <w:t>科技项目科</w:t>
            </w:r>
          </w:p>
          <w:p w14:paraId="2C28518C" w14:textId="475B91B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高新技术科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474D26D"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刘琦</w:t>
            </w:r>
          </w:p>
          <w:p w14:paraId="50B96CB3"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sz w:val="24"/>
              </w:rPr>
              <w:t>0532-85162339</w:t>
            </w:r>
          </w:p>
          <w:p w14:paraId="748BE558" w14:textId="77777777"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柳叙英</w:t>
            </w:r>
          </w:p>
          <w:p w14:paraId="597E0BC9" w14:textId="35EA4466"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0532-85161795</w:t>
            </w:r>
          </w:p>
        </w:tc>
      </w:tr>
      <w:tr w:rsidR="006D434E" w14:paraId="0398CDE4"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63CBEC47"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6306" w:type="dxa"/>
            <w:tcBorders>
              <w:top w:val="single" w:sz="4" w:space="0" w:color="000000"/>
              <w:left w:val="single" w:sz="4" w:space="0" w:color="000000"/>
              <w:bottom w:val="single" w:sz="4" w:space="0" w:color="000000"/>
              <w:right w:val="single" w:sz="4" w:space="0" w:color="000000"/>
            </w:tcBorders>
            <w:vAlign w:val="center"/>
          </w:tcPr>
          <w:p w14:paraId="2134580E" w14:textId="22BD9DA4" w:rsidR="006D434E" w:rsidRDefault="006D434E" w:rsidP="006D434E">
            <w:pPr>
              <w:widowControl/>
              <w:spacing w:beforeLines="50" w:before="156" w:afterLines="50" w:after="156"/>
              <w:jc w:val="left"/>
              <w:textAlignment w:val="center"/>
              <w:rPr>
                <w:rFonts w:ascii="宋体" w:hAnsi="宋体" w:cs="宋体"/>
                <w:color w:val="000000"/>
                <w:kern w:val="0"/>
                <w:sz w:val="24"/>
                <w:lang w:bidi="ar"/>
              </w:rPr>
            </w:pPr>
            <w:r w:rsidRPr="005A5F1F">
              <w:rPr>
                <w:rFonts w:ascii="宋体" w:hAnsi="宋体" w:cs="宋体" w:hint="eastAsia"/>
                <w:color w:val="000000"/>
                <w:kern w:val="0"/>
                <w:sz w:val="24"/>
                <w:lang w:bidi="ar"/>
              </w:rPr>
              <w:t>对应收账款融资服务平台内应收账款确权金额全省前10名和同比增速全省前10名的产业链核心企业、商业汇票签发量全省前10名和同比增速全省前10名且现金支付比例不低于前三年平均水平的产业链核心企业、供应链票据签发量年度前20名的产业链核心企业，以及直接接入上海票据交易所供应链票据平台的机构、创新供应链金融产品的金融机构给予资金奖励。</w:t>
            </w:r>
          </w:p>
        </w:tc>
        <w:tc>
          <w:tcPr>
            <w:tcW w:w="2988" w:type="dxa"/>
            <w:tcBorders>
              <w:top w:val="single" w:sz="4" w:space="0" w:color="000000"/>
              <w:left w:val="single" w:sz="4" w:space="0" w:color="000000"/>
              <w:bottom w:val="single" w:sz="4" w:space="0" w:color="000000"/>
              <w:right w:val="single" w:sz="4" w:space="0" w:color="000000"/>
            </w:tcBorders>
            <w:vAlign w:val="center"/>
          </w:tcPr>
          <w:p w14:paraId="7022D904" w14:textId="07178DDA" w:rsidR="006D434E" w:rsidRDefault="006D434E" w:rsidP="006D434E">
            <w:pPr>
              <w:widowControl/>
              <w:jc w:val="center"/>
              <w:textAlignment w:val="center"/>
              <w:rPr>
                <w:rFonts w:ascii="宋体" w:hAnsi="宋体" w:cs="宋体"/>
                <w:color w:val="000000"/>
                <w:kern w:val="0"/>
                <w:sz w:val="24"/>
                <w:lang w:bidi="ar"/>
              </w:rPr>
            </w:pPr>
            <w:r w:rsidRPr="005A5F1F">
              <w:rPr>
                <w:rFonts w:ascii="宋体" w:hAnsi="宋体" w:cs="宋体" w:hint="eastAsia"/>
                <w:color w:val="000000"/>
                <w:kern w:val="0"/>
                <w:sz w:val="24"/>
                <w:lang w:bidi="ar"/>
              </w:rPr>
              <w:t>牵头单位：区财政局、人民银行黄岛支行、区工信局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03EC56AF" w14:textId="296AC3AC"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区化工专项行动办公室</w:t>
            </w:r>
          </w:p>
        </w:tc>
        <w:tc>
          <w:tcPr>
            <w:tcW w:w="2400" w:type="dxa"/>
            <w:tcBorders>
              <w:top w:val="single" w:sz="4" w:space="0" w:color="000000"/>
              <w:left w:val="single" w:sz="4" w:space="0" w:color="000000"/>
              <w:bottom w:val="single" w:sz="4" w:space="0" w:color="000000"/>
              <w:right w:val="single" w:sz="4" w:space="0" w:color="000000"/>
            </w:tcBorders>
            <w:vAlign w:val="center"/>
          </w:tcPr>
          <w:p w14:paraId="1CC61E2A" w14:textId="483FA06A" w:rsidR="006D434E" w:rsidRDefault="006D434E"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薛振</w:t>
            </w:r>
          </w:p>
          <w:p w14:paraId="777FF9A3" w14:textId="4A41FDDB"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0532-8</w:t>
            </w:r>
            <w:r>
              <w:rPr>
                <w:rFonts w:ascii="宋体" w:hAnsi="宋体" w:cs="宋体"/>
                <w:color w:val="000000"/>
                <w:kern w:val="0"/>
                <w:sz w:val="24"/>
                <w:lang w:bidi="ar"/>
              </w:rPr>
              <w:t>6985285</w:t>
            </w:r>
          </w:p>
        </w:tc>
      </w:tr>
      <w:tr w:rsidR="006D434E" w14:paraId="50277068"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181F580E" w14:textId="77777777" w:rsidR="006D434E" w:rsidRDefault="006D434E" w:rsidP="006D434E">
            <w:pPr>
              <w:widowControl/>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6306" w:type="dxa"/>
            <w:tcBorders>
              <w:top w:val="single" w:sz="4" w:space="0" w:color="000000"/>
              <w:left w:val="single" w:sz="4" w:space="0" w:color="000000"/>
              <w:bottom w:val="single" w:sz="4" w:space="0" w:color="000000"/>
              <w:right w:val="single" w:sz="4" w:space="0" w:color="000000"/>
            </w:tcBorders>
            <w:vAlign w:val="center"/>
          </w:tcPr>
          <w:p w14:paraId="0581DBB8" w14:textId="279BC459" w:rsidR="006D434E" w:rsidRDefault="00515310" w:rsidP="006D434E">
            <w:pPr>
              <w:widowControl/>
              <w:spacing w:beforeLines="50" w:before="156" w:afterLines="50" w:after="156"/>
              <w:jc w:val="left"/>
              <w:textAlignment w:val="center"/>
              <w:rPr>
                <w:rFonts w:ascii="宋体" w:hAnsi="宋体" w:cs="宋体"/>
                <w:color w:val="000000"/>
                <w:kern w:val="0"/>
                <w:sz w:val="24"/>
                <w:lang w:bidi="ar"/>
              </w:rPr>
            </w:pPr>
            <w:r w:rsidRPr="00515310">
              <w:rPr>
                <w:rFonts w:ascii="宋体" w:hAnsi="宋体" w:cs="宋体" w:hint="eastAsia"/>
                <w:color w:val="000000"/>
                <w:kern w:val="0"/>
                <w:sz w:val="24"/>
                <w:lang w:bidi="ar"/>
              </w:rPr>
              <w:t>组织参与省级新型研发机构绩效评价，对年度评价结果为优秀的，以竞争性项目的方式给予200万元左右省科技创新发展资金支持。组织开展市级新型研发机构绩效评价，对年度绩效评价结果优秀的，给予最高50万元补助经费支持。</w:t>
            </w:r>
          </w:p>
        </w:tc>
        <w:tc>
          <w:tcPr>
            <w:tcW w:w="2988" w:type="dxa"/>
            <w:tcBorders>
              <w:top w:val="single" w:sz="4" w:space="0" w:color="000000"/>
              <w:left w:val="single" w:sz="4" w:space="0" w:color="000000"/>
              <w:bottom w:val="single" w:sz="4" w:space="0" w:color="000000"/>
              <w:right w:val="single" w:sz="4" w:space="0" w:color="000000"/>
            </w:tcBorders>
            <w:vAlign w:val="center"/>
          </w:tcPr>
          <w:p w14:paraId="61D6D205" w14:textId="4A2C4503" w:rsidR="006D434E" w:rsidRDefault="00515310" w:rsidP="006D434E">
            <w:pPr>
              <w:widowControl/>
              <w:jc w:val="center"/>
              <w:textAlignment w:val="center"/>
              <w:rPr>
                <w:rFonts w:ascii="宋体" w:hAnsi="宋体" w:cs="宋体"/>
                <w:color w:val="000000"/>
                <w:kern w:val="0"/>
                <w:sz w:val="24"/>
                <w:lang w:bidi="ar"/>
              </w:rPr>
            </w:pPr>
            <w:r w:rsidRPr="00515310">
              <w:rPr>
                <w:rFonts w:ascii="宋体" w:hAnsi="宋体" w:cs="宋体" w:hint="eastAsia"/>
                <w:color w:val="000000"/>
                <w:kern w:val="0"/>
                <w:sz w:val="24"/>
                <w:lang w:bidi="ar"/>
              </w:rPr>
              <w:t>牵头单位：区工信局、区财政局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09440228" w14:textId="32F3F478" w:rsidR="006D434E" w:rsidRDefault="00515310" w:rsidP="006D434E">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科技项目科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497897B8" w14:textId="77777777" w:rsidR="00515310" w:rsidRDefault="00515310" w:rsidP="00515310">
            <w:pPr>
              <w:widowControl/>
              <w:jc w:val="center"/>
              <w:textAlignment w:val="center"/>
              <w:rPr>
                <w:rFonts w:ascii="宋体" w:hAnsi="宋体" w:cs="宋体"/>
                <w:color w:val="000000"/>
                <w:sz w:val="24"/>
              </w:rPr>
            </w:pPr>
            <w:r>
              <w:rPr>
                <w:rFonts w:ascii="宋体" w:hAnsi="宋体" w:cs="宋体" w:hint="eastAsia"/>
                <w:color w:val="000000"/>
                <w:sz w:val="24"/>
              </w:rPr>
              <w:t>刘琦</w:t>
            </w:r>
          </w:p>
          <w:p w14:paraId="2F7FAD48" w14:textId="5BCDD64D" w:rsidR="006D434E" w:rsidRDefault="00515310" w:rsidP="00515310">
            <w:pPr>
              <w:widowControl/>
              <w:jc w:val="center"/>
              <w:textAlignment w:val="center"/>
              <w:rPr>
                <w:rFonts w:ascii="宋体" w:hAnsi="宋体" w:cs="宋体"/>
                <w:color w:val="000000"/>
                <w:sz w:val="24"/>
              </w:rPr>
            </w:pPr>
            <w:r>
              <w:rPr>
                <w:rFonts w:ascii="宋体" w:hAnsi="宋体" w:cs="宋体" w:hint="eastAsia"/>
                <w:color w:val="000000"/>
                <w:sz w:val="24"/>
              </w:rPr>
              <w:t>0532-85162339</w:t>
            </w:r>
          </w:p>
        </w:tc>
      </w:tr>
      <w:tr w:rsidR="002774AB" w14:paraId="30F6A43E"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14102A0A" w14:textId="77777777" w:rsidR="002774AB" w:rsidRDefault="002774AB" w:rsidP="002774AB">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4</w:t>
            </w:r>
          </w:p>
        </w:tc>
        <w:tc>
          <w:tcPr>
            <w:tcW w:w="6306" w:type="dxa"/>
            <w:tcBorders>
              <w:top w:val="single" w:sz="4" w:space="0" w:color="000000"/>
              <w:left w:val="single" w:sz="4" w:space="0" w:color="000000"/>
              <w:bottom w:val="single" w:sz="4" w:space="0" w:color="000000"/>
              <w:right w:val="single" w:sz="4" w:space="0" w:color="000000"/>
            </w:tcBorders>
            <w:vAlign w:val="center"/>
          </w:tcPr>
          <w:p w14:paraId="4B297675" w14:textId="46DC2ED6" w:rsidR="002774AB" w:rsidRDefault="002774AB" w:rsidP="002774AB">
            <w:pPr>
              <w:widowControl/>
              <w:spacing w:beforeLines="50" w:before="156" w:afterLines="50" w:after="156"/>
              <w:jc w:val="left"/>
              <w:textAlignment w:val="center"/>
              <w:rPr>
                <w:rFonts w:ascii="宋体" w:hAnsi="宋体" w:cs="宋体"/>
                <w:color w:val="000000"/>
                <w:kern w:val="0"/>
                <w:sz w:val="24"/>
                <w:lang w:bidi="ar"/>
              </w:rPr>
            </w:pPr>
            <w:r w:rsidRPr="002774AB">
              <w:rPr>
                <w:rFonts w:ascii="宋体" w:hAnsi="宋体" w:cs="宋体" w:hint="eastAsia"/>
                <w:color w:val="000000"/>
                <w:kern w:val="0"/>
                <w:sz w:val="24"/>
                <w:lang w:bidi="ar"/>
              </w:rPr>
              <w:t>支持企业提升基础创新能力，加力培育高技能人才，支持企业参评省新旧动能转换公共实训项目，对评选确定的公共实训项目，根据项目建设资金需求、效益发挥等情况，由省财政给予每个项目最高30万元补助；项目实施完成后，对绩效评价等次为优秀的公共实训项目，由省财政给予每个最高30万元奖励。</w:t>
            </w:r>
          </w:p>
        </w:tc>
        <w:tc>
          <w:tcPr>
            <w:tcW w:w="2988" w:type="dxa"/>
            <w:tcBorders>
              <w:top w:val="single" w:sz="4" w:space="0" w:color="000000"/>
              <w:left w:val="single" w:sz="4" w:space="0" w:color="000000"/>
              <w:bottom w:val="single" w:sz="4" w:space="0" w:color="000000"/>
              <w:right w:val="single" w:sz="4" w:space="0" w:color="000000"/>
            </w:tcBorders>
            <w:vAlign w:val="center"/>
          </w:tcPr>
          <w:p w14:paraId="10B24285" w14:textId="54C56BEA" w:rsidR="002774AB" w:rsidRDefault="002774AB" w:rsidP="002774AB">
            <w:pPr>
              <w:widowControl/>
              <w:jc w:val="center"/>
              <w:textAlignment w:val="center"/>
              <w:rPr>
                <w:rFonts w:ascii="宋体" w:hAnsi="宋体" w:cs="宋体"/>
                <w:color w:val="000000"/>
                <w:kern w:val="0"/>
                <w:sz w:val="24"/>
                <w:lang w:bidi="ar"/>
              </w:rPr>
            </w:pPr>
            <w:r w:rsidRPr="002774AB">
              <w:rPr>
                <w:rFonts w:ascii="宋体" w:hAnsi="宋体" w:cs="宋体" w:hint="eastAsia"/>
                <w:color w:val="000000"/>
                <w:kern w:val="0"/>
                <w:sz w:val="24"/>
                <w:lang w:bidi="ar"/>
              </w:rPr>
              <w:t>牵头单位:区工信局、区财政局</w:t>
            </w:r>
          </w:p>
        </w:tc>
        <w:tc>
          <w:tcPr>
            <w:tcW w:w="2352" w:type="dxa"/>
            <w:tcBorders>
              <w:top w:val="single" w:sz="4" w:space="0" w:color="000000"/>
              <w:left w:val="single" w:sz="4" w:space="0" w:color="000000"/>
              <w:bottom w:val="single" w:sz="4" w:space="0" w:color="000000"/>
              <w:right w:val="single" w:sz="4" w:space="0" w:color="000000"/>
            </w:tcBorders>
            <w:vAlign w:val="center"/>
          </w:tcPr>
          <w:p w14:paraId="21AE9DE4" w14:textId="3BF519B0" w:rsidR="002774AB" w:rsidRDefault="002774AB" w:rsidP="002774AB">
            <w:pPr>
              <w:widowControl/>
              <w:jc w:val="center"/>
              <w:textAlignment w:val="center"/>
              <w:rPr>
                <w:rFonts w:ascii="宋体" w:hAnsi="宋体" w:cs="宋体"/>
                <w:color w:val="000000"/>
                <w:kern w:val="0"/>
                <w:sz w:val="24"/>
                <w:lang w:bidi="ar"/>
              </w:rPr>
            </w:pPr>
            <w:r>
              <w:rPr>
                <w:rFonts w:ascii="宋体" w:hAnsi="宋体" w:cs="宋体" w:hint="eastAsia"/>
                <w:color w:val="000000"/>
                <w:sz w:val="24"/>
              </w:rPr>
              <w:t>创新人才科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7619D8BE" w14:textId="77777777" w:rsidR="002774AB" w:rsidRDefault="002774AB" w:rsidP="002774AB">
            <w:pPr>
              <w:widowControl/>
              <w:jc w:val="center"/>
              <w:textAlignment w:val="center"/>
              <w:rPr>
                <w:rFonts w:ascii="宋体" w:hAnsi="宋体" w:cs="宋体"/>
                <w:color w:val="000000"/>
                <w:sz w:val="24"/>
              </w:rPr>
            </w:pPr>
            <w:r>
              <w:rPr>
                <w:rFonts w:ascii="宋体" w:hAnsi="宋体" w:cs="宋体" w:hint="eastAsia"/>
                <w:color w:val="000000"/>
                <w:sz w:val="24"/>
              </w:rPr>
              <w:t>王晓东</w:t>
            </w:r>
          </w:p>
          <w:p w14:paraId="741A5332" w14:textId="589CE024" w:rsidR="002774AB" w:rsidRDefault="002774AB" w:rsidP="002774AB">
            <w:pPr>
              <w:widowControl/>
              <w:jc w:val="center"/>
              <w:textAlignment w:val="center"/>
              <w:rPr>
                <w:rFonts w:ascii="宋体" w:hAnsi="宋体" w:cs="宋体"/>
                <w:color w:val="000000"/>
                <w:sz w:val="24"/>
              </w:rPr>
            </w:pPr>
            <w:r>
              <w:rPr>
                <w:rFonts w:ascii="宋体" w:hAnsi="宋体" w:cs="宋体" w:hint="eastAsia"/>
                <w:color w:val="000000"/>
                <w:sz w:val="24"/>
              </w:rPr>
              <w:t>0532-85161798</w:t>
            </w:r>
          </w:p>
        </w:tc>
      </w:tr>
      <w:tr w:rsidR="000C3B46" w14:paraId="43ADEA57" w14:textId="77777777">
        <w:trPr>
          <w:cantSplit/>
          <w:trHeight w:val="23"/>
        </w:trPr>
        <w:tc>
          <w:tcPr>
            <w:tcW w:w="822" w:type="dxa"/>
            <w:tcBorders>
              <w:top w:val="single" w:sz="4" w:space="0" w:color="000000"/>
              <w:left w:val="single" w:sz="4" w:space="0" w:color="000000"/>
              <w:bottom w:val="single" w:sz="4" w:space="0" w:color="000000"/>
              <w:right w:val="single" w:sz="4" w:space="0" w:color="000000"/>
            </w:tcBorders>
            <w:vAlign w:val="center"/>
          </w:tcPr>
          <w:p w14:paraId="0107BAC4" w14:textId="77777777" w:rsidR="000C3B46" w:rsidRDefault="000C3B46" w:rsidP="000C3B4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6306" w:type="dxa"/>
            <w:tcBorders>
              <w:top w:val="single" w:sz="4" w:space="0" w:color="000000"/>
              <w:left w:val="single" w:sz="4" w:space="0" w:color="000000"/>
              <w:bottom w:val="single" w:sz="4" w:space="0" w:color="000000"/>
              <w:right w:val="single" w:sz="4" w:space="0" w:color="000000"/>
            </w:tcBorders>
            <w:vAlign w:val="center"/>
          </w:tcPr>
          <w:p w14:paraId="20949552" w14:textId="15627AB9" w:rsidR="000C3B46" w:rsidRDefault="000C3B46" w:rsidP="000C3B46">
            <w:pPr>
              <w:widowControl/>
              <w:spacing w:beforeLines="50" w:before="156" w:afterLines="50" w:after="156"/>
              <w:jc w:val="left"/>
              <w:textAlignment w:val="center"/>
              <w:rPr>
                <w:rFonts w:ascii="宋体" w:hAnsi="宋体" w:cs="宋体"/>
                <w:color w:val="000000"/>
                <w:kern w:val="0"/>
                <w:sz w:val="24"/>
                <w:lang w:bidi="ar"/>
              </w:rPr>
            </w:pPr>
            <w:r w:rsidRPr="00CF6DCF">
              <w:rPr>
                <w:rFonts w:ascii="宋体" w:hAnsi="宋体" w:cs="宋体" w:hint="eastAsia"/>
                <w:color w:val="000000"/>
                <w:kern w:val="0"/>
                <w:sz w:val="24"/>
                <w:lang w:bidi="ar"/>
              </w:rPr>
              <w:t>对大学生和高校毕业生个人10万元及以下的创业担保贷款免除反担保。政府投资开发的创业载体安排30%左右的场地免费向大学生和高校毕业生创业者提供。</w:t>
            </w:r>
          </w:p>
        </w:tc>
        <w:tc>
          <w:tcPr>
            <w:tcW w:w="2988" w:type="dxa"/>
            <w:tcBorders>
              <w:top w:val="single" w:sz="4" w:space="0" w:color="000000"/>
              <w:left w:val="single" w:sz="4" w:space="0" w:color="000000"/>
              <w:bottom w:val="single" w:sz="4" w:space="0" w:color="000000"/>
              <w:right w:val="single" w:sz="4" w:space="0" w:color="000000"/>
            </w:tcBorders>
            <w:vAlign w:val="center"/>
          </w:tcPr>
          <w:p w14:paraId="7F313364" w14:textId="35958E50" w:rsidR="000C3B46" w:rsidRDefault="000C3B46" w:rsidP="000C3B46">
            <w:pPr>
              <w:widowControl/>
              <w:jc w:val="center"/>
              <w:textAlignment w:val="center"/>
              <w:rPr>
                <w:rFonts w:ascii="宋体" w:hAnsi="宋体" w:cs="宋体"/>
                <w:color w:val="000000"/>
                <w:kern w:val="0"/>
                <w:sz w:val="24"/>
                <w:lang w:bidi="ar"/>
              </w:rPr>
            </w:pPr>
            <w:r w:rsidRPr="00CF6DCF">
              <w:rPr>
                <w:rFonts w:ascii="宋体" w:hAnsi="宋体" w:cs="宋体" w:hint="eastAsia"/>
                <w:color w:val="000000"/>
                <w:kern w:val="0"/>
                <w:sz w:val="24"/>
                <w:lang w:bidi="ar"/>
              </w:rPr>
              <w:t>牵头单位:区人社局、区工信局、区财政局、人民银行黄岛支行</w:t>
            </w:r>
          </w:p>
        </w:tc>
        <w:tc>
          <w:tcPr>
            <w:tcW w:w="2352" w:type="dxa"/>
            <w:tcBorders>
              <w:top w:val="single" w:sz="4" w:space="0" w:color="000000"/>
              <w:left w:val="single" w:sz="4" w:space="0" w:color="000000"/>
              <w:bottom w:val="single" w:sz="4" w:space="0" w:color="000000"/>
              <w:right w:val="single" w:sz="4" w:space="0" w:color="000000"/>
            </w:tcBorders>
            <w:vAlign w:val="center"/>
          </w:tcPr>
          <w:p w14:paraId="1D8D8F69" w14:textId="5149A80B" w:rsidR="000C3B46" w:rsidRDefault="000C3B46" w:rsidP="000C3B46">
            <w:pPr>
              <w:widowControl/>
              <w:jc w:val="center"/>
              <w:textAlignment w:val="center"/>
              <w:rPr>
                <w:rFonts w:ascii="宋体" w:hAnsi="宋体" w:cs="宋体"/>
                <w:color w:val="000000"/>
                <w:kern w:val="0"/>
                <w:sz w:val="24"/>
                <w:lang w:bidi="ar"/>
              </w:rPr>
            </w:pPr>
            <w:r>
              <w:rPr>
                <w:rFonts w:ascii="宋体" w:hAnsi="宋体" w:cs="宋体" w:hint="eastAsia"/>
                <w:color w:val="000000"/>
                <w:sz w:val="24"/>
              </w:rPr>
              <w:t>成果转化与创新孵化科</w:t>
            </w:r>
          </w:p>
        </w:tc>
        <w:tc>
          <w:tcPr>
            <w:tcW w:w="2400" w:type="dxa"/>
            <w:tcBorders>
              <w:top w:val="single" w:sz="4" w:space="0" w:color="000000"/>
              <w:left w:val="single" w:sz="4" w:space="0" w:color="000000"/>
              <w:bottom w:val="single" w:sz="4" w:space="0" w:color="000000"/>
              <w:right w:val="single" w:sz="4" w:space="0" w:color="000000"/>
            </w:tcBorders>
            <w:vAlign w:val="center"/>
          </w:tcPr>
          <w:p w14:paraId="21CBF28E" w14:textId="6F10591B" w:rsidR="000C3B46" w:rsidRDefault="000C3B46" w:rsidP="000C3B46">
            <w:pPr>
              <w:widowControl/>
              <w:jc w:val="center"/>
              <w:textAlignment w:val="center"/>
              <w:rPr>
                <w:rFonts w:ascii="宋体" w:hAnsi="宋体" w:cs="宋体"/>
                <w:color w:val="000000"/>
                <w:sz w:val="24"/>
              </w:rPr>
            </w:pPr>
            <w:r>
              <w:rPr>
                <w:rFonts w:ascii="宋体" w:hAnsi="宋体" w:cs="宋体" w:hint="eastAsia"/>
                <w:color w:val="000000"/>
                <w:kern w:val="0"/>
                <w:sz w:val="24"/>
                <w:lang w:bidi="ar"/>
              </w:rPr>
              <w:t>刘永华</w:t>
            </w:r>
          </w:p>
          <w:p w14:paraId="151E3A43" w14:textId="2824F566" w:rsidR="000C3B46" w:rsidRDefault="000C3B46" w:rsidP="000C3B46">
            <w:pPr>
              <w:widowControl/>
              <w:jc w:val="center"/>
              <w:textAlignment w:val="center"/>
              <w:rPr>
                <w:rFonts w:ascii="宋体" w:hAnsi="宋体" w:cs="宋体"/>
                <w:color w:val="000000"/>
                <w:sz w:val="24"/>
              </w:rPr>
            </w:pPr>
            <w:r>
              <w:rPr>
                <w:rFonts w:ascii="宋体" w:hAnsi="宋体" w:cs="宋体" w:hint="eastAsia"/>
                <w:color w:val="000000"/>
                <w:sz w:val="24"/>
              </w:rPr>
              <w:t>0352-85161772</w:t>
            </w:r>
          </w:p>
        </w:tc>
      </w:tr>
    </w:tbl>
    <w:p w14:paraId="1DC1BDFC" w14:textId="77777777" w:rsidR="001F3B52" w:rsidRDefault="001F3B52"/>
    <w:p w14:paraId="2CA22246" w14:textId="77777777" w:rsidR="001F3B52" w:rsidRDefault="001F3B52"/>
    <w:sectPr w:rsidR="001F3B52" w:rsidSect="005A5F1F">
      <w:pgSz w:w="16838" w:h="11906" w:orient="landscape"/>
      <w:pgMar w:top="1588" w:right="1440" w:bottom="1474"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jOTI4NDY1ZWVmNzY2ZTkwMGVmYjVjNzkyMWYzZDkifQ=="/>
  </w:docVars>
  <w:rsids>
    <w:rsidRoot w:val="4B2D32BB"/>
    <w:rsid w:val="000C3B46"/>
    <w:rsid w:val="00133C60"/>
    <w:rsid w:val="001F3B52"/>
    <w:rsid w:val="002558D0"/>
    <w:rsid w:val="002774AB"/>
    <w:rsid w:val="00460EB0"/>
    <w:rsid w:val="004F4B95"/>
    <w:rsid w:val="00515310"/>
    <w:rsid w:val="005A5F1F"/>
    <w:rsid w:val="005D317B"/>
    <w:rsid w:val="0065023C"/>
    <w:rsid w:val="006D434E"/>
    <w:rsid w:val="006D5EF6"/>
    <w:rsid w:val="00713EA0"/>
    <w:rsid w:val="007D5F06"/>
    <w:rsid w:val="00A76198"/>
    <w:rsid w:val="00CF6DCF"/>
    <w:rsid w:val="00E704D9"/>
    <w:rsid w:val="00F46679"/>
    <w:rsid w:val="01273BB1"/>
    <w:rsid w:val="0FC150CF"/>
    <w:rsid w:val="185E1ECD"/>
    <w:rsid w:val="1A337340"/>
    <w:rsid w:val="224A458F"/>
    <w:rsid w:val="334A2795"/>
    <w:rsid w:val="384A30E3"/>
    <w:rsid w:val="3A393BC0"/>
    <w:rsid w:val="45660EE2"/>
    <w:rsid w:val="479D462C"/>
    <w:rsid w:val="49785385"/>
    <w:rsid w:val="4ABB1C1E"/>
    <w:rsid w:val="4B2D32BB"/>
    <w:rsid w:val="66EC0D6A"/>
    <w:rsid w:val="6DB63E53"/>
    <w:rsid w:val="731A5E49"/>
    <w:rsid w:val="7609136C"/>
    <w:rsid w:val="79B61A02"/>
    <w:rsid w:val="7E96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E884F"/>
  <w15:docId w15:val="{62BE59E2-BD01-46E4-92C9-6FC814A6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91">
    <w:name w:val="font9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31">
    <w:name w:val="font31"/>
    <w:basedOn w:val="a0"/>
    <w:rPr>
      <w:rFonts w:ascii="黑体" w:eastAsia="黑体" w:hAnsi="宋体" w:cs="黑体" w:hint="eastAsia"/>
      <w:color w:val="000000"/>
      <w:sz w:val="20"/>
      <w:szCs w:val="20"/>
      <w:u w:val="none"/>
    </w:rPr>
  </w:style>
  <w:style w:type="character" w:customStyle="1" w:styleId="font21">
    <w:name w:val="font21"/>
    <w:basedOn w:val="a0"/>
    <w:rPr>
      <w:rFonts w:ascii="黑体" w:eastAsia="黑体" w:hAnsi="宋体" w:cs="黑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七七</dc:creator>
  <cp:lastModifiedBy>Shufan Cao</cp:lastModifiedBy>
  <cp:revision>14</cp:revision>
  <cp:lastPrinted>2023-01-19T02:55:00Z</cp:lastPrinted>
  <dcterms:created xsi:type="dcterms:W3CDTF">2022-02-14T09:03:00Z</dcterms:created>
  <dcterms:modified xsi:type="dcterms:W3CDTF">2024-01-26T06:27:00Z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B35B25C2F01947FA9C683A9D22AFF22F</vt:lpwstr>
  </property>
</Properties>
</file>