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E7" w:rsidRPr="00ED17DC" w:rsidRDefault="004239E7" w:rsidP="004239E7">
      <w:pPr>
        <w:spacing w:line="560" w:lineRule="exact"/>
        <w:rPr>
          <w:rFonts w:ascii="方正小标宋_GBK" w:eastAsia="方正小标宋_GBK" w:hAnsi="方正小标宋简体" w:cs="方正小标宋简体"/>
          <w:sz w:val="32"/>
          <w:szCs w:val="32"/>
        </w:rPr>
      </w:pPr>
      <w:r w:rsidRPr="007F2AE7">
        <w:rPr>
          <w:rFonts w:ascii="黑体" w:eastAsia="黑体" w:hAnsi="黑体" w:cs="方正小标宋简体" w:hint="eastAsia"/>
          <w:sz w:val="32"/>
          <w:szCs w:val="32"/>
        </w:rPr>
        <w:t>附件2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 w:rsidRPr="007F2AE7">
        <w:rPr>
          <w:rFonts w:ascii="方正小标宋_GBK" w:eastAsia="方正小标宋_GBK" w:hAnsi="方正小标宋简体" w:cs="方正小标宋简体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简体" w:cs="方正小标宋简体"/>
          <w:sz w:val="32"/>
          <w:szCs w:val="32"/>
        </w:rPr>
        <w:t xml:space="preserve">    </w:t>
      </w: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2024</w:t>
      </w:r>
      <w:r w:rsidRPr="007F2AE7">
        <w:rPr>
          <w:rFonts w:ascii="方正小标宋_GBK" w:eastAsia="方正小标宋_GBK" w:hAnsi="方正小标宋简体" w:cs="方正小标宋简体" w:hint="eastAsia"/>
          <w:sz w:val="32"/>
          <w:szCs w:val="32"/>
        </w:rPr>
        <w:t>年制造业单项冠军申报摸底表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7"/>
        <w:gridCol w:w="851"/>
        <w:gridCol w:w="283"/>
        <w:gridCol w:w="231"/>
        <w:gridCol w:w="194"/>
        <w:gridCol w:w="851"/>
        <w:gridCol w:w="202"/>
        <w:gridCol w:w="365"/>
        <w:gridCol w:w="142"/>
        <w:gridCol w:w="708"/>
        <w:gridCol w:w="217"/>
        <w:gridCol w:w="67"/>
        <w:gridCol w:w="142"/>
        <w:gridCol w:w="708"/>
        <w:gridCol w:w="359"/>
        <w:gridCol w:w="142"/>
        <w:gridCol w:w="926"/>
        <w:gridCol w:w="208"/>
        <w:gridCol w:w="425"/>
        <w:gridCol w:w="985"/>
      </w:tblGrid>
      <w:tr w:rsidR="004239E7" w:rsidTr="007D15DC">
        <w:trPr>
          <w:trHeight w:hRule="exact" w:val="438"/>
          <w:jc w:val="center"/>
        </w:trPr>
        <w:tc>
          <w:tcPr>
            <w:tcW w:w="1167" w:type="dxa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8006" w:type="dxa"/>
            <w:gridSpan w:val="19"/>
            <w:vAlign w:val="center"/>
          </w:tcPr>
          <w:p w:rsidR="004239E7" w:rsidRPr="00E67956" w:rsidRDefault="004239E7" w:rsidP="007D15DC">
            <w:pPr>
              <w:spacing w:line="240" w:lineRule="exact"/>
              <w:rPr>
                <w:rFonts w:ascii="楷体_GB2312" w:eastAsia="楷体_GB2312" w:hAnsi="宋体"/>
              </w:rPr>
            </w:pPr>
          </w:p>
        </w:tc>
      </w:tr>
      <w:tr w:rsidR="004239E7" w:rsidTr="007D15DC">
        <w:trPr>
          <w:trHeight w:hRule="exact" w:val="414"/>
          <w:jc w:val="center"/>
        </w:trPr>
        <w:tc>
          <w:tcPr>
            <w:tcW w:w="1167" w:type="dxa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851" w:type="dxa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68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企业法人</w:t>
            </w:r>
          </w:p>
        </w:tc>
        <w:tc>
          <w:tcPr>
            <w:tcW w:w="3045" w:type="dxa"/>
            <w:gridSpan w:val="6"/>
            <w:vAlign w:val="center"/>
          </w:tcPr>
          <w:p w:rsidR="004239E7" w:rsidRPr="006F275D" w:rsidRDefault="004239E7" w:rsidP="007D15DC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姓名及国别</w:t>
            </w:r>
          </w:p>
        </w:tc>
      </w:tr>
      <w:tr w:rsidR="004239E7" w:rsidTr="007D15DC">
        <w:trPr>
          <w:trHeight w:hRule="exact" w:val="281"/>
          <w:jc w:val="center"/>
        </w:trPr>
        <w:tc>
          <w:tcPr>
            <w:tcW w:w="1167" w:type="dxa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申报类别</w:t>
            </w:r>
          </w:p>
        </w:tc>
        <w:tc>
          <w:tcPr>
            <w:tcW w:w="8006" w:type="dxa"/>
            <w:gridSpan w:val="19"/>
            <w:vAlign w:val="center"/>
          </w:tcPr>
          <w:p w:rsidR="004239E7" w:rsidRDefault="004239E7" w:rsidP="007D15DC">
            <w:pPr>
              <w:spacing w:line="240" w:lineRule="exact"/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□国家单项冠军企业             </w:t>
            </w:r>
            <w:r w:rsidRPr="00D434BB">
              <w:rPr>
                <w:rFonts w:ascii="宋体" w:hAnsi="宋体" w:hint="eastAsia"/>
                <w:szCs w:val="21"/>
              </w:rPr>
              <w:t>□培育企业</w:t>
            </w:r>
          </w:p>
        </w:tc>
      </w:tr>
      <w:tr w:rsidR="004239E7" w:rsidTr="007D15DC">
        <w:trPr>
          <w:trHeight w:hRule="exact" w:val="421"/>
          <w:jc w:val="center"/>
        </w:trPr>
        <w:tc>
          <w:tcPr>
            <w:tcW w:w="1167" w:type="dxa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  <w:r w:rsidRPr="003D0AF2">
              <w:rPr>
                <w:rStyle w:val="a6"/>
                <w:rFonts w:ascii="黑体" w:eastAsia="黑体" w:hAnsi="黑体"/>
                <w:szCs w:val="21"/>
              </w:rPr>
              <w:footnoteReference w:id="2"/>
            </w:r>
          </w:p>
        </w:tc>
        <w:tc>
          <w:tcPr>
            <w:tcW w:w="3119" w:type="dxa"/>
            <w:gridSpan w:val="8"/>
            <w:vAlign w:val="center"/>
          </w:tcPr>
          <w:p w:rsidR="004239E7" w:rsidRPr="001B4A72" w:rsidRDefault="004239E7" w:rsidP="007D15D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2位代码及名称</w:t>
            </w:r>
          </w:p>
        </w:tc>
        <w:tc>
          <w:tcPr>
            <w:tcW w:w="1134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3753" w:type="dxa"/>
            <w:gridSpan w:val="7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0D11">
              <w:rPr>
                <w:rFonts w:ascii="宋体" w:hAnsi="宋体" w:cs="楷体_GB2312" w:hint="eastAsia"/>
                <w:sz w:val="24"/>
              </w:rPr>
              <w:t>□</w:t>
            </w:r>
            <w:r w:rsidRPr="00C50D11">
              <w:rPr>
                <w:rFonts w:ascii="宋体" w:hAnsi="宋体" w:hint="eastAsia"/>
              </w:rPr>
              <w:t>国有</w:t>
            </w:r>
            <w:r>
              <w:rPr>
                <w:rFonts w:ascii="宋体" w:hAnsi="宋体" w:hint="eastAsia"/>
              </w:rPr>
              <w:t xml:space="preserve"> </w:t>
            </w:r>
            <w:r w:rsidRPr="00C50D11">
              <w:rPr>
                <w:rFonts w:ascii="宋体" w:hAnsi="宋体" w:cs="楷体_GB2312" w:hint="eastAsia"/>
                <w:sz w:val="24"/>
              </w:rPr>
              <w:t>□</w:t>
            </w:r>
            <w:r w:rsidRPr="00C50D11">
              <w:rPr>
                <w:rFonts w:ascii="宋体" w:hAnsi="宋体" w:hint="eastAsia"/>
              </w:rPr>
              <w:t>合资</w:t>
            </w:r>
            <w:r>
              <w:rPr>
                <w:rFonts w:ascii="宋体" w:hAnsi="宋体" w:hint="eastAsia"/>
              </w:rPr>
              <w:t xml:space="preserve"> </w:t>
            </w:r>
            <w:r w:rsidRPr="00C50D11">
              <w:rPr>
                <w:rFonts w:ascii="宋体" w:hAnsi="宋体" w:cs="楷体_GB2312" w:hint="eastAsia"/>
                <w:sz w:val="24"/>
              </w:rPr>
              <w:t>□</w:t>
            </w:r>
            <w:r w:rsidRPr="00C50D11">
              <w:rPr>
                <w:rFonts w:ascii="宋体" w:hAnsi="宋体" w:hint="eastAsia"/>
              </w:rPr>
              <w:t>民营</w:t>
            </w:r>
            <w:r w:rsidRPr="00C50D11">
              <w:rPr>
                <w:rFonts w:ascii="宋体" w:hAnsi="宋体"/>
              </w:rPr>
              <w:t xml:space="preserve"> </w:t>
            </w:r>
            <w:r w:rsidRPr="00C50D11">
              <w:rPr>
                <w:rFonts w:ascii="宋体" w:hAnsi="宋体" w:cs="楷体_GB2312" w:hint="eastAsia"/>
                <w:sz w:val="24"/>
              </w:rPr>
              <w:t>□</w:t>
            </w:r>
            <w:r w:rsidRPr="00C50D11">
              <w:rPr>
                <w:rFonts w:ascii="宋体" w:hAnsi="宋体" w:hint="eastAsia"/>
              </w:rPr>
              <w:t>其他</w:t>
            </w:r>
          </w:p>
        </w:tc>
      </w:tr>
      <w:tr w:rsidR="004239E7" w:rsidTr="007D15DC">
        <w:trPr>
          <w:trHeight w:hRule="exact" w:val="587"/>
          <w:jc w:val="center"/>
        </w:trPr>
        <w:tc>
          <w:tcPr>
            <w:tcW w:w="1167" w:type="dxa"/>
            <w:vMerge w:val="restart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主营产品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134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  <w:r w:rsidRPr="003D0AF2">
              <w:rPr>
                <w:rStyle w:val="a6"/>
                <w:rFonts w:ascii="黑体" w:eastAsia="黑体" w:hAnsi="黑体"/>
                <w:szCs w:val="21"/>
              </w:rPr>
              <w:footnoteReference w:id="3"/>
            </w:r>
          </w:p>
        </w:tc>
        <w:tc>
          <w:tcPr>
            <w:tcW w:w="4328" w:type="dxa"/>
            <w:gridSpan w:val="13"/>
            <w:vAlign w:val="center"/>
          </w:tcPr>
          <w:p w:rsidR="004239E7" w:rsidRPr="00F061CF" w:rsidRDefault="004239E7" w:rsidP="007D15DC">
            <w:pPr>
              <w:spacing w:line="240" w:lineRule="exact"/>
              <w:jc w:val="center"/>
              <w:rPr>
                <w:rFonts w:ascii="楷体_GB2312" w:eastAsia="楷体_GB2312" w:hAnsi="宋体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8位或10位代码及名称</w:t>
            </w:r>
          </w:p>
        </w:tc>
        <w:tc>
          <w:tcPr>
            <w:tcW w:w="1559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累计从事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领域时间</w:t>
            </w:r>
          </w:p>
        </w:tc>
        <w:tc>
          <w:tcPr>
            <w:tcW w:w="985" w:type="dxa"/>
            <w:vAlign w:val="center"/>
          </w:tcPr>
          <w:p w:rsidR="004239E7" w:rsidRPr="001743D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</w:t>
            </w:r>
          </w:p>
        </w:tc>
      </w:tr>
      <w:tr w:rsidR="004239E7" w:rsidTr="007D15DC">
        <w:trPr>
          <w:trHeight w:hRule="exact" w:val="695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产品用途</w:t>
            </w:r>
          </w:p>
        </w:tc>
        <w:tc>
          <w:tcPr>
            <w:tcW w:w="4328" w:type="dxa"/>
            <w:gridSpan w:val="13"/>
            <w:vAlign w:val="center"/>
          </w:tcPr>
          <w:p w:rsidR="004239E7" w:rsidRPr="001743D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销售收入占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全部收入比重</w:t>
            </w:r>
          </w:p>
        </w:tc>
        <w:tc>
          <w:tcPr>
            <w:tcW w:w="985" w:type="dxa"/>
            <w:vAlign w:val="center"/>
          </w:tcPr>
          <w:p w:rsidR="004239E7" w:rsidRPr="001743D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 %</w:t>
            </w:r>
          </w:p>
        </w:tc>
      </w:tr>
      <w:tr w:rsidR="004239E7" w:rsidTr="007D15DC">
        <w:trPr>
          <w:trHeight w:hRule="exact" w:val="282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44" w:type="dxa"/>
            <w:gridSpan w:val="10"/>
            <w:vAlign w:val="center"/>
          </w:tcPr>
          <w:p w:rsidR="004239E7" w:rsidRPr="004C733E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全球市场占有率及排名</w:t>
            </w:r>
          </w:p>
        </w:tc>
        <w:tc>
          <w:tcPr>
            <w:tcW w:w="3962" w:type="dxa"/>
            <w:gridSpan w:val="9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国内市场占有率及排名</w:t>
            </w:r>
          </w:p>
        </w:tc>
      </w:tr>
      <w:tr w:rsidR="004239E7" w:rsidTr="007D15DC">
        <w:trPr>
          <w:trHeight w:hRule="exact" w:val="277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</w:p>
        </w:tc>
        <w:tc>
          <w:tcPr>
            <w:tcW w:w="1247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</w:p>
        </w:tc>
        <w:tc>
          <w:tcPr>
            <w:tcW w:w="1432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</w:t>
            </w:r>
          </w:p>
        </w:tc>
        <w:tc>
          <w:tcPr>
            <w:tcW w:w="1276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</w:p>
        </w:tc>
        <w:tc>
          <w:tcPr>
            <w:tcW w:w="1276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</w:p>
        </w:tc>
        <w:tc>
          <w:tcPr>
            <w:tcW w:w="1410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</w:t>
            </w:r>
          </w:p>
        </w:tc>
      </w:tr>
      <w:tr w:rsidR="004239E7" w:rsidTr="007D15DC">
        <w:trPr>
          <w:trHeight w:hRule="exact" w:val="281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%,（ ）</w:t>
            </w:r>
          </w:p>
        </w:tc>
        <w:tc>
          <w:tcPr>
            <w:tcW w:w="1247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%,（ ）</w:t>
            </w:r>
          </w:p>
        </w:tc>
        <w:tc>
          <w:tcPr>
            <w:tcW w:w="1432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%，（ ）</w:t>
            </w:r>
          </w:p>
        </w:tc>
        <w:tc>
          <w:tcPr>
            <w:tcW w:w="1276" w:type="dxa"/>
            <w:gridSpan w:val="4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%,（ ）</w:t>
            </w:r>
          </w:p>
        </w:tc>
        <w:tc>
          <w:tcPr>
            <w:tcW w:w="1276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%,（ ）</w:t>
            </w:r>
          </w:p>
        </w:tc>
        <w:tc>
          <w:tcPr>
            <w:tcW w:w="1410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%,（ ）</w:t>
            </w:r>
          </w:p>
        </w:tc>
      </w:tr>
      <w:tr w:rsidR="004239E7" w:rsidTr="007D15DC">
        <w:trPr>
          <w:trHeight w:hRule="exact" w:val="1135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所属重点领域及补短板情况</w:t>
            </w:r>
          </w:p>
        </w:tc>
        <w:tc>
          <w:tcPr>
            <w:tcW w:w="6872" w:type="dxa"/>
            <w:gridSpan w:val="17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参考附件1重点产品领域填写，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如何实现产业链关键领域补短板</w:t>
            </w:r>
          </w:p>
        </w:tc>
      </w:tr>
      <w:tr w:rsidR="004239E7" w:rsidTr="007D15DC">
        <w:trPr>
          <w:trHeight w:hRule="exact" w:val="303"/>
          <w:jc w:val="center"/>
        </w:trPr>
        <w:tc>
          <w:tcPr>
            <w:tcW w:w="1167" w:type="dxa"/>
            <w:vMerge w:val="restart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持续研发能力</w:t>
            </w:r>
          </w:p>
        </w:tc>
        <w:tc>
          <w:tcPr>
            <w:tcW w:w="2977" w:type="dxa"/>
            <w:gridSpan w:val="7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研发经费占主营业务收入比重</w:t>
            </w:r>
          </w:p>
        </w:tc>
        <w:tc>
          <w:tcPr>
            <w:tcW w:w="1134" w:type="dxa"/>
            <w:gridSpan w:val="4"/>
            <w:vAlign w:val="center"/>
          </w:tcPr>
          <w:p w:rsidR="004239E7" w:rsidRPr="00E6237A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有效发明及专利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个</w:t>
            </w:r>
          </w:p>
        </w:tc>
      </w:tr>
      <w:tr w:rsidR="004239E7" w:rsidTr="007D15DC">
        <w:trPr>
          <w:trHeight w:hRule="exact" w:val="431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 w:rsidRPr="008759F9">
              <w:rPr>
                <w:rFonts w:ascii="宋体" w:hAnsi="宋体" w:hint="eastAsia"/>
              </w:rPr>
              <w:t>研发机构</w:t>
            </w:r>
          </w:p>
          <w:p w:rsidR="004239E7" w:rsidRPr="008759F9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 w:rsidRPr="008759F9">
              <w:rPr>
                <w:rFonts w:ascii="宋体" w:hAnsi="宋体" w:hint="eastAsia"/>
              </w:rPr>
              <w:t>建设</w:t>
            </w: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2977" w:type="dxa"/>
            <w:gridSpan w:val="9"/>
            <w:vMerge w:val="restart"/>
            <w:vAlign w:val="center"/>
          </w:tcPr>
          <w:p w:rsidR="004239E7" w:rsidRPr="00E6237A" w:rsidRDefault="004239E7" w:rsidP="007D15D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技术研究院、企业技术中心、工程中心、工业设计中心、博士后工作站等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牵头制定标准数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个</w:t>
            </w:r>
          </w:p>
        </w:tc>
      </w:tr>
      <w:tr w:rsidR="004239E7" w:rsidTr="007D15DC">
        <w:trPr>
          <w:trHeight w:hRule="exact" w:val="431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9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研发人员占比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</w:tr>
      <w:tr w:rsidR="004239E7" w:rsidTr="007D15DC">
        <w:trPr>
          <w:trHeight w:hRule="exact" w:val="285"/>
          <w:jc w:val="center"/>
        </w:trPr>
        <w:tc>
          <w:tcPr>
            <w:tcW w:w="1167" w:type="dxa"/>
            <w:vMerge w:val="restart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效益</w:t>
            </w: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近３年效益指标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</w:t>
            </w:r>
          </w:p>
        </w:tc>
      </w:tr>
      <w:tr w:rsidR="004239E7" w:rsidTr="007D15DC">
        <w:trPr>
          <w:trHeight w:hRule="exact" w:val="285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营业收入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主营业务收入增长率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申请产品销售收入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销售量（单位：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净利润总额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净利润增长率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</w:tr>
      <w:tr w:rsidR="004239E7" w:rsidTr="007D15DC">
        <w:trPr>
          <w:trHeight w:hRule="exact" w:val="288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销售毛利率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</w:tr>
      <w:tr w:rsidR="004239E7" w:rsidTr="007D15DC">
        <w:trPr>
          <w:trHeight w:hRule="exact" w:val="279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上缴税金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269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资产负债率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%</w:t>
            </w:r>
          </w:p>
        </w:tc>
      </w:tr>
      <w:tr w:rsidR="004239E7" w:rsidTr="007D15DC">
        <w:trPr>
          <w:trHeight w:hRule="exact" w:val="295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申请产品出口额</w:t>
            </w:r>
          </w:p>
        </w:tc>
        <w:tc>
          <w:tcPr>
            <w:tcW w:w="1701" w:type="dxa"/>
            <w:gridSpan w:val="6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2277" w:type="dxa"/>
            <w:gridSpan w:val="5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  <w:tc>
          <w:tcPr>
            <w:tcW w:w="1618" w:type="dxa"/>
            <w:gridSpan w:val="3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万</w:t>
            </w:r>
          </w:p>
        </w:tc>
      </w:tr>
      <w:tr w:rsidR="004239E7" w:rsidTr="007D15DC">
        <w:trPr>
          <w:trHeight w:hRule="exact" w:val="878"/>
          <w:jc w:val="center"/>
        </w:trPr>
        <w:tc>
          <w:tcPr>
            <w:tcW w:w="1167" w:type="dxa"/>
            <w:vMerge w:val="restart"/>
            <w:vAlign w:val="center"/>
          </w:tcPr>
          <w:p w:rsidR="004239E7" w:rsidRPr="00C50D11" w:rsidRDefault="004239E7" w:rsidP="007D15DC">
            <w:pPr>
              <w:spacing w:line="240" w:lineRule="exact"/>
              <w:jc w:val="center"/>
              <w:rPr>
                <w:rFonts w:ascii="宋体" w:hAnsi="宋体" w:cs="楷体_GB2312"/>
                <w:sz w:val="24"/>
              </w:rPr>
            </w:pPr>
            <w:r w:rsidRPr="008521A1">
              <w:rPr>
                <w:rFonts w:ascii="宋体" w:hAnsi="宋体" w:hint="eastAsia"/>
              </w:rPr>
              <w:t>其它情况</w:t>
            </w:r>
          </w:p>
        </w:tc>
        <w:tc>
          <w:tcPr>
            <w:tcW w:w="1134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 w:rsidRPr="00056BCC">
              <w:rPr>
                <w:rFonts w:ascii="宋体" w:hAnsi="宋体" w:hint="eastAsia"/>
              </w:rPr>
              <w:t>省级以上</w:t>
            </w:r>
          </w:p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 w:rsidRPr="00056BCC">
              <w:rPr>
                <w:rFonts w:ascii="宋体" w:hAnsi="宋体" w:hint="eastAsia"/>
              </w:rPr>
              <w:t>荣誉</w:t>
            </w:r>
            <w:r>
              <w:rPr>
                <w:rFonts w:ascii="宋体" w:hAnsi="宋体" w:hint="eastAsia"/>
              </w:rPr>
              <w:t>称号</w:t>
            </w:r>
          </w:p>
        </w:tc>
        <w:tc>
          <w:tcPr>
            <w:tcW w:w="6872" w:type="dxa"/>
            <w:gridSpan w:val="17"/>
            <w:vAlign w:val="center"/>
          </w:tcPr>
          <w:p w:rsidR="004239E7" w:rsidRPr="00CA4EDE" w:rsidRDefault="004239E7" w:rsidP="007D15D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高新技术企业、“小巨人”、省单冠、绿色工厂、</w:t>
            </w:r>
            <w:r>
              <w:rPr>
                <w:rFonts w:ascii="宋体" w:hAnsi="宋体" w:hint="eastAsia"/>
                <w:b/>
                <w:szCs w:val="21"/>
              </w:rPr>
              <w:t>智能制造试点示范</w:t>
            </w:r>
            <w:r w:rsidRPr="006F275D">
              <w:rPr>
                <w:rFonts w:ascii="宋体" w:hAnsi="宋体" w:hint="eastAsia"/>
                <w:b/>
                <w:szCs w:val="21"/>
              </w:rPr>
              <w:t>、中国工业大奖、中国质量奖、国家科学技术进步奖等</w:t>
            </w:r>
          </w:p>
        </w:tc>
      </w:tr>
      <w:tr w:rsidR="004239E7" w:rsidTr="007D15DC">
        <w:trPr>
          <w:trHeight w:hRule="exact" w:val="844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9E7" w:rsidRPr="00056BCC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科技创新项目及平台建设</w:t>
            </w:r>
          </w:p>
        </w:tc>
        <w:tc>
          <w:tcPr>
            <w:tcW w:w="6872" w:type="dxa"/>
            <w:gridSpan w:val="17"/>
            <w:vAlign w:val="center"/>
          </w:tcPr>
          <w:p w:rsidR="004239E7" w:rsidRPr="00ED17DC" w:rsidRDefault="004239E7" w:rsidP="007D15D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6F275D">
              <w:rPr>
                <w:rFonts w:ascii="宋体" w:hAnsi="宋体" w:hint="eastAsia"/>
                <w:b/>
                <w:szCs w:val="21"/>
              </w:rPr>
              <w:t>近年承担国家重大科技创新项目或国家重大创新平台建设情况</w:t>
            </w:r>
          </w:p>
        </w:tc>
      </w:tr>
      <w:tr w:rsidR="004239E7" w:rsidTr="00AC2FE8">
        <w:trPr>
          <w:trHeight w:hRule="exact" w:val="1003"/>
          <w:jc w:val="center"/>
        </w:trPr>
        <w:tc>
          <w:tcPr>
            <w:tcW w:w="1167" w:type="dxa"/>
            <w:vMerge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9E7" w:rsidRDefault="004239E7" w:rsidP="007D15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核心优势和特色概括（100字内）</w:t>
            </w:r>
          </w:p>
        </w:tc>
        <w:tc>
          <w:tcPr>
            <w:tcW w:w="6872" w:type="dxa"/>
            <w:gridSpan w:val="17"/>
            <w:vAlign w:val="center"/>
          </w:tcPr>
          <w:p w:rsidR="004239E7" w:rsidRPr="00B24AC3" w:rsidRDefault="004239E7" w:rsidP="007D15D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4239E7" w:rsidRDefault="004239E7" w:rsidP="004239E7">
      <w:pPr>
        <w:spacing w:line="560" w:lineRule="exact"/>
        <w:rPr>
          <w:rFonts w:ascii="仿宋_GB2312" w:eastAsia="仿宋_GB2312"/>
          <w:sz w:val="32"/>
          <w:szCs w:val="32"/>
        </w:rPr>
        <w:sectPr w:rsidR="004239E7" w:rsidSect="00AC2FE8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41199" w:rsidRPr="004239E7" w:rsidRDefault="00541199"/>
    <w:sectPr w:rsidR="00541199" w:rsidRPr="004239E7" w:rsidSect="001E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EC" w:rsidRDefault="00054DEC" w:rsidP="004239E7">
      <w:r>
        <w:separator/>
      </w:r>
    </w:p>
  </w:endnote>
  <w:endnote w:type="continuationSeparator" w:id="1">
    <w:p w:rsidR="00054DEC" w:rsidRDefault="00054DEC" w:rsidP="0042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EC" w:rsidRDefault="00054DEC" w:rsidP="004239E7">
      <w:r>
        <w:separator/>
      </w:r>
    </w:p>
  </w:footnote>
  <w:footnote w:type="continuationSeparator" w:id="1">
    <w:p w:rsidR="00054DEC" w:rsidRDefault="00054DEC" w:rsidP="004239E7">
      <w:r>
        <w:continuationSeparator/>
      </w:r>
    </w:p>
  </w:footnote>
  <w:footnote w:id="2">
    <w:p w:rsidR="004239E7" w:rsidRDefault="004239E7" w:rsidP="004239E7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所属行业：按照《国民经济行业分类</w:t>
      </w:r>
      <w:r>
        <w:t>(</w:t>
      </w:r>
      <w:r w:rsidRPr="00F144D4">
        <w:rPr>
          <w:rFonts w:hint="eastAsia"/>
        </w:rPr>
        <w:t>GB/4754-2017</w:t>
      </w:r>
      <w:r>
        <w:t>)</w:t>
      </w:r>
      <w:r>
        <w:rPr>
          <w:rFonts w:hint="eastAsia"/>
        </w:rPr>
        <w:t>》的大类填写。</w:t>
      </w:r>
    </w:p>
  </w:footnote>
  <w:footnote w:id="3">
    <w:p w:rsidR="004239E7" w:rsidRPr="006F3DE2" w:rsidRDefault="004239E7" w:rsidP="004239E7">
      <w:pPr>
        <w:pStyle w:val="a5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产品名称：按国家统计局</w:t>
      </w:r>
      <w:r w:rsidRPr="00461EC5">
        <w:rPr>
          <w:rFonts w:hint="eastAsia"/>
        </w:rPr>
        <w:t>《统计用产品分类目录》</w:t>
      </w:r>
      <w:r>
        <w:rPr>
          <w:rFonts w:hint="eastAsia"/>
        </w:rPr>
        <w:t>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位代码。若《统计用分类产品目录》无对应分类，或为科技部近</w:t>
      </w:r>
      <w:r>
        <w:rPr>
          <w:rFonts w:hint="eastAsia"/>
        </w:rPr>
        <w:t>3</w:t>
      </w:r>
      <w:r>
        <w:rPr>
          <w:rFonts w:hint="eastAsia"/>
        </w:rPr>
        <w:t>年以上认定的“国家重点新产品”，按行业</w:t>
      </w:r>
      <w:r w:rsidRPr="00461EC5">
        <w:rPr>
          <w:rFonts w:hint="eastAsia"/>
        </w:rPr>
        <w:t>惯例</w:t>
      </w:r>
      <w:r>
        <w:rPr>
          <w:rFonts w:hint="eastAsia"/>
        </w:rPr>
        <w:t>名称填写。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9E7"/>
    <w:rsid w:val="00054DEC"/>
    <w:rsid w:val="001E0606"/>
    <w:rsid w:val="004239E7"/>
    <w:rsid w:val="00541199"/>
    <w:rsid w:val="00A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9E7"/>
    <w:rPr>
      <w:sz w:val="18"/>
      <w:szCs w:val="18"/>
    </w:rPr>
  </w:style>
  <w:style w:type="paragraph" w:styleId="a5">
    <w:name w:val="footnote text"/>
    <w:basedOn w:val="a"/>
    <w:link w:val="Char1"/>
    <w:rsid w:val="004239E7"/>
    <w:pPr>
      <w:snapToGrid w:val="0"/>
      <w:jc w:val="left"/>
    </w:pPr>
    <w:rPr>
      <w:sz w:val="18"/>
      <w:szCs w:val="20"/>
    </w:rPr>
  </w:style>
  <w:style w:type="character" w:customStyle="1" w:styleId="Char1">
    <w:name w:val="脚注文本 Char"/>
    <w:basedOn w:val="a0"/>
    <w:link w:val="a5"/>
    <w:rsid w:val="004239E7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rsid w:val="004239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2024-01-30T02:12:00Z</dcterms:created>
  <dcterms:modified xsi:type="dcterms:W3CDTF">2024-01-30T02:15:00Z</dcterms:modified>
</cp:coreProperties>
</file>