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ED46DE">
      <w:pPr>
        <w:jc w:val="center"/>
        <w:rPr>
          <w:rFonts w:ascii="方正小标宋_GBK" w:eastAsia="方正小标宋_GBK" w:cs="Arial"/>
          <w:color w:val="FF0000"/>
          <w:spacing w:val="20"/>
          <w:w w:val="60"/>
          <w:sz w:val="126"/>
          <w:szCs w:val="126"/>
        </w:rPr>
      </w:pPr>
    </w:p>
    <w:p w14:paraId="64E229C4">
      <w:pPr>
        <w:jc w:val="center"/>
        <w:rPr>
          <w:rFonts w:ascii="方正小标宋_GBK" w:eastAsia="方正小标宋_GBK" w:cs="Arial"/>
          <w:color w:val="FF0000"/>
          <w:spacing w:val="20"/>
          <w:w w:val="60"/>
          <w:sz w:val="126"/>
          <w:szCs w:val="126"/>
        </w:rPr>
      </w:pPr>
      <w:r>
        <w:rPr>
          <w:rFonts w:hint="eastAsia" w:ascii="方正小标宋_GBK" w:eastAsia="方正小标宋_GBK" w:cs="Arial"/>
          <w:color w:val="FF0000"/>
          <w:spacing w:val="20"/>
          <w:w w:val="60"/>
          <w:sz w:val="126"/>
          <w:szCs w:val="126"/>
        </w:rPr>
        <w:t>青岛市工业和信息化局</w:t>
      </w:r>
    </w:p>
    <w:p w14:paraId="35AAE2F9">
      <w:pPr>
        <w:spacing w:line="540" w:lineRule="exact"/>
        <w:rPr>
          <w:rFonts w:ascii="仿宋_GB2312" w:eastAsia="仿宋_GB2312"/>
          <w:sz w:val="32"/>
          <w:szCs w:val="32"/>
        </w:rPr>
      </w:pPr>
    </w:p>
    <w:p w14:paraId="7150518B">
      <w:pPr>
        <w:spacing w:line="540" w:lineRule="exact"/>
        <w:jc w:val="center"/>
        <w:rPr>
          <w:rFonts w:ascii="仿宋_GB2312" w:eastAsia="仿宋_GB2312"/>
          <w:sz w:val="32"/>
          <w:szCs w:val="32"/>
        </w:rPr>
      </w:pPr>
      <w:r>
        <w:rPr>
          <w:rFonts w:hint="eastAsia" w:ascii="仿宋_GB2312" w:eastAsia="仿宋_GB2312"/>
          <w:sz w:val="32"/>
          <w:szCs w:val="32"/>
        </w:rPr>
        <w:t>青工信字〔20</w:t>
      </w:r>
      <w:r>
        <w:rPr>
          <w:rFonts w:ascii="仿宋_GB2312" w:eastAsia="仿宋_GB2312"/>
          <w:sz w:val="32"/>
          <w:szCs w:val="32"/>
        </w:rPr>
        <w:t>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49</w:t>
      </w:r>
      <w:bookmarkStart w:id="1" w:name="_GoBack"/>
      <w:bookmarkEnd w:id="1"/>
      <w:r>
        <w:rPr>
          <w:rFonts w:hint="eastAsia" w:ascii="仿宋_GB2312" w:eastAsia="仿宋_GB2312"/>
          <w:sz w:val="32"/>
          <w:szCs w:val="32"/>
        </w:rPr>
        <w:t>号</w:t>
      </w:r>
    </w:p>
    <w:p w14:paraId="249F587D">
      <w:pPr>
        <w:spacing w:line="570" w:lineRule="exact"/>
        <w:rPr>
          <w:rFonts w:ascii="仿宋_GB2312" w:eastAsia="仿宋_GB2312"/>
          <w:sz w:val="32"/>
          <w:szCs w:val="32"/>
        </w:rPr>
      </w:pPr>
      <w:r>
        <w:rPr>
          <w:rFonts w:ascii="Times New Roman" w:hAnsi="Times New Roman" w:eastAsia="宋体" w:cs="Times New Roman"/>
          <w:kern w:val="2"/>
          <w:sz w:val="21"/>
          <w:szCs w:val="24"/>
          <w:lang w:val="en-US" w:eastAsia="zh-CN" w:bidi="ar-SA"/>
        </w:rPr>
        <w:pict>
          <v:line id="直接连接符 3" o:spid="_x0000_s1029" o:spt="20" style="position:absolute;left:0pt;margin-left:0pt;margin-top:9.65pt;height:0.05pt;width:442.2pt;z-index:251659264;mso-width-relative:page;mso-height-relative:page;" fillcolor="#FFFFFF" filled="f" o:preferrelative="t" stroked="t" coordsize="21600,21600">
            <v:path arrowok="t"/>
            <v:fill on="f" color2="#FFFFFF" focussize="0,0"/>
            <v:stroke weight="1.5pt" color="#FF0000" color2="#FFFFFF" miterlimit="2"/>
            <v:imagedata gain="65536f" blacklevel="0f" gamma="0" o:title=""/>
            <o:lock v:ext="edit" position="f" selection="f" grouping="f" rotation="f" cropping="f" text="f" aspectratio="f"/>
          </v:line>
        </w:pict>
      </w:r>
    </w:p>
    <w:p w14:paraId="0ED3E51A">
      <w:pPr>
        <w:spacing w:line="570" w:lineRule="exact"/>
        <w:rPr>
          <w:rFonts w:ascii="仿宋_GB2312" w:eastAsia="仿宋_GB2312"/>
          <w:sz w:val="32"/>
          <w:szCs w:val="32"/>
        </w:rPr>
      </w:pPr>
    </w:p>
    <w:p w14:paraId="2B6F3648">
      <w:pPr>
        <w:spacing w:line="520" w:lineRule="exact"/>
        <w:jc w:val="center"/>
        <w:rPr>
          <w:rFonts w:ascii="方正小标宋_GBK" w:eastAsia="方正小标宋_GBK"/>
          <w:sz w:val="44"/>
          <w:szCs w:val="44"/>
        </w:rPr>
      </w:pPr>
      <w:bookmarkStart w:id="0" w:name="OLE_LINK1"/>
      <w:r>
        <w:rPr>
          <w:rFonts w:hint="eastAsia" w:ascii="方正小标宋_GBK" w:eastAsia="方正小标宋_GBK"/>
          <w:sz w:val="44"/>
          <w:szCs w:val="44"/>
        </w:rPr>
        <w:t>青岛市工业和信息化局</w:t>
      </w:r>
    </w:p>
    <w:p w14:paraId="179EE92F">
      <w:pPr>
        <w:adjustRightInd w:val="0"/>
        <w:snapToGrid w:val="0"/>
        <w:spacing w:line="520" w:lineRule="exact"/>
        <w:ind w:firstLine="400" w:firstLineChars="100"/>
        <w:jc w:val="center"/>
        <w:outlineLvl w:val="0"/>
        <w:rPr>
          <w:rFonts w:ascii="方正小标宋_GBK" w:eastAsia="方正小标宋_GBK"/>
          <w:sz w:val="44"/>
          <w:szCs w:val="44"/>
        </w:rPr>
      </w:pPr>
      <w:r>
        <w:rPr>
          <w:rFonts w:hint="eastAsia" w:ascii="方正小标宋_GBK" w:eastAsia="方正小标宋_GBK"/>
          <w:spacing w:val="-20"/>
          <w:sz w:val="44"/>
        </w:rPr>
        <w:t>关于印发《202</w:t>
      </w:r>
      <w:r>
        <w:rPr>
          <w:rFonts w:hint="eastAsia" w:ascii="方正小标宋_GBK" w:eastAsia="方正小标宋_GBK"/>
          <w:spacing w:val="-20"/>
          <w:sz w:val="44"/>
          <w:lang w:val="en-US" w:eastAsia="zh-CN"/>
        </w:rPr>
        <w:t>5</w:t>
      </w:r>
      <w:r>
        <w:rPr>
          <w:rFonts w:hint="eastAsia" w:ascii="方正小标宋_GBK" w:eastAsia="方正小标宋_GBK"/>
          <w:spacing w:val="-20"/>
          <w:sz w:val="44"/>
        </w:rPr>
        <w:t>年度</w:t>
      </w:r>
      <w:r>
        <w:rPr>
          <w:rFonts w:hint="eastAsia" w:ascii="方正小标宋_GBK" w:eastAsia="方正小标宋_GBK"/>
          <w:sz w:val="44"/>
          <w:szCs w:val="44"/>
        </w:rPr>
        <w:t>仿制药质量和疗效</w:t>
      </w:r>
    </w:p>
    <w:p w14:paraId="0ED3F12E">
      <w:pPr>
        <w:adjustRightInd w:val="0"/>
        <w:snapToGrid w:val="0"/>
        <w:spacing w:line="560" w:lineRule="exact"/>
        <w:jc w:val="center"/>
        <w:outlineLvl w:val="0"/>
        <w:rPr>
          <w:rFonts w:ascii="方正小标宋_GBK" w:eastAsia="方正小标宋_GBK" w:cs="方正小标宋简体"/>
          <w:color w:val="000000"/>
          <w:spacing w:val="-6"/>
          <w:sz w:val="44"/>
          <w:szCs w:val="44"/>
        </w:rPr>
      </w:pPr>
      <w:r>
        <w:rPr>
          <w:rFonts w:hint="eastAsia" w:ascii="方正小标宋_GBK" w:eastAsia="方正小标宋_GBK"/>
          <w:sz w:val="44"/>
          <w:szCs w:val="44"/>
        </w:rPr>
        <w:t>一致性评价预算资金项目</w:t>
      </w:r>
      <w:r>
        <w:rPr>
          <w:rFonts w:hint="eastAsia" w:ascii="方正小标宋_GBK" w:eastAsia="方正小标宋_GBK" w:cs="方正小标宋简体"/>
          <w:color w:val="000000"/>
          <w:spacing w:val="-6"/>
          <w:sz w:val="44"/>
          <w:szCs w:val="44"/>
        </w:rPr>
        <w:t>申报指南</w:t>
      </w:r>
      <w:r>
        <w:rPr>
          <w:rFonts w:hint="eastAsia" w:ascii="方正小标宋_GBK" w:eastAsia="方正小标宋_GBK"/>
          <w:spacing w:val="-20"/>
          <w:sz w:val="44"/>
        </w:rPr>
        <w:t>》的通知</w:t>
      </w:r>
    </w:p>
    <w:p w14:paraId="560ED2C0">
      <w:pPr>
        <w:tabs>
          <w:tab w:val="left" w:pos="7560"/>
        </w:tabs>
        <w:spacing w:line="520" w:lineRule="exact"/>
        <w:rPr>
          <w:rFonts w:ascii="文星简小标宋" w:eastAsia="文星简小标宋"/>
          <w:sz w:val="44"/>
          <w:szCs w:val="44"/>
        </w:rPr>
      </w:pPr>
    </w:p>
    <w:p w14:paraId="2EAC28FA">
      <w:pPr>
        <w:widowControl w:val="0"/>
        <w:wordWrap/>
        <w:adjustRightInd/>
        <w:snapToGrid/>
        <w:spacing w:line="560" w:lineRule="exact"/>
        <w:ind w:left="0" w:leftChars="0"/>
        <w:textAlignment w:val="auto"/>
        <w:outlineLvl w:val="9"/>
        <w:rPr>
          <w:rFonts w:ascii="仿宋_GB2312" w:eastAsia="仿宋_GB2312"/>
          <w:color w:val="000000"/>
          <w:sz w:val="32"/>
          <w:szCs w:val="32"/>
        </w:rPr>
      </w:pPr>
      <w:r>
        <w:rPr>
          <w:rFonts w:hint="eastAsia" w:ascii="仿宋_GB2312" w:eastAsia="仿宋_GB2312"/>
          <w:color w:val="000000"/>
          <w:sz w:val="32"/>
          <w:szCs w:val="32"/>
        </w:rPr>
        <w:t>各区、市工业和信息化主管部门</w:t>
      </w:r>
      <w:r>
        <w:rPr>
          <w:rFonts w:hint="eastAsia" w:ascii="Calibri" w:hAnsi="Calibri" w:eastAsia="仿宋_GB2312" w:cs="黑体"/>
          <w:sz w:val="32"/>
          <w:szCs w:val="32"/>
        </w:rPr>
        <w:t>，有关企业</w:t>
      </w:r>
      <w:r>
        <w:rPr>
          <w:rFonts w:hint="eastAsia" w:ascii="仿宋_GB2312" w:eastAsia="仿宋_GB2312"/>
          <w:color w:val="000000"/>
          <w:sz w:val="32"/>
          <w:szCs w:val="32"/>
        </w:rPr>
        <w:t>：</w:t>
      </w:r>
    </w:p>
    <w:p w14:paraId="029E85C8">
      <w:pPr>
        <w:widowControl w:val="0"/>
        <w:wordWrap/>
        <w:adjustRightInd/>
        <w:snapToGrid/>
        <w:spacing w:line="560" w:lineRule="exact"/>
        <w:ind w:left="0" w:leftChars="0" w:right="315" w:rightChars="150" w:firstLine="660"/>
        <w:textAlignment w:val="auto"/>
        <w:outlineLvl w:val="9"/>
        <w:rPr>
          <w:rFonts w:ascii="仿宋_GB2312" w:hAnsi="Calibri" w:eastAsia="仿宋_GB2312" w:cs="黑体"/>
          <w:sz w:val="32"/>
          <w:szCs w:val="32"/>
        </w:rPr>
      </w:pPr>
      <w:r>
        <w:rPr>
          <w:rFonts w:hint="eastAsia" w:ascii="仿宋_GB2312" w:eastAsia="仿宋_GB2312"/>
          <w:color w:val="000000"/>
          <w:sz w:val="32"/>
          <w:szCs w:val="32"/>
        </w:rPr>
        <w:t>根据《青岛市人民政府印发关于贯彻落实省支持八大发展战略财政政策加快重点产业高质量发展若干政策的通知》（青政字〔2021〕21号）和</w:t>
      </w:r>
      <w:r>
        <w:rPr>
          <w:rFonts w:ascii="仿宋_GB2312" w:hAnsi="微软雅黑" w:eastAsia="仿宋_GB2312" w:cs="宋体"/>
          <w:color w:val="000000"/>
          <w:kern w:val="0"/>
          <w:sz w:val="32"/>
          <w:szCs w:val="32"/>
        </w:rPr>
        <w:t>《</w:t>
      </w:r>
      <w:r>
        <w:rPr>
          <w:rFonts w:hint="eastAsia" w:ascii="仿宋_GB2312" w:hAnsi="微软雅黑" w:eastAsia="仿宋_GB2312" w:cs="宋体"/>
          <w:color w:val="000000"/>
          <w:kern w:val="0"/>
          <w:sz w:val="32"/>
          <w:szCs w:val="32"/>
        </w:rPr>
        <w:t>青岛市工业和信息化局、青岛市财政局</w:t>
      </w:r>
      <w:r>
        <w:rPr>
          <w:rFonts w:hint="eastAsia" w:ascii="仿宋_GB2312" w:eastAsia="仿宋_GB2312"/>
          <w:color w:val="000000"/>
          <w:sz w:val="32"/>
          <w:szCs w:val="32"/>
        </w:rPr>
        <w:t>关于仿制药质量和疗效一致性评价奖补项目实施细则》（</w:t>
      </w:r>
      <w:r>
        <w:rPr>
          <w:rFonts w:hint="eastAsia" w:ascii="仿宋_GB2312" w:eastAsia="仿宋_GB2312"/>
          <w:sz w:val="32"/>
          <w:szCs w:val="32"/>
        </w:rPr>
        <w:t>青工信字〔</w:t>
      </w:r>
      <w:r>
        <w:rPr>
          <w:rFonts w:ascii="仿宋_GB2312" w:eastAsia="仿宋_GB2312"/>
          <w:sz w:val="32"/>
          <w:szCs w:val="32"/>
        </w:rPr>
        <w:t>20</w:t>
      </w:r>
      <w:r>
        <w:rPr>
          <w:rFonts w:hint="eastAsia" w:ascii="仿宋_GB2312" w:eastAsia="仿宋_GB2312"/>
          <w:sz w:val="32"/>
          <w:szCs w:val="32"/>
        </w:rPr>
        <w:t>22〕32号</w:t>
      </w:r>
      <w:r>
        <w:rPr>
          <w:rFonts w:hint="eastAsia" w:ascii="仿宋_GB2312" w:eastAsia="仿宋_GB2312"/>
          <w:color w:val="000000"/>
          <w:sz w:val="32"/>
          <w:szCs w:val="32"/>
        </w:rPr>
        <w:t>）规定，</w:t>
      </w:r>
      <w:r>
        <w:rPr>
          <w:rFonts w:hint="eastAsia" w:ascii="仿宋_GB2312" w:hAnsi="Calibri" w:eastAsia="仿宋_GB2312" w:cs="黑体"/>
          <w:sz w:val="32"/>
          <w:szCs w:val="32"/>
        </w:rPr>
        <w:t>市</w:t>
      </w:r>
      <w:r>
        <w:rPr>
          <w:rFonts w:ascii="仿宋_GB2312" w:hAnsi="Calibri" w:eastAsia="仿宋_GB2312" w:cs="黑体"/>
          <w:sz w:val="32"/>
          <w:szCs w:val="32"/>
        </w:rPr>
        <w:t>工业和信息化局研究制定了</w:t>
      </w:r>
      <w:r>
        <w:rPr>
          <w:rFonts w:hint="eastAsia" w:ascii="仿宋_GB2312" w:hAnsi="Calibri" w:eastAsia="仿宋_GB2312" w:cs="黑体"/>
          <w:sz w:val="32"/>
          <w:szCs w:val="32"/>
          <w:lang w:eastAsia="zh-CN"/>
        </w:rPr>
        <w:t>《</w:t>
      </w:r>
      <w:r>
        <w:rPr>
          <w:rFonts w:hint="eastAsia" w:ascii="仿宋_GB2312" w:hAnsi="Calibri" w:eastAsia="仿宋_GB2312" w:cs="黑体"/>
          <w:sz w:val="32"/>
          <w:szCs w:val="32"/>
        </w:rPr>
        <w:t>202</w:t>
      </w:r>
      <w:r>
        <w:rPr>
          <w:rFonts w:hint="eastAsia" w:ascii="仿宋_GB2312" w:hAnsi="Calibri" w:eastAsia="仿宋_GB2312" w:cs="黑体"/>
          <w:sz w:val="32"/>
          <w:szCs w:val="32"/>
          <w:lang w:val="en-US" w:eastAsia="zh-CN"/>
        </w:rPr>
        <w:t>5</w:t>
      </w:r>
      <w:r>
        <w:rPr>
          <w:rFonts w:hint="eastAsia" w:ascii="仿宋_GB2312" w:hAnsi="Calibri" w:eastAsia="仿宋_GB2312" w:cs="黑体"/>
          <w:sz w:val="32"/>
          <w:szCs w:val="32"/>
        </w:rPr>
        <w:t>年度仿制药质量和疗效一致性评价预算资金项目申报指南</w:t>
      </w:r>
      <w:r>
        <w:rPr>
          <w:rFonts w:hint="eastAsia" w:ascii="仿宋_GB2312" w:hAnsi="Calibri" w:eastAsia="仿宋_GB2312" w:cs="黑体"/>
          <w:sz w:val="32"/>
          <w:szCs w:val="32"/>
          <w:lang w:eastAsia="zh-CN"/>
        </w:rPr>
        <w:t>》</w:t>
      </w:r>
      <w:r>
        <w:rPr>
          <w:rFonts w:hint="eastAsia" w:ascii="仿宋_GB2312" w:eastAsia="仿宋_GB2312"/>
          <w:sz w:val="32"/>
          <w:szCs w:val="32"/>
        </w:rPr>
        <w:t>，</w:t>
      </w:r>
      <w:r>
        <w:rPr>
          <w:rFonts w:ascii="仿宋_GB2312" w:hAnsi="等线" w:eastAsia="仿宋_GB2312" w:cs="等线"/>
          <w:sz w:val="32"/>
          <w:szCs w:val="32"/>
        </w:rPr>
        <w:t>现印发施行</w:t>
      </w:r>
      <w:r>
        <w:rPr>
          <w:rFonts w:hint="eastAsia" w:ascii="仿宋_GB2312" w:hAnsi="等线" w:eastAsia="仿宋_GB2312" w:cs="等线"/>
          <w:sz w:val="32"/>
          <w:szCs w:val="32"/>
        </w:rPr>
        <w:t>。</w:t>
      </w:r>
      <w:r>
        <w:rPr>
          <w:rFonts w:ascii="仿宋_GB2312" w:hAnsi="等线" w:eastAsia="仿宋_GB2312" w:cs="等线"/>
          <w:sz w:val="32"/>
          <w:szCs w:val="32"/>
        </w:rPr>
        <w:t>请各</w:t>
      </w:r>
      <w:r>
        <w:rPr>
          <w:rFonts w:hint="eastAsia" w:ascii="仿宋_GB2312" w:hAnsi="等线" w:eastAsia="仿宋_GB2312" w:cs="等线"/>
          <w:sz w:val="32"/>
          <w:szCs w:val="32"/>
        </w:rPr>
        <w:t>有关</w:t>
      </w:r>
      <w:r>
        <w:rPr>
          <w:rFonts w:ascii="仿宋_GB2312" w:hAnsi="等线" w:eastAsia="仿宋_GB2312" w:cs="等线"/>
          <w:sz w:val="32"/>
          <w:szCs w:val="32"/>
        </w:rPr>
        <w:t>单位按照要求，认真</w:t>
      </w:r>
      <w:r>
        <w:rPr>
          <w:rFonts w:hint="eastAsia" w:ascii="仿宋_GB2312" w:hAnsi="等线" w:eastAsia="仿宋_GB2312" w:cs="等线"/>
          <w:sz w:val="32"/>
          <w:szCs w:val="32"/>
        </w:rPr>
        <w:t>组织</w:t>
      </w:r>
      <w:r>
        <w:rPr>
          <w:rFonts w:ascii="仿宋_GB2312" w:hAnsi="等线" w:eastAsia="仿宋_GB2312" w:cs="等线"/>
          <w:sz w:val="32"/>
          <w:szCs w:val="32"/>
        </w:rPr>
        <w:t>企业</w:t>
      </w:r>
      <w:r>
        <w:rPr>
          <w:rFonts w:hint="eastAsia" w:ascii="仿宋_GB2312" w:hAnsi="等线" w:eastAsia="仿宋_GB2312" w:cs="等线"/>
          <w:sz w:val="32"/>
          <w:szCs w:val="32"/>
        </w:rPr>
        <w:t>做好项目</w:t>
      </w:r>
      <w:r>
        <w:rPr>
          <w:rFonts w:ascii="仿宋_GB2312" w:hAnsi="等线" w:eastAsia="仿宋_GB2312" w:cs="等线"/>
          <w:sz w:val="32"/>
          <w:szCs w:val="32"/>
        </w:rPr>
        <w:t>申报工作。</w:t>
      </w:r>
    </w:p>
    <w:p w14:paraId="1384F1D5">
      <w:pPr>
        <w:widowControl w:val="0"/>
        <w:wordWrap/>
        <w:adjustRightInd/>
        <w:snapToGrid/>
        <w:spacing w:line="560" w:lineRule="exact"/>
        <w:ind w:left="0" w:leftChars="0" w:firstLine="640" w:firstLineChars="200"/>
        <w:jc w:val="left"/>
        <w:textAlignment w:val="auto"/>
        <w:outlineLvl w:val="9"/>
        <w:rPr>
          <w:rFonts w:ascii="仿宋_GB2312" w:hAnsi="等线" w:eastAsia="仿宋_GB2312" w:cs="等线"/>
          <w:sz w:val="32"/>
          <w:szCs w:val="32"/>
        </w:rPr>
      </w:pPr>
    </w:p>
    <w:p w14:paraId="2E99DA55">
      <w:pPr>
        <w:widowControl w:val="0"/>
        <w:wordWrap/>
        <w:adjustRightInd/>
        <w:snapToGrid/>
        <w:spacing w:line="560" w:lineRule="exact"/>
        <w:ind w:left="0" w:leftChars="0" w:firstLine="640" w:firstLineChars="200"/>
        <w:jc w:val="left"/>
        <w:textAlignment w:val="auto"/>
        <w:outlineLvl w:val="9"/>
        <w:rPr>
          <w:rFonts w:ascii="仿宋_GB2312" w:hAnsi="等线" w:eastAsia="仿宋_GB2312" w:cs="等线"/>
          <w:sz w:val="32"/>
          <w:szCs w:val="32"/>
        </w:rPr>
      </w:pPr>
    </w:p>
    <w:p w14:paraId="7D614B16">
      <w:pPr>
        <w:widowControl w:val="0"/>
        <w:wordWrap/>
        <w:adjustRightInd/>
        <w:snapToGrid/>
        <w:spacing w:line="560" w:lineRule="exact"/>
        <w:ind w:left="0" w:leftChars="0" w:firstLine="4000" w:firstLineChars="1250"/>
        <w:jc w:val="left"/>
        <w:textAlignment w:val="auto"/>
        <w:outlineLvl w:val="9"/>
        <w:rPr>
          <w:rFonts w:ascii="仿宋_GB2312" w:hAnsi="等线" w:eastAsia="仿宋_GB2312" w:cs="等线"/>
          <w:sz w:val="32"/>
          <w:szCs w:val="32"/>
        </w:rPr>
      </w:pPr>
      <w:r>
        <w:rPr>
          <w:rFonts w:hint="eastAsia" w:ascii="仿宋_GB2312" w:hAnsi="等线" w:eastAsia="仿宋_GB2312" w:cs="等线"/>
          <w:sz w:val="32"/>
          <w:szCs w:val="32"/>
        </w:rPr>
        <w:t xml:space="preserve"> 青岛市</w:t>
      </w:r>
      <w:r>
        <w:rPr>
          <w:rFonts w:hint="eastAsia" w:ascii="仿宋_GB2312" w:hAnsi="仿宋_GB2312" w:eastAsia="仿宋_GB2312" w:cs="仿宋_GB2312"/>
          <w:sz w:val="32"/>
          <w:szCs w:val="32"/>
        </w:rPr>
        <w:t>工业和信息化局</w:t>
      </w:r>
    </w:p>
    <w:p w14:paraId="6CA780AB">
      <w:pPr>
        <w:widowControl w:val="0"/>
        <w:tabs>
          <w:tab w:val="right" w:leader="underscore" w:pos="7560"/>
        </w:tabs>
        <w:wordWrap/>
        <w:adjustRightInd/>
        <w:snapToGrid/>
        <w:spacing w:line="560" w:lineRule="exact"/>
        <w:ind w:left="0" w:leftChars="0" w:right="1260" w:rightChars="600"/>
        <w:jc w:val="left"/>
        <w:textAlignment w:val="auto"/>
        <w:outlineLvl w:val="9"/>
        <w:rPr>
          <w:rFonts w:ascii="仿宋_GB2312" w:hAnsi="等线" w:eastAsia="仿宋_GB2312" w:cs="等线"/>
          <w:sz w:val="32"/>
          <w:szCs w:val="32"/>
        </w:rPr>
      </w:pPr>
      <w:r>
        <w:rPr>
          <w:rFonts w:hint="eastAsia" w:ascii="仿宋_GB2312" w:hAnsi="等线" w:eastAsia="仿宋_GB2312" w:cs="等线"/>
          <w:sz w:val="32"/>
          <w:szCs w:val="32"/>
        </w:rPr>
        <w:t xml:space="preserve">                              202</w:t>
      </w:r>
      <w:r>
        <w:rPr>
          <w:rFonts w:hint="eastAsia" w:ascii="仿宋_GB2312" w:hAnsi="等线" w:eastAsia="仿宋_GB2312" w:cs="等线"/>
          <w:sz w:val="32"/>
          <w:szCs w:val="32"/>
          <w:lang w:val="en-US" w:eastAsia="zh-CN"/>
        </w:rPr>
        <w:t>4</w:t>
      </w:r>
      <w:r>
        <w:rPr>
          <w:rFonts w:hint="eastAsia" w:ascii="仿宋_GB2312" w:hAnsi="等线" w:eastAsia="仿宋_GB2312" w:cs="等线"/>
          <w:sz w:val="32"/>
          <w:szCs w:val="32"/>
        </w:rPr>
        <w:t>年9月</w:t>
      </w:r>
      <w:r>
        <w:rPr>
          <w:rFonts w:hint="eastAsia" w:ascii="仿宋_GB2312" w:hAnsi="等线" w:eastAsia="仿宋_GB2312" w:cs="等线"/>
          <w:sz w:val="32"/>
          <w:szCs w:val="32"/>
          <w:lang w:val="en-US" w:eastAsia="zh-CN"/>
        </w:rPr>
        <w:t>3</w:t>
      </w:r>
      <w:r>
        <w:rPr>
          <w:rFonts w:hint="eastAsia" w:ascii="仿宋_GB2312" w:hAnsi="等线" w:eastAsia="仿宋_GB2312" w:cs="等线"/>
          <w:sz w:val="32"/>
          <w:szCs w:val="32"/>
        </w:rPr>
        <w:t>日</w:t>
      </w:r>
    </w:p>
    <w:p w14:paraId="3B85F924">
      <w:pPr>
        <w:widowControl w:val="0"/>
        <w:wordWrap/>
        <w:adjustRightInd/>
        <w:snapToGrid/>
        <w:spacing w:line="560" w:lineRule="exact"/>
        <w:ind w:left="0" w:leftChars="0" w:right="315" w:rightChars="150" w:firstLine="660"/>
        <w:textAlignment w:val="auto"/>
        <w:outlineLvl w:val="9"/>
        <w:rPr>
          <w:rFonts w:ascii="仿宋_GB2312" w:hAnsi="等线" w:eastAsia="仿宋_GB2312" w:cs="等线"/>
          <w:sz w:val="32"/>
          <w:szCs w:val="32"/>
        </w:rPr>
      </w:pPr>
    </w:p>
    <w:p w14:paraId="686BB0C4">
      <w:pPr>
        <w:widowControl w:val="0"/>
        <w:wordWrap/>
        <w:adjustRightInd/>
        <w:snapToGrid/>
        <w:spacing w:line="560" w:lineRule="exact"/>
        <w:ind w:left="0" w:leftChars="0" w:right="315" w:rightChars="150" w:firstLine="660"/>
        <w:textAlignment w:val="auto"/>
        <w:outlineLvl w:val="9"/>
        <w:rPr>
          <w:rFonts w:ascii="仿宋_GB2312" w:hAnsi="等线" w:eastAsia="仿宋_GB2312" w:cs="等线"/>
          <w:sz w:val="32"/>
          <w:szCs w:val="32"/>
        </w:rPr>
      </w:pPr>
      <w:r>
        <w:rPr>
          <w:rFonts w:hint="eastAsia" w:ascii="仿宋_GB2312" w:hAnsi="等线" w:eastAsia="仿宋_GB2312" w:cs="等线"/>
          <w:sz w:val="32"/>
          <w:szCs w:val="32"/>
        </w:rPr>
        <w:t>（此件公开发布）</w:t>
      </w:r>
    </w:p>
    <w:p w14:paraId="328F6B2C">
      <w:pPr>
        <w:spacing w:line="560" w:lineRule="exact"/>
        <w:ind w:right="315" w:rightChars="150" w:firstLine="632"/>
        <w:rPr>
          <w:rFonts w:ascii="仿宋_GB2312" w:hAnsi="Calibri" w:eastAsia="仿宋_GB2312" w:cs="黑体"/>
          <w:sz w:val="32"/>
          <w:szCs w:val="32"/>
        </w:rPr>
      </w:pPr>
    </w:p>
    <w:p w14:paraId="128A8153">
      <w:pPr>
        <w:spacing w:line="560" w:lineRule="exact"/>
        <w:ind w:right="315" w:rightChars="150" w:firstLine="632"/>
        <w:rPr>
          <w:rFonts w:ascii="仿宋_GB2312" w:hAnsi="Calibri" w:eastAsia="仿宋_GB2312" w:cs="黑体"/>
          <w:sz w:val="32"/>
          <w:szCs w:val="32"/>
        </w:rPr>
      </w:pPr>
    </w:p>
    <w:p w14:paraId="05B0DD43">
      <w:pPr>
        <w:spacing w:line="560" w:lineRule="exact"/>
        <w:ind w:right="315" w:rightChars="150" w:firstLine="632"/>
        <w:rPr>
          <w:rFonts w:ascii="仿宋_GB2312" w:hAnsi="Calibri" w:eastAsia="仿宋_GB2312" w:cs="黑体"/>
          <w:sz w:val="32"/>
          <w:szCs w:val="32"/>
        </w:rPr>
      </w:pPr>
    </w:p>
    <w:p w14:paraId="52E4F02D">
      <w:pPr>
        <w:spacing w:line="540" w:lineRule="exact"/>
        <w:jc w:val="center"/>
        <w:rPr>
          <w:rFonts w:ascii="仿宋_GB2312" w:eastAsia="仿宋_GB2312"/>
          <w:sz w:val="32"/>
          <w:szCs w:val="32"/>
        </w:rPr>
      </w:pPr>
    </w:p>
    <w:p w14:paraId="1FD6AA8C">
      <w:pPr>
        <w:spacing w:line="570" w:lineRule="exact"/>
        <w:jc w:val="center"/>
        <w:rPr>
          <w:rFonts w:ascii="仿宋_GB2312" w:eastAsia="仿宋_GB2312"/>
          <w:color w:val="000000"/>
          <w:sz w:val="32"/>
          <w:szCs w:val="32"/>
        </w:rPr>
      </w:pPr>
    </w:p>
    <w:p w14:paraId="00214824">
      <w:pPr>
        <w:rPr>
          <w:rFonts w:ascii="仿宋_GB2312" w:hAnsi="微软雅黑" w:eastAsia="仿宋_GB2312" w:cs="宋体"/>
          <w:color w:val="000000"/>
          <w:kern w:val="0"/>
          <w:sz w:val="32"/>
          <w:szCs w:val="32"/>
        </w:rPr>
      </w:pPr>
    </w:p>
    <w:bookmarkEnd w:id="0"/>
    <w:p w14:paraId="35A60810">
      <w:pPr>
        <w:spacing w:line="520" w:lineRule="exact"/>
        <w:ind w:firstLine="640" w:firstLineChars="200"/>
        <w:jc w:val="left"/>
        <w:rPr>
          <w:rFonts w:ascii="黑体" w:hAnsi="黑体" w:eastAsia="黑体" w:cs="宋体"/>
          <w:color w:val="000000"/>
          <w:kern w:val="0"/>
          <w:sz w:val="32"/>
          <w:szCs w:val="32"/>
        </w:rPr>
      </w:pPr>
    </w:p>
    <w:p w14:paraId="5AB2100E">
      <w:pPr>
        <w:spacing w:line="520" w:lineRule="exact"/>
        <w:ind w:firstLine="640" w:firstLineChars="200"/>
        <w:jc w:val="left"/>
        <w:rPr>
          <w:rFonts w:ascii="黑体" w:hAnsi="黑体" w:eastAsia="黑体" w:cs="宋体"/>
          <w:color w:val="000000"/>
          <w:kern w:val="0"/>
          <w:sz w:val="32"/>
          <w:szCs w:val="32"/>
        </w:rPr>
      </w:pPr>
    </w:p>
    <w:p w14:paraId="2D6519F9">
      <w:pPr>
        <w:spacing w:line="520" w:lineRule="exact"/>
        <w:ind w:firstLine="640" w:firstLineChars="200"/>
        <w:jc w:val="left"/>
        <w:rPr>
          <w:rFonts w:ascii="黑体" w:hAnsi="黑体" w:eastAsia="黑体" w:cs="宋体"/>
          <w:color w:val="000000"/>
          <w:kern w:val="0"/>
          <w:sz w:val="32"/>
          <w:szCs w:val="32"/>
        </w:rPr>
      </w:pPr>
    </w:p>
    <w:p w14:paraId="4212AD7E">
      <w:pPr>
        <w:spacing w:line="520" w:lineRule="exact"/>
        <w:ind w:firstLine="640" w:firstLineChars="200"/>
        <w:jc w:val="left"/>
        <w:rPr>
          <w:rFonts w:ascii="黑体" w:hAnsi="黑体" w:eastAsia="黑体" w:cs="宋体"/>
          <w:color w:val="000000"/>
          <w:kern w:val="0"/>
          <w:sz w:val="32"/>
          <w:szCs w:val="32"/>
        </w:rPr>
      </w:pPr>
    </w:p>
    <w:p w14:paraId="0C48FFD1">
      <w:pPr>
        <w:spacing w:line="520" w:lineRule="exact"/>
        <w:ind w:firstLine="640" w:firstLineChars="200"/>
        <w:jc w:val="left"/>
        <w:rPr>
          <w:rFonts w:ascii="黑体" w:hAnsi="黑体" w:eastAsia="黑体" w:cs="宋体"/>
          <w:color w:val="000000"/>
          <w:kern w:val="0"/>
          <w:sz w:val="32"/>
          <w:szCs w:val="32"/>
        </w:rPr>
      </w:pPr>
    </w:p>
    <w:p w14:paraId="6BDB5C6F">
      <w:pPr>
        <w:spacing w:line="520" w:lineRule="exact"/>
        <w:ind w:firstLine="640" w:firstLineChars="200"/>
        <w:jc w:val="left"/>
        <w:rPr>
          <w:rFonts w:ascii="黑体" w:hAnsi="黑体" w:eastAsia="黑体" w:cs="宋体"/>
          <w:color w:val="000000"/>
          <w:kern w:val="0"/>
          <w:sz w:val="32"/>
          <w:szCs w:val="32"/>
        </w:rPr>
      </w:pPr>
    </w:p>
    <w:p w14:paraId="433560CB">
      <w:pPr>
        <w:spacing w:line="520" w:lineRule="exact"/>
        <w:ind w:firstLine="640" w:firstLineChars="200"/>
        <w:jc w:val="left"/>
        <w:rPr>
          <w:rFonts w:ascii="黑体" w:hAnsi="黑体" w:eastAsia="黑体" w:cs="宋体"/>
          <w:color w:val="000000"/>
          <w:kern w:val="0"/>
          <w:sz w:val="32"/>
          <w:szCs w:val="32"/>
        </w:rPr>
      </w:pPr>
    </w:p>
    <w:p w14:paraId="2ECE7DE6">
      <w:pPr>
        <w:spacing w:line="520" w:lineRule="exact"/>
        <w:ind w:firstLine="640" w:firstLineChars="200"/>
        <w:jc w:val="left"/>
        <w:rPr>
          <w:rFonts w:ascii="黑体" w:hAnsi="黑体" w:eastAsia="黑体" w:cs="宋体"/>
          <w:color w:val="000000"/>
          <w:kern w:val="0"/>
          <w:sz w:val="32"/>
          <w:szCs w:val="32"/>
        </w:rPr>
      </w:pPr>
    </w:p>
    <w:p w14:paraId="16D09138">
      <w:pPr>
        <w:spacing w:line="520" w:lineRule="exact"/>
        <w:ind w:firstLine="640" w:firstLineChars="200"/>
        <w:jc w:val="left"/>
        <w:rPr>
          <w:rFonts w:ascii="黑体" w:hAnsi="黑体" w:eastAsia="黑体" w:cs="宋体"/>
          <w:color w:val="000000"/>
          <w:kern w:val="0"/>
          <w:sz w:val="32"/>
          <w:szCs w:val="32"/>
        </w:rPr>
      </w:pPr>
    </w:p>
    <w:p w14:paraId="4BCC591C">
      <w:pPr>
        <w:spacing w:line="520" w:lineRule="exact"/>
        <w:ind w:firstLine="640" w:firstLineChars="200"/>
        <w:jc w:val="left"/>
        <w:rPr>
          <w:rFonts w:ascii="黑体" w:hAnsi="黑体" w:eastAsia="黑体" w:cs="宋体"/>
          <w:color w:val="000000"/>
          <w:kern w:val="0"/>
          <w:sz w:val="32"/>
          <w:szCs w:val="32"/>
        </w:rPr>
      </w:pPr>
    </w:p>
    <w:p w14:paraId="451F38B0">
      <w:pPr>
        <w:spacing w:line="520" w:lineRule="exact"/>
        <w:jc w:val="center"/>
        <w:rPr>
          <w:rFonts w:hint="eastAsia" w:ascii="方正小标宋_GBK" w:eastAsia="方正小标宋_GBK"/>
          <w:sz w:val="44"/>
          <w:szCs w:val="44"/>
        </w:rPr>
      </w:pPr>
      <w:r>
        <w:rPr>
          <w:rFonts w:hint="eastAsia" w:ascii="方正小标宋_GBK" w:eastAsia="方正小标宋_GBK"/>
          <w:sz w:val="44"/>
          <w:szCs w:val="44"/>
        </w:rPr>
        <w:t>202</w:t>
      </w:r>
      <w:r>
        <w:rPr>
          <w:rFonts w:hint="eastAsia" w:ascii="方正小标宋_GBK" w:eastAsia="方正小标宋_GBK"/>
          <w:sz w:val="44"/>
          <w:szCs w:val="44"/>
          <w:lang w:val="en-US" w:eastAsia="zh-CN"/>
        </w:rPr>
        <w:t>5</w:t>
      </w:r>
      <w:r>
        <w:rPr>
          <w:rFonts w:hint="eastAsia" w:ascii="方正小标宋_GBK" w:eastAsia="方正小标宋_GBK"/>
          <w:sz w:val="44"/>
          <w:szCs w:val="44"/>
        </w:rPr>
        <w:t>年度仿制药质量和疗效一致性评价预算</w:t>
      </w:r>
    </w:p>
    <w:p w14:paraId="174E4C2C">
      <w:pPr>
        <w:spacing w:line="520" w:lineRule="exact"/>
        <w:jc w:val="center"/>
        <w:rPr>
          <w:rFonts w:hint="eastAsia" w:ascii="方正小标宋_GBK" w:eastAsia="方正小标宋_GBK"/>
          <w:sz w:val="44"/>
          <w:szCs w:val="44"/>
        </w:rPr>
      </w:pPr>
      <w:r>
        <w:rPr>
          <w:rFonts w:hint="eastAsia" w:ascii="方正小标宋_GBK" w:eastAsia="方正小标宋_GBK"/>
          <w:sz w:val="44"/>
          <w:szCs w:val="44"/>
        </w:rPr>
        <w:t>资金项目申报指南</w:t>
      </w:r>
    </w:p>
    <w:p w14:paraId="65626DE3">
      <w:pPr>
        <w:spacing w:line="520" w:lineRule="exact"/>
        <w:ind w:firstLine="640" w:firstLineChars="200"/>
        <w:jc w:val="left"/>
        <w:rPr>
          <w:rFonts w:ascii="黑体" w:hAnsi="黑体" w:eastAsia="黑体" w:cs="宋体"/>
          <w:color w:val="000000"/>
          <w:kern w:val="0"/>
          <w:sz w:val="32"/>
          <w:szCs w:val="32"/>
        </w:rPr>
      </w:pPr>
    </w:p>
    <w:p w14:paraId="0211D183">
      <w:pPr>
        <w:spacing w:line="560" w:lineRule="exact"/>
        <w:ind w:firstLine="640" w:firstLineChars="200"/>
        <w:jc w:val="left"/>
        <w:rPr>
          <w:rFonts w:ascii="仿宋_GB2312" w:hAnsi="微软雅黑" w:eastAsia="仿宋_GB2312" w:cs="宋体"/>
          <w:color w:val="000000"/>
          <w:kern w:val="0"/>
          <w:sz w:val="32"/>
          <w:szCs w:val="32"/>
        </w:rPr>
      </w:pPr>
      <w:r>
        <w:rPr>
          <w:rFonts w:hint="eastAsia" w:ascii="黑体" w:hAnsi="黑体" w:eastAsia="黑体" w:cs="宋体"/>
          <w:color w:val="000000"/>
          <w:kern w:val="0"/>
          <w:sz w:val="32"/>
          <w:szCs w:val="32"/>
        </w:rPr>
        <w:t>一、</w:t>
      </w:r>
      <w:r>
        <w:rPr>
          <w:rFonts w:hint="eastAsia" w:ascii="黑体" w:hAnsi="仿宋" w:eastAsia="黑体"/>
          <w:sz w:val="32"/>
          <w:szCs w:val="32"/>
        </w:rPr>
        <w:t>申报条件</w:t>
      </w:r>
    </w:p>
    <w:p w14:paraId="1707029D">
      <w:pPr>
        <w:adjustRightInd w:val="0"/>
        <w:snapToGrid w:val="0"/>
        <w:spacing w:line="56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1.项目申报主体为202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年10月</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日至202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年1</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1日期间达到申报条件，在青岛市注册、具备独立法人资格的从事生物医药产业研发、生产及服务的企业;</w:t>
      </w:r>
    </w:p>
    <w:p w14:paraId="49E86BB2">
      <w:pPr>
        <w:adjustRightInd w:val="0"/>
        <w:snapToGrid w:val="0"/>
        <w:spacing w:line="56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2.在指南发布前完成药品质量和疗效一致性评价工作并已取得国家市场监督管理总局颁发的相关认证文件</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且该药品已实际生产</w:t>
      </w:r>
      <w:r>
        <w:rPr>
          <w:rFonts w:hint="eastAsia" w:ascii="仿宋_GB2312" w:eastAsia="仿宋_GB2312"/>
          <w:color w:val="000000"/>
          <w:sz w:val="32"/>
          <w:szCs w:val="32"/>
        </w:rPr>
        <w:t>。</w:t>
      </w:r>
    </w:p>
    <w:p w14:paraId="718516C1">
      <w:pPr>
        <w:spacing w:line="560" w:lineRule="exact"/>
        <w:ind w:firstLine="640" w:firstLineChars="200"/>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二、奖补标准</w:t>
      </w:r>
    </w:p>
    <w:p w14:paraId="366B3A28">
      <w:pPr>
        <w:adjustRightInd w:val="0"/>
        <w:snapToGrid w:val="0"/>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对通过国家仿制药一致性评价的品种（不同规格视为一个品种，下同），投产后每个品种给予300万元补助。对仿制药一致性评价中人体生物等效性试验（BE）豁免的，并最终通过国家仿制药一致性评价的品种，每个品种奖励100万元。</w:t>
      </w:r>
    </w:p>
    <w:p w14:paraId="4CC4B56D">
      <w:pPr>
        <w:adjustRightInd w:val="0"/>
        <w:snapToGrid w:val="0"/>
        <w:spacing w:line="560" w:lineRule="exact"/>
        <w:ind w:firstLine="640" w:firstLineChars="200"/>
        <w:outlineLvl w:val="1"/>
        <w:rPr>
          <w:rFonts w:ascii="黑体" w:hAnsi="仿宋" w:eastAsia="黑体"/>
          <w:sz w:val="32"/>
          <w:szCs w:val="32"/>
        </w:rPr>
      </w:pPr>
      <w:r>
        <w:rPr>
          <w:rFonts w:hint="eastAsia" w:ascii="黑体" w:hAnsi="仿宋" w:eastAsia="黑体"/>
          <w:sz w:val="32"/>
          <w:szCs w:val="32"/>
        </w:rPr>
        <w:t>三、申报材料</w:t>
      </w:r>
    </w:p>
    <w:p w14:paraId="7C767E1C">
      <w:pPr>
        <w:adjustRightInd w:val="0"/>
        <w:snapToGrid w:val="0"/>
        <w:spacing w:line="560" w:lineRule="exact"/>
        <w:ind w:firstLine="640" w:firstLineChars="200"/>
        <w:outlineLvl w:val="0"/>
        <w:rPr>
          <w:rFonts w:ascii="仿宋_GB2312" w:eastAsia="仿宋_GB2312"/>
          <w:sz w:val="32"/>
          <w:szCs w:val="32"/>
        </w:rPr>
      </w:pPr>
      <w:r>
        <w:rPr>
          <w:rFonts w:hint="eastAsia" w:ascii="仿宋_GB2312" w:eastAsia="仿宋_GB2312"/>
          <w:sz w:val="32"/>
          <w:szCs w:val="32"/>
        </w:rPr>
        <w:t>1.《青岛市仿制药质量和疗效一致性评价申报表》；</w:t>
      </w:r>
    </w:p>
    <w:p w14:paraId="79D94B87">
      <w:pPr>
        <w:adjustRightInd w:val="0"/>
        <w:snapToGrid w:val="0"/>
        <w:spacing w:line="560" w:lineRule="exact"/>
        <w:ind w:firstLine="640" w:firstLineChars="200"/>
        <w:outlineLvl w:val="0"/>
        <w:rPr>
          <w:rFonts w:ascii="仿宋_GB2312" w:eastAsia="仿宋_GB2312"/>
          <w:sz w:val="32"/>
          <w:szCs w:val="32"/>
        </w:rPr>
      </w:pPr>
      <w:r>
        <w:rPr>
          <w:rFonts w:hint="eastAsia" w:ascii="仿宋_GB2312" w:eastAsia="仿宋_GB2312"/>
          <w:sz w:val="32"/>
          <w:szCs w:val="32"/>
        </w:rPr>
        <w:t>2.</w:t>
      </w:r>
      <w:r>
        <w:rPr>
          <w:rFonts w:hint="eastAsia" w:ascii="仿宋_GB2312" w:hAnsi="Times New Roman" w:eastAsia="仿宋_GB2312" w:cs="Times New Roman"/>
          <w:sz w:val="32"/>
          <w:szCs w:val="32"/>
          <w:lang w:eastAsia="zh-CN"/>
        </w:rPr>
        <w:t>企业营业执照</w:t>
      </w:r>
      <w:r>
        <w:rPr>
          <w:rFonts w:hint="eastAsia" w:ascii="仿宋_GB2312" w:hAnsi="Times New Roman" w:eastAsia="仿宋_GB2312" w:cs="方正仿宋简体"/>
          <w:color w:val="000000"/>
          <w:sz w:val="32"/>
          <w:szCs w:val="32"/>
        </w:rPr>
        <w:t>；</w:t>
      </w:r>
    </w:p>
    <w:p w14:paraId="4075B482">
      <w:pPr>
        <w:spacing w:line="570" w:lineRule="exact"/>
        <w:ind w:firstLine="640" w:firstLineChars="200"/>
        <w:rPr>
          <w:rFonts w:ascii="仿宋_GB2312" w:hAnsi="Calibri" w:eastAsia="仿宋_GB2312" w:cs="仿宋_GB2312"/>
          <w:bCs/>
          <w:sz w:val="32"/>
          <w:szCs w:val="32"/>
        </w:rPr>
      </w:pPr>
      <w:r>
        <w:rPr>
          <w:rFonts w:hint="eastAsia" w:ascii="仿宋_GB2312" w:hAnsi="Calibri" w:eastAsia="仿宋_GB2312" w:cs="仿宋_GB2312"/>
          <w:bCs/>
          <w:sz w:val="32"/>
          <w:szCs w:val="32"/>
        </w:rPr>
        <w:t>3.通过仿制药质量和疗效一致性评价认证文件；对仿制药一致性评价中人体生物等效性试验（BE）豁免的，提供相关证明材料；</w:t>
      </w:r>
    </w:p>
    <w:p w14:paraId="72025848">
      <w:pPr>
        <w:spacing w:line="570" w:lineRule="exact"/>
        <w:ind w:firstLine="640" w:firstLineChars="200"/>
        <w:rPr>
          <w:rFonts w:ascii="仿宋_GB2312" w:hAnsi="Calibri" w:eastAsia="仿宋_GB2312" w:cs="仿宋_GB2312"/>
          <w:kern w:val="0"/>
          <w:sz w:val="32"/>
          <w:szCs w:val="32"/>
        </w:rPr>
      </w:pPr>
      <w:r>
        <w:rPr>
          <w:rFonts w:hint="eastAsia" w:ascii="仿宋_GB2312" w:hAnsi="Calibri" w:eastAsia="仿宋_GB2312" w:cs="仿宋_GB2312"/>
          <w:bCs/>
          <w:sz w:val="32"/>
          <w:szCs w:val="32"/>
        </w:rPr>
        <w:t>4.</w:t>
      </w:r>
      <w:r>
        <w:rPr>
          <w:rFonts w:hint="eastAsia" w:ascii="仿宋_GB2312" w:hAnsi="Calibri" w:eastAsia="仿宋_GB2312" w:cs="仿宋_GB2312"/>
          <w:kern w:val="0"/>
          <w:sz w:val="32"/>
          <w:szCs w:val="32"/>
        </w:rPr>
        <w:t>通过</w:t>
      </w:r>
      <w:r>
        <w:rPr>
          <w:rFonts w:hint="eastAsia" w:ascii="仿宋_GB2312" w:hAnsi="Calibri" w:eastAsia="仿宋_GB2312" w:cs="仿宋_GB2312"/>
          <w:bCs/>
          <w:sz w:val="32"/>
          <w:szCs w:val="32"/>
        </w:rPr>
        <w:t>仿制药质量和疗效一致性评价项目已实际生产的证明材料</w:t>
      </w:r>
      <w:r>
        <w:rPr>
          <w:rFonts w:hint="eastAsia" w:ascii="仿宋_GB2312" w:hAnsi="Calibri" w:eastAsia="仿宋_GB2312" w:cs="仿宋_GB2312"/>
          <w:kern w:val="0"/>
          <w:sz w:val="32"/>
          <w:szCs w:val="32"/>
        </w:rPr>
        <w:t>；</w:t>
      </w:r>
    </w:p>
    <w:p w14:paraId="5A7324B1">
      <w:pPr>
        <w:spacing w:line="570" w:lineRule="exact"/>
        <w:ind w:firstLine="640" w:firstLineChars="200"/>
        <w:rPr>
          <w:rFonts w:ascii="仿宋_GB2312" w:hAnsi="Calibri" w:eastAsia="仿宋_GB2312" w:cs="仿宋_GB2312"/>
          <w:bCs/>
          <w:sz w:val="32"/>
          <w:szCs w:val="32"/>
        </w:rPr>
      </w:pPr>
      <w:r>
        <w:rPr>
          <w:rFonts w:hint="eastAsia" w:ascii="仿宋_GB2312" w:hAnsi="Calibri" w:eastAsia="仿宋_GB2312" w:cs="仿宋_GB2312"/>
          <w:bCs/>
          <w:sz w:val="32"/>
          <w:szCs w:val="32"/>
        </w:rPr>
        <w:t>5.</w:t>
      </w:r>
      <w:r>
        <w:rPr>
          <w:rFonts w:hint="eastAsia" w:ascii="仿宋_GB2312" w:hAnsi="Calibri" w:eastAsia="仿宋_GB2312"/>
          <w:sz w:val="32"/>
          <w:szCs w:val="32"/>
        </w:rPr>
        <w:t>会计师事务所出具的该项目专项审计报告</w:t>
      </w:r>
      <w:r>
        <w:rPr>
          <w:rFonts w:hint="eastAsia" w:ascii="仿宋_GB2312" w:hAnsi="Calibri" w:eastAsia="仿宋_GB2312" w:cs="仿宋_GB2312"/>
          <w:bCs/>
          <w:sz w:val="32"/>
          <w:szCs w:val="32"/>
        </w:rPr>
        <w:t>；</w:t>
      </w:r>
    </w:p>
    <w:p w14:paraId="38B5EBBA">
      <w:pPr>
        <w:spacing w:line="570" w:lineRule="exact"/>
        <w:ind w:firstLine="640" w:firstLineChars="200"/>
        <w:rPr>
          <w:rFonts w:ascii="仿宋_GB2312" w:hAnsi="Calibri" w:eastAsia="仿宋_GB2312"/>
          <w:sz w:val="32"/>
          <w:szCs w:val="32"/>
        </w:rPr>
      </w:pPr>
      <w:r>
        <w:rPr>
          <w:rFonts w:hint="eastAsia" w:ascii="仿宋_GB2312" w:hAnsi="Calibri" w:eastAsia="仿宋_GB2312" w:cs="仿宋_GB2312"/>
          <w:bCs/>
          <w:sz w:val="32"/>
          <w:szCs w:val="32"/>
        </w:rPr>
        <w:t>6.</w:t>
      </w:r>
      <w:r>
        <w:rPr>
          <w:rFonts w:hint="eastAsia" w:ascii="仿宋_GB2312" w:hAnsi="Calibri" w:eastAsia="仿宋_GB2312"/>
          <w:sz w:val="32"/>
          <w:szCs w:val="32"/>
        </w:rPr>
        <w:t>申报资料真实性承诺书。</w:t>
      </w:r>
    </w:p>
    <w:p w14:paraId="58E994C1">
      <w:pPr>
        <w:adjustRightInd w:val="0"/>
        <w:snapToGrid w:val="0"/>
        <w:spacing w:line="560" w:lineRule="exact"/>
        <w:ind w:firstLine="640" w:firstLineChars="200"/>
        <w:jc w:val="left"/>
        <w:outlineLvl w:val="0"/>
        <w:rPr>
          <w:rFonts w:ascii="仿宋_GB2312" w:hAnsi="Calibri" w:eastAsia="仿宋_GB2312"/>
          <w:sz w:val="32"/>
          <w:szCs w:val="32"/>
        </w:rPr>
      </w:pPr>
      <w:r>
        <w:rPr>
          <w:rFonts w:hint="eastAsia" w:ascii="黑体" w:hAnsi="黑体" w:eastAsia="黑体"/>
          <w:sz w:val="32"/>
          <w:szCs w:val="32"/>
        </w:rPr>
        <w:t>四、</w:t>
      </w:r>
      <w:r>
        <w:rPr>
          <w:rFonts w:hint="eastAsia" w:ascii="黑体" w:eastAsia="黑体"/>
          <w:sz w:val="32"/>
          <w:szCs w:val="32"/>
        </w:rPr>
        <w:t>申报程序</w:t>
      </w:r>
    </w:p>
    <w:p w14:paraId="3DC5F6DD">
      <w:pPr>
        <w:adjustRightInd w:val="0"/>
        <w:snapToGrid w:val="0"/>
        <w:spacing w:line="560" w:lineRule="exact"/>
        <w:ind w:firstLine="640" w:firstLineChars="200"/>
        <w:outlineLvl w:val="0"/>
        <w:rPr>
          <w:rFonts w:ascii="仿宋_GB2312" w:hAnsi="Times New Roman" w:eastAsia="仿宋_GB2312" w:cs="Times New Roman"/>
          <w:sz w:val="32"/>
          <w:szCs w:val="32"/>
        </w:rPr>
      </w:pPr>
      <w:r>
        <w:rPr>
          <w:rFonts w:hint="eastAsia" w:ascii="楷体_GB2312" w:hAnsi="楷体_GB2312" w:eastAsia="楷体_GB2312" w:cs="楷体_GB2312"/>
          <w:sz w:val="32"/>
          <w:szCs w:val="32"/>
        </w:rPr>
        <w:t>（一）企业申报。</w:t>
      </w:r>
      <w:r>
        <w:rPr>
          <w:rFonts w:hint="eastAsia" w:ascii="仿宋_GB2312" w:hAnsi="Times New Roman" w:eastAsia="仿宋_GB2312" w:cs="Times New Roman"/>
          <w:sz w:val="32"/>
          <w:szCs w:val="32"/>
        </w:rPr>
        <w:t>请各区（市）组织辖区内符合申报条件的企业登录青岛政策通平台（http://zccx.qingdao.gov.cn）注册，</w:t>
      </w:r>
    </w:p>
    <w:p w14:paraId="01E6C2CB">
      <w:pPr>
        <w:tabs>
          <w:tab w:val="left" w:pos="8820"/>
        </w:tabs>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在线填报申请表并提交相关证明材料，</w:t>
      </w:r>
      <w:r>
        <w:rPr>
          <w:rFonts w:hint="eastAsia" w:ascii="仿宋_GB2312" w:hAnsi="Times New Roman" w:eastAsia="仿宋_GB2312" w:cs="Times New Roman"/>
          <w:sz w:val="32"/>
          <w:szCs w:val="32"/>
          <w:lang w:val="en-US" w:eastAsia="zh-CN"/>
        </w:rPr>
        <w:t>申报截止时间为</w:t>
      </w:r>
      <w:r>
        <w:rPr>
          <w:rFonts w:hint="eastAsia" w:ascii="仿宋_GB2312" w:eastAsia="仿宋_GB2312"/>
          <w:sz w:val="32"/>
          <w:szCs w:val="32"/>
        </w:rPr>
        <w:t>10月</w:t>
      </w:r>
      <w:r>
        <w:rPr>
          <w:rFonts w:hint="eastAsia" w:ascii="仿宋_GB2312" w:eastAsia="仿宋_GB2312"/>
          <w:sz w:val="32"/>
          <w:szCs w:val="32"/>
          <w:lang w:val="en-US" w:eastAsia="zh-CN"/>
        </w:rPr>
        <w:t>9</w:t>
      </w:r>
      <w:r>
        <w:rPr>
          <w:rFonts w:hint="eastAsia" w:ascii="仿宋_GB2312" w:eastAsia="仿宋_GB2312"/>
          <w:sz w:val="32"/>
          <w:szCs w:val="32"/>
        </w:rPr>
        <w:t>日（星期</w:t>
      </w:r>
      <w:r>
        <w:rPr>
          <w:rFonts w:hint="eastAsia" w:ascii="仿宋_GB2312" w:eastAsia="仿宋_GB2312"/>
          <w:sz w:val="32"/>
          <w:szCs w:val="32"/>
          <w:lang w:val="en-US" w:eastAsia="zh-CN"/>
        </w:rPr>
        <w:t>三</w:t>
      </w:r>
      <w:r>
        <w:rPr>
          <w:rFonts w:hint="eastAsia" w:ascii="仿宋_GB2312" w:eastAsia="仿宋_GB2312"/>
          <w:sz w:val="32"/>
          <w:szCs w:val="32"/>
        </w:rPr>
        <w:t>）</w:t>
      </w:r>
      <w:r>
        <w:rPr>
          <w:rFonts w:hint="eastAsia" w:ascii="仿宋_GB2312" w:eastAsia="仿宋_GB2312"/>
          <w:sz w:val="32"/>
          <w:szCs w:val="32"/>
          <w:lang w:val="en-US" w:eastAsia="zh-CN"/>
        </w:rPr>
        <w:t>下午17:00。</w:t>
      </w:r>
    </w:p>
    <w:p w14:paraId="257A39E4">
      <w:pPr>
        <w:spacing w:line="56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区市初审。</w:t>
      </w:r>
      <w:r>
        <w:rPr>
          <w:rFonts w:hint="eastAsia" w:ascii="仿宋_GB2312" w:eastAsia="仿宋_GB2312"/>
          <w:sz w:val="32"/>
          <w:szCs w:val="32"/>
        </w:rPr>
        <w:t>区（市）工业和信息化主管部门受理企业申报材料，对申报材料完整性、真实性进行初审</w:t>
      </w:r>
      <w:r>
        <w:rPr>
          <w:rFonts w:hint="eastAsia" w:ascii="仿宋_GB2312" w:eastAsia="仿宋_GB2312"/>
          <w:sz w:val="32"/>
          <w:szCs w:val="32"/>
          <w:lang w:val="en-US" w:eastAsia="zh-CN"/>
        </w:rPr>
        <w:t>和项目查重审核</w:t>
      </w:r>
      <w:r>
        <w:rPr>
          <w:rFonts w:hint="eastAsia" w:ascii="仿宋_GB2312" w:eastAsia="仿宋_GB2312"/>
          <w:sz w:val="32"/>
          <w:szCs w:val="32"/>
        </w:rPr>
        <w:t>；查询企业是否存在失信惩戒信息，是否符合“绿色门槛”制度要求（查询“信用中国”“国家企业信用信息公示系统”“山东省企业环境信用评价”“中国执行公开网”、青岛市生态环境局“行政处罚行政管理”等平台）；就申报企业是否符合“绿色门槛”制度要求，书面征求生态环境、节能、公安和法院等单位意见</w:t>
      </w:r>
      <w:r>
        <w:rPr>
          <w:rFonts w:hint="eastAsia" w:ascii="仿宋_GB2312" w:eastAsia="仿宋_GB2312"/>
          <w:sz w:val="32"/>
          <w:szCs w:val="32"/>
          <w:lang w:eastAsia="zh-CN"/>
        </w:rPr>
        <w:t>。</w:t>
      </w:r>
      <w:r>
        <w:rPr>
          <w:rFonts w:hint="eastAsia" w:ascii="仿宋_GB2312" w:eastAsia="仿宋_GB2312"/>
          <w:sz w:val="32"/>
          <w:szCs w:val="32"/>
        </w:rPr>
        <w:t>区（市）工业和信息化主管部门于10月1</w:t>
      </w:r>
      <w:r>
        <w:rPr>
          <w:rFonts w:hint="eastAsia" w:ascii="仿宋_GB2312" w:eastAsia="仿宋_GB2312"/>
          <w:sz w:val="32"/>
          <w:szCs w:val="32"/>
          <w:lang w:val="en-US" w:eastAsia="zh-CN"/>
        </w:rPr>
        <w:t>2</w:t>
      </w:r>
      <w:r>
        <w:rPr>
          <w:rFonts w:hint="eastAsia" w:ascii="仿宋_GB2312" w:eastAsia="仿宋_GB2312"/>
          <w:sz w:val="32"/>
          <w:szCs w:val="32"/>
        </w:rPr>
        <w:t>日（星期</w:t>
      </w:r>
      <w:r>
        <w:rPr>
          <w:rFonts w:hint="eastAsia" w:ascii="仿宋_GB2312" w:eastAsia="仿宋_GB2312"/>
          <w:sz w:val="32"/>
          <w:szCs w:val="32"/>
          <w:lang w:val="en-US" w:eastAsia="zh-CN"/>
        </w:rPr>
        <w:t>六</w:t>
      </w:r>
      <w:r>
        <w:rPr>
          <w:rFonts w:hint="eastAsia" w:ascii="仿宋_GB2312" w:eastAsia="仿宋_GB2312"/>
          <w:sz w:val="32"/>
          <w:szCs w:val="32"/>
        </w:rPr>
        <w:t>）前完成在线初审，通过政策通平台推荐至市工业和信息化发展服务中心，并将正式推荐</w:t>
      </w:r>
      <w:r>
        <w:rPr>
          <w:rFonts w:ascii="仿宋_GB2312" w:eastAsia="仿宋_GB2312"/>
          <w:sz w:val="32"/>
          <w:szCs w:val="32"/>
        </w:rPr>
        <w:t>文件</w:t>
      </w:r>
      <w:r>
        <w:rPr>
          <w:rFonts w:hint="eastAsia" w:ascii="仿宋_GB2312" w:eastAsia="仿宋_GB2312"/>
          <w:sz w:val="32"/>
          <w:szCs w:val="32"/>
        </w:rPr>
        <w:t>、项目汇总表、“绿色门槛”反馈意见表</w:t>
      </w:r>
      <w:r>
        <w:rPr>
          <w:rFonts w:hint="eastAsia" w:ascii="仿宋_GB2312" w:eastAsia="仿宋_GB2312"/>
          <w:sz w:val="32"/>
          <w:szCs w:val="32"/>
          <w:lang w:eastAsia="zh-CN"/>
        </w:rPr>
        <w:t>、</w:t>
      </w:r>
      <w:r>
        <w:rPr>
          <w:rFonts w:hint="eastAsia" w:ascii="仿宋_GB2312" w:eastAsia="仿宋_GB2312"/>
          <w:sz w:val="32"/>
          <w:szCs w:val="32"/>
          <w:lang w:val="en-US" w:eastAsia="zh-CN"/>
        </w:rPr>
        <w:t>企业</w:t>
      </w:r>
      <w:r>
        <w:rPr>
          <w:rFonts w:hint="eastAsia" w:ascii="仿宋_GB2312" w:eastAsia="仿宋_GB2312"/>
          <w:sz w:val="32"/>
          <w:szCs w:val="32"/>
        </w:rPr>
        <w:t>申报材料的纸质版报送市工业和信息化发展服务中心（市南区香港中路1</w:t>
      </w:r>
      <w:r>
        <w:rPr>
          <w:rFonts w:hint="eastAsia" w:ascii="仿宋_GB2312" w:eastAsia="仿宋_GB2312"/>
          <w:sz w:val="32"/>
          <w:szCs w:val="32"/>
          <w:lang w:val="en-US" w:eastAsia="zh-CN"/>
        </w:rPr>
        <w:t>9</w:t>
      </w:r>
      <w:r>
        <w:rPr>
          <w:rFonts w:hint="eastAsia" w:ascii="仿宋_GB2312" w:eastAsia="仿宋_GB2312"/>
          <w:sz w:val="32"/>
          <w:szCs w:val="32"/>
        </w:rPr>
        <w:t>号</w:t>
      </w:r>
      <w:r>
        <w:rPr>
          <w:rFonts w:hint="eastAsia" w:ascii="仿宋_GB2312" w:eastAsia="仿宋_GB2312"/>
          <w:sz w:val="32"/>
          <w:szCs w:val="32"/>
          <w:lang w:val="en-US" w:eastAsia="zh-CN"/>
        </w:rPr>
        <w:t>814</w:t>
      </w:r>
      <w:r>
        <w:rPr>
          <w:rFonts w:hint="eastAsia" w:ascii="仿宋_GB2312" w:eastAsia="仿宋_GB2312"/>
          <w:sz w:val="32"/>
          <w:szCs w:val="32"/>
        </w:rPr>
        <w:t>房间，联系人：</w:t>
      </w:r>
      <w:r>
        <w:rPr>
          <w:rFonts w:hint="eastAsia" w:ascii="仿宋_GB2312" w:eastAsia="仿宋_GB2312"/>
          <w:sz w:val="32"/>
          <w:szCs w:val="32"/>
          <w:lang w:val="en-US" w:eastAsia="zh-CN"/>
        </w:rPr>
        <w:t>解学斌</w:t>
      </w:r>
      <w:r>
        <w:rPr>
          <w:rFonts w:hint="eastAsia" w:ascii="仿宋_GB2312" w:eastAsia="仿宋_GB2312"/>
          <w:sz w:val="32"/>
          <w:szCs w:val="32"/>
        </w:rPr>
        <w:t>，电话：1</w:t>
      </w:r>
      <w:r>
        <w:rPr>
          <w:rFonts w:hint="eastAsia" w:ascii="仿宋_GB2312" w:eastAsia="仿宋_GB2312"/>
          <w:sz w:val="32"/>
          <w:szCs w:val="32"/>
          <w:lang w:val="en-US" w:eastAsia="zh-CN"/>
        </w:rPr>
        <w:t>3205329879</w:t>
      </w:r>
      <w:r>
        <w:rPr>
          <w:rFonts w:hint="eastAsia" w:ascii="仿宋_GB2312" w:eastAsia="仿宋_GB2312"/>
          <w:sz w:val="32"/>
          <w:szCs w:val="32"/>
        </w:rPr>
        <w:t>）、函告同级财政部门，电子版汇总后同步报送。</w:t>
      </w:r>
    </w:p>
    <w:p w14:paraId="5B291175">
      <w:pPr>
        <w:tabs>
          <w:tab w:val="left" w:pos="8820"/>
        </w:tabs>
        <w:spacing w:line="560" w:lineRule="exact"/>
        <w:ind w:firstLine="640" w:firstLineChars="200"/>
        <w:rPr>
          <w:rFonts w:ascii="仿宋_GB2312" w:hAnsi="Times New Roman" w:eastAsia="仿宋_GB2312" w:cs="Times New Roman"/>
          <w:sz w:val="32"/>
          <w:szCs w:val="32"/>
        </w:rPr>
      </w:pPr>
      <w:r>
        <w:rPr>
          <w:rFonts w:hint="eastAsia" w:ascii="楷体_GB2312" w:hAnsi="楷体_GB2312" w:eastAsia="楷体_GB2312" w:cs="楷体_GB2312"/>
          <w:sz w:val="32"/>
          <w:szCs w:val="32"/>
        </w:rPr>
        <w:t>（三）完整性初审。</w:t>
      </w:r>
      <w:r>
        <w:rPr>
          <w:rFonts w:hint="eastAsia" w:ascii="仿宋_GB2312" w:hAnsi="Times New Roman" w:eastAsia="仿宋_GB2312" w:cs="Times New Roman"/>
          <w:sz w:val="32"/>
          <w:szCs w:val="32"/>
        </w:rPr>
        <w:t>市工业和信息化发展服务中心负责汇总各区（市）报送的项目申报材料，并进行完整性初审，</w:t>
      </w:r>
      <w:r>
        <w:rPr>
          <w:rFonts w:hint="eastAsia" w:ascii="仿宋_GB2312" w:hAnsi="Times New Roman" w:eastAsia="仿宋_GB2312" w:cs="仿宋_GB2312"/>
          <w:sz w:val="32"/>
          <w:szCs w:val="32"/>
        </w:rPr>
        <w:t>同步通过青岛政策通平台完成线上审核。</w:t>
      </w:r>
    </w:p>
    <w:p w14:paraId="626AFA3C">
      <w:pPr>
        <w:tabs>
          <w:tab w:val="left" w:pos="8820"/>
        </w:tabs>
        <w:spacing w:line="560" w:lineRule="exact"/>
        <w:ind w:firstLine="640" w:firstLineChars="200"/>
        <w:rPr>
          <w:rFonts w:ascii="仿宋_GB2312" w:hAnsi="Times New Roman" w:eastAsia="仿宋_GB2312" w:cs="Times New Roman"/>
          <w:sz w:val="32"/>
          <w:szCs w:val="32"/>
        </w:rPr>
      </w:pPr>
      <w:r>
        <w:rPr>
          <w:rFonts w:hint="eastAsia" w:ascii="楷体_GB2312" w:hAnsi="Times New Roman" w:eastAsia="楷体_GB2312" w:cs="Times New Roman"/>
          <w:sz w:val="32"/>
          <w:szCs w:val="32"/>
        </w:rPr>
        <w:t>（四）市级审核。</w:t>
      </w:r>
      <w:r>
        <w:rPr>
          <w:rFonts w:hint="eastAsia" w:ascii="仿宋_GB2312" w:hAnsi="Times New Roman" w:eastAsia="仿宋_GB2312" w:cs="Times New Roman"/>
          <w:sz w:val="32"/>
          <w:szCs w:val="32"/>
        </w:rPr>
        <w:t>市工业和信息化局对区市推荐申报材料进行复查后，组织专家</w:t>
      </w:r>
      <w:r>
        <w:rPr>
          <w:rFonts w:hint="eastAsia" w:ascii="仿宋_GB2312" w:hAnsi="Times New Roman" w:eastAsia="仿宋_GB2312" w:cs="Times New Roman"/>
          <w:sz w:val="32"/>
          <w:szCs w:val="32"/>
          <w:lang w:val="en-US" w:eastAsia="zh-CN"/>
        </w:rPr>
        <w:t>或委托第三方机构</w:t>
      </w:r>
      <w:r>
        <w:rPr>
          <w:rFonts w:hint="eastAsia" w:ascii="仿宋_GB2312" w:hAnsi="Times New Roman" w:eastAsia="仿宋_GB2312" w:cs="Times New Roman"/>
          <w:sz w:val="32"/>
          <w:szCs w:val="32"/>
        </w:rPr>
        <w:t>进行评审认定与现场核查，并进行项目查重</w:t>
      </w:r>
      <w:r>
        <w:rPr>
          <w:rFonts w:hint="eastAsia" w:ascii="仿宋_GB2312" w:hAnsi="Times New Roman" w:eastAsia="仿宋_GB2312" w:cs="Times New Roman"/>
          <w:sz w:val="32"/>
          <w:szCs w:val="32"/>
          <w:lang w:eastAsia="zh-CN"/>
        </w:rPr>
        <w:t>，</w:t>
      </w:r>
      <w:r>
        <w:rPr>
          <w:rFonts w:hint="eastAsia" w:ascii="仿宋_GB2312" w:eastAsia="仿宋_GB2312"/>
          <w:sz w:val="32"/>
          <w:szCs w:val="32"/>
        </w:rPr>
        <w:t>复核企业是否符合“绿色门槛”制度要求</w:t>
      </w:r>
      <w:r>
        <w:rPr>
          <w:rFonts w:hint="eastAsia" w:ascii="仿宋_GB2312" w:hAnsi="Times New Roman" w:eastAsia="仿宋_GB2312" w:cs="Times New Roman"/>
          <w:sz w:val="32"/>
          <w:szCs w:val="32"/>
        </w:rPr>
        <w:t>。</w:t>
      </w:r>
    </w:p>
    <w:p w14:paraId="6F00BD52">
      <w:pPr>
        <w:tabs>
          <w:tab w:val="left" w:pos="8820"/>
        </w:tabs>
        <w:spacing w:line="560" w:lineRule="exact"/>
        <w:rPr>
          <w:rFonts w:ascii="黑体" w:eastAsia="黑体"/>
          <w:sz w:val="32"/>
          <w:szCs w:val="32"/>
        </w:rPr>
      </w:pPr>
      <w:r>
        <w:rPr>
          <w:rFonts w:hint="eastAsia" w:ascii="黑体" w:eastAsia="黑体"/>
          <w:sz w:val="32"/>
          <w:szCs w:val="32"/>
          <w:lang w:val="en-US" w:eastAsia="zh-CN"/>
        </w:rPr>
        <w:t xml:space="preserve">    </w:t>
      </w:r>
      <w:r>
        <w:rPr>
          <w:rFonts w:hint="eastAsia" w:ascii="黑体" w:eastAsia="黑体"/>
          <w:sz w:val="32"/>
          <w:szCs w:val="32"/>
        </w:rPr>
        <w:t>五、相关要求</w:t>
      </w:r>
    </w:p>
    <w:p w14:paraId="367D310B">
      <w:pPr>
        <w:spacing w:line="560" w:lineRule="exact"/>
        <w:ind w:firstLine="640" w:firstLineChars="200"/>
        <w:rPr>
          <w:rFonts w:ascii="仿宋_GB2312" w:eastAsia="仿宋_GB2312"/>
          <w:sz w:val="32"/>
          <w:szCs w:val="32"/>
        </w:rPr>
      </w:pPr>
      <w:r>
        <w:rPr>
          <w:rFonts w:hint="eastAsia" w:ascii="仿宋_GB2312" w:eastAsia="仿宋_GB2312"/>
          <w:sz w:val="32"/>
          <w:szCs w:val="32"/>
        </w:rPr>
        <w:t>（一）各区（市）工业和信息化主管部门要高度重视申报工作，认真做好预算资金项目的宣传、组织、筛选和</w:t>
      </w:r>
      <w:r>
        <w:rPr>
          <w:rFonts w:hint="eastAsia" w:ascii="仿宋_GB2312" w:hAnsi="等线" w:eastAsia="仿宋_GB2312" w:cs="等线"/>
          <w:sz w:val="32"/>
          <w:szCs w:val="32"/>
        </w:rPr>
        <w:t>初审，确保项目真实可靠，过程公平公正</w:t>
      </w:r>
      <w:r>
        <w:rPr>
          <w:rFonts w:hint="eastAsia" w:ascii="仿宋_GB2312" w:hAnsi="等线" w:eastAsia="仿宋_GB2312" w:cs="等线"/>
          <w:sz w:val="32"/>
          <w:szCs w:val="32"/>
          <w:lang w:eastAsia="zh-CN"/>
        </w:rPr>
        <w:t>，</w:t>
      </w:r>
      <w:r>
        <w:rPr>
          <w:rFonts w:hint="eastAsia" w:ascii="仿宋_GB2312" w:hAnsi="等线" w:eastAsia="仿宋_GB2312" w:cs="等线"/>
          <w:sz w:val="32"/>
          <w:szCs w:val="32"/>
          <w:lang w:val="en-US" w:eastAsia="zh-CN"/>
        </w:rPr>
        <w:t>并</w:t>
      </w:r>
      <w:r>
        <w:rPr>
          <w:rFonts w:hint="eastAsia" w:ascii="仿宋_GB2312" w:eastAsia="仿宋_GB2312"/>
          <w:sz w:val="32"/>
          <w:szCs w:val="32"/>
        </w:rPr>
        <w:t>同步报送区（市）财政部门。</w:t>
      </w:r>
    </w:p>
    <w:p w14:paraId="685AD4D5">
      <w:pPr>
        <w:spacing w:line="560" w:lineRule="exact"/>
        <w:ind w:firstLine="640" w:firstLineChars="200"/>
        <w:rPr>
          <w:rFonts w:ascii="仿宋_GB2312" w:eastAsia="仿宋_GB2312"/>
          <w:sz w:val="32"/>
          <w:szCs w:val="32"/>
        </w:rPr>
      </w:pPr>
      <w:r>
        <w:rPr>
          <w:rFonts w:hint="eastAsia" w:ascii="仿宋_GB2312" w:eastAsia="仿宋_GB2312"/>
          <w:sz w:val="32"/>
          <w:szCs w:val="32"/>
        </w:rPr>
        <w:t>（二）申报企业对申报材料的真实性负责，并积极配合市、区两级工业和信息化主管部门及专家做好现场核查</w:t>
      </w:r>
      <w:r>
        <w:rPr>
          <w:rFonts w:hint="eastAsia" w:ascii="仿宋_GB2312" w:hAnsi="等线" w:eastAsia="仿宋_GB2312" w:cs="等线"/>
          <w:sz w:val="32"/>
          <w:szCs w:val="32"/>
        </w:rPr>
        <w:t>、绩效目标</w:t>
      </w:r>
      <w:r>
        <w:rPr>
          <w:rFonts w:ascii="仿宋_GB2312" w:hAnsi="等线" w:eastAsia="仿宋_GB2312" w:cs="等线"/>
          <w:sz w:val="32"/>
          <w:szCs w:val="32"/>
        </w:rPr>
        <w:t>制定</w:t>
      </w:r>
      <w:r>
        <w:rPr>
          <w:rFonts w:hint="eastAsia" w:ascii="仿宋_GB2312" w:hAnsi="等线" w:eastAsia="仿宋_GB2312" w:cs="等线"/>
          <w:sz w:val="32"/>
          <w:szCs w:val="32"/>
        </w:rPr>
        <w:t>、</w:t>
      </w:r>
      <w:r>
        <w:rPr>
          <w:rFonts w:ascii="仿宋_GB2312" w:hAnsi="等线" w:eastAsia="仿宋_GB2312" w:cs="等线"/>
          <w:sz w:val="32"/>
          <w:szCs w:val="32"/>
        </w:rPr>
        <w:t>评估</w:t>
      </w:r>
      <w:r>
        <w:rPr>
          <w:rFonts w:hint="eastAsia" w:ascii="仿宋_GB2312" w:hAnsi="等线" w:eastAsia="仿宋_GB2312" w:cs="等线"/>
          <w:sz w:val="32"/>
          <w:szCs w:val="32"/>
        </w:rPr>
        <w:t>等</w:t>
      </w:r>
      <w:r>
        <w:rPr>
          <w:rFonts w:ascii="仿宋_GB2312" w:hAnsi="等线" w:eastAsia="仿宋_GB2312" w:cs="等线"/>
          <w:sz w:val="32"/>
          <w:szCs w:val="32"/>
        </w:rPr>
        <w:t>工作</w:t>
      </w:r>
      <w:r>
        <w:rPr>
          <w:rFonts w:hint="eastAsia" w:ascii="仿宋_GB2312" w:eastAsia="仿宋_GB2312"/>
          <w:sz w:val="32"/>
          <w:szCs w:val="32"/>
        </w:rPr>
        <w:t>，按要求如实提供原始资料。</w:t>
      </w:r>
    </w:p>
    <w:p w14:paraId="582C1578">
      <w:pPr>
        <w:spacing w:line="560" w:lineRule="exact"/>
        <w:ind w:firstLine="640" w:firstLineChars="200"/>
        <w:rPr>
          <w:rFonts w:ascii="仿宋_GB2312" w:hAnsi="等线" w:eastAsia="仿宋_GB2312" w:cs="等线"/>
          <w:sz w:val="32"/>
          <w:szCs w:val="32"/>
        </w:rPr>
      </w:pPr>
      <w:r>
        <w:rPr>
          <w:rFonts w:hint="eastAsia" w:ascii="仿宋_GB2312" w:hAnsi="宋体" w:eastAsia="仿宋_GB2312" w:cs="宋体"/>
          <w:kern w:val="0"/>
          <w:sz w:val="32"/>
          <w:szCs w:val="32"/>
        </w:rPr>
        <w:t>（三）</w:t>
      </w:r>
      <w:r>
        <w:rPr>
          <w:rFonts w:hint="eastAsia" w:ascii="仿宋_GB2312" w:eastAsia="仿宋_GB2312"/>
          <w:sz w:val="32"/>
          <w:szCs w:val="32"/>
        </w:rPr>
        <w:t>申报企业如获得政策支持，应自觉接受审计、监察、财政等部门监督检查并积极配合有关部门做好绩效评价工作。</w:t>
      </w:r>
      <w:r>
        <w:rPr>
          <w:rFonts w:hint="eastAsia" w:ascii="仿宋_GB2312" w:hAnsi="等线" w:eastAsia="仿宋_GB2312" w:cs="等线"/>
          <w:sz w:val="32"/>
          <w:szCs w:val="32"/>
        </w:rPr>
        <w:t>对列入青岛市安全生产黑名单、青岛市环境信用黑名单等失信惩戒对象目录，或违反财政涉企资金“绿色门槛”制度的，取消政策性资金扶持。</w:t>
      </w:r>
    </w:p>
    <w:p w14:paraId="4FC3F755">
      <w:pPr>
        <w:tabs>
          <w:tab w:val="left" w:pos="8820"/>
        </w:tabs>
        <w:spacing w:line="560" w:lineRule="exact"/>
        <w:ind w:firstLine="640" w:firstLineChars="200"/>
        <w:rPr>
          <w:rFonts w:ascii="仿宋_GB2312" w:eastAsia="仿宋_GB2312"/>
          <w:sz w:val="32"/>
          <w:szCs w:val="32"/>
        </w:rPr>
      </w:pPr>
      <w:r>
        <w:rPr>
          <w:rFonts w:hint="eastAsia" w:ascii="仿宋_GB2312" w:hAnsi="等线" w:eastAsia="仿宋_GB2312" w:cs="等线"/>
          <w:sz w:val="32"/>
          <w:szCs w:val="32"/>
        </w:rPr>
        <w:t>（四）</w:t>
      </w:r>
      <w:r>
        <w:rPr>
          <w:rFonts w:hint="eastAsia" w:ascii="仿宋_GB2312" w:eastAsia="仿宋_GB2312"/>
          <w:sz w:val="32"/>
          <w:szCs w:val="32"/>
        </w:rPr>
        <w:t>未尽事宜，以</w:t>
      </w:r>
      <w:r>
        <w:rPr>
          <w:rFonts w:ascii="仿宋_GB2312" w:hAnsi="微软雅黑" w:eastAsia="仿宋_GB2312" w:cs="宋体"/>
          <w:color w:val="000000"/>
          <w:kern w:val="0"/>
          <w:sz w:val="32"/>
          <w:szCs w:val="32"/>
        </w:rPr>
        <w:t>《</w:t>
      </w:r>
      <w:r>
        <w:rPr>
          <w:rFonts w:hint="eastAsia" w:ascii="仿宋_GB2312" w:hAnsi="微软雅黑" w:eastAsia="仿宋_GB2312" w:cs="宋体"/>
          <w:color w:val="000000"/>
          <w:kern w:val="0"/>
          <w:sz w:val="32"/>
          <w:szCs w:val="32"/>
        </w:rPr>
        <w:t>青岛市工业和信息化局、青岛市财政局</w:t>
      </w:r>
      <w:r>
        <w:rPr>
          <w:rFonts w:hint="eastAsia" w:ascii="仿宋_GB2312" w:eastAsia="仿宋_GB2312"/>
          <w:color w:val="000000"/>
          <w:sz w:val="32"/>
          <w:szCs w:val="32"/>
        </w:rPr>
        <w:t>关于仿制药质量和疗效一致性评价奖补项目实施细则》（</w:t>
      </w:r>
      <w:r>
        <w:rPr>
          <w:rFonts w:hint="eastAsia" w:ascii="仿宋_GB2312" w:eastAsia="仿宋_GB2312"/>
          <w:sz w:val="32"/>
          <w:szCs w:val="32"/>
        </w:rPr>
        <w:t>青工信字〔</w:t>
      </w:r>
      <w:r>
        <w:rPr>
          <w:rFonts w:ascii="仿宋_GB2312" w:eastAsia="仿宋_GB2312"/>
          <w:sz w:val="32"/>
          <w:szCs w:val="32"/>
        </w:rPr>
        <w:t>20</w:t>
      </w:r>
      <w:r>
        <w:rPr>
          <w:rFonts w:hint="eastAsia" w:ascii="仿宋_GB2312" w:eastAsia="仿宋_GB2312"/>
          <w:sz w:val="32"/>
          <w:szCs w:val="32"/>
        </w:rPr>
        <w:t>22〕32号</w:t>
      </w:r>
      <w:r>
        <w:rPr>
          <w:rFonts w:hint="eastAsia" w:ascii="仿宋_GB2312" w:eastAsia="仿宋_GB2312"/>
          <w:color w:val="000000"/>
          <w:sz w:val="32"/>
          <w:szCs w:val="32"/>
        </w:rPr>
        <w:t>）为准。</w:t>
      </w:r>
    </w:p>
    <w:p w14:paraId="147FDB53">
      <w:pPr>
        <w:tabs>
          <w:tab w:val="left" w:pos="8820"/>
        </w:tabs>
        <w:spacing w:line="560" w:lineRule="exact"/>
        <w:ind w:firstLine="640" w:firstLineChars="200"/>
        <w:rPr>
          <w:rFonts w:ascii="仿宋_GB2312" w:hAnsi="等线" w:eastAsia="仿宋_GB2312" w:cs="等线"/>
          <w:sz w:val="32"/>
          <w:szCs w:val="32"/>
        </w:rPr>
      </w:pPr>
      <w:r>
        <w:rPr>
          <w:rFonts w:hint="eastAsia" w:ascii="仿宋_GB2312" w:hAnsi="等线" w:eastAsia="仿宋_GB2312" w:cs="等线"/>
          <w:sz w:val="32"/>
          <w:szCs w:val="32"/>
        </w:rPr>
        <w:t>政策通平台技术支持热线：</w:t>
      </w:r>
      <w:r>
        <w:rPr>
          <w:rFonts w:ascii="仿宋_GB2312" w:hAnsi="等线" w:eastAsia="仿宋_GB2312" w:cs="等线"/>
          <w:sz w:val="32"/>
          <w:szCs w:val="32"/>
        </w:rPr>
        <w:t>85017188；政策咨询电话：85912</w:t>
      </w:r>
      <w:r>
        <w:rPr>
          <w:rFonts w:hint="eastAsia" w:ascii="仿宋_GB2312" w:hAnsi="等线" w:eastAsia="仿宋_GB2312" w:cs="等线"/>
          <w:sz w:val="32"/>
          <w:szCs w:val="32"/>
        </w:rPr>
        <w:t>656</w:t>
      </w:r>
      <w:r>
        <w:rPr>
          <w:rFonts w:ascii="仿宋_GB2312" w:hAnsi="等线" w:eastAsia="仿宋_GB2312" w:cs="等线"/>
          <w:sz w:val="32"/>
          <w:szCs w:val="32"/>
        </w:rPr>
        <w:t>。</w:t>
      </w:r>
    </w:p>
    <w:p w14:paraId="2BEBF507">
      <w:pPr>
        <w:tabs>
          <w:tab w:val="left" w:pos="8820"/>
        </w:tabs>
        <w:spacing w:line="560" w:lineRule="exact"/>
        <w:ind w:firstLine="640" w:firstLineChars="200"/>
        <w:rPr>
          <w:rFonts w:ascii="仿宋_GB2312" w:hAnsi="等线" w:eastAsia="仿宋_GB2312" w:cs="等线"/>
          <w:sz w:val="32"/>
          <w:szCs w:val="32"/>
        </w:rPr>
      </w:pPr>
    </w:p>
    <w:p w14:paraId="402D0FA4">
      <w:pPr>
        <w:adjustRightInd w:val="0"/>
        <w:snapToGrid w:val="0"/>
        <w:spacing w:line="560" w:lineRule="exact"/>
        <w:ind w:firstLine="640" w:firstLineChars="200"/>
        <w:rPr>
          <w:rFonts w:ascii="仿宋_GB2312" w:eastAsia="仿宋_GB2312" w:cs="仿宋_GB2312"/>
          <w:color w:val="0D0D0D"/>
          <w:sz w:val="32"/>
          <w:szCs w:val="32"/>
        </w:rPr>
      </w:pPr>
      <w:r>
        <w:rPr>
          <w:rFonts w:hint="eastAsia" w:ascii="仿宋_GB2312" w:hAnsi="等线" w:eastAsia="仿宋_GB2312" w:cs="等线"/>
          <w:sz w:val="32"/>
          <w:szCs w:val="32"/>
        </w:rPr>
        <w:t>附件：1</w:t>
      </w:r>
      <w:r>
        <w:rPr>
          <w:rFonts w:ascii="仿宋_GB2312" w:hAnsi="等线" w:eastAsia="仿宋_GB2312" w:cs="等线"/>
          <w:sz w:val="32"/>
          <w:szCs w:val="32"/>
        </w:rPr>
        <w:t>.</w:t>
      </w:r>
      <w:r>
        <w:rPr>
          <w:rFonts w:hint="eastAsia" w:ascii="仿宋_GB2312" w:eastAsia="仿宋_GB2312" w:cs="仿宋_GB2312"/>
          <w:color w:val="0D0D0D"/>
          <w:sz w:val="32"/>
          <w:szCs w:val="32"/>
        </w:rPr>
        <w:t>青岛市仿制药质量和疗效一致性评价申报表</w:t>
      </w:r>
    </w:p>
    <w:p w14:paraId="3578539D">
      <w:pPr>
        <w:adjustRightInd w:val="0"/>
        <w:snapToGrid w:val="0"/>
        <w:spacing w:line="560" w:lineRule="exact"/>
        <w:ind w:firstLine="640" w:firstLineChars="200"/>
        <w:rPr>
          <w:rFonts w:hint="eastAsia" w:ascii="仿宋_GB2312" w:eastAsia="仿宋_GB2312" w:cs="仿宋_GB2312"/>
          <w:color w:val="0D0D0D"/>
          <w:sz w:val="32"/>
          <w:szCs w:val="32"/>
        </w:rPr>
      </w:pPr>
      <w:r>
        <w:rPr>
          <w:rFonts w:hint="eastAsia" w:ascii="仿宋_GB2312" w:hAnsi="等线" w:eastAsia="仿宋_GB2312" w:cs="等线"/>
          <w:sz w:val="32"/>
          <w:szCs w:val="32"/>
        </w:rPr>
        <w:t xml:space="preserve">      </w:t>
      </w:r>
      <w:r>
        <w:rPr>
          <w:rFonts w:ascii="仿宋_GB2312" w:hAnsi="等线" w:eastAsia="仿宋_GB2312" w:cs="等线"/>
          <w:sz w:val="32"/>
          <w:szCs w:val="32"/>
        </w:rPr>
        <w:t>2.</w:t>
      </w:r>
      <w:r>
        <w:rPr>
          <w:rFonts w:hint="eastAsia" w:ascii="仿宋_GB2312" w:eastAsia="仿宋_GB2312" w:cs="仿宋_GB2312"/>
          <w:color w:val="0D0D0D"/>
          <w:sz w:val="32"/>
          <w:szCs w:val="32"/>
        </w:rPr>
        <w:t>申报材料真实性承诺书</w:t>
      </w:r>
    </w:p>
    <w:p w14:paraId="7DDDAEF1">
      <w:pPr>
        <w:tabs>
          <w:tab w:val="left" w:pos="8820"/>
        </w:tabs>
        <w:spacing w:line="540" w:lineRule="exact"/>
        <w:ind w:left="2076" w:leftChars="760" w:hanging="480" w:hangingChars="150"/>
        <w:rPr>
          <w:rFonts w:hint="eastAsia" w:ascii="Times New Roman" w:hAnsi="Times New Roman" w:eastAsia="仿宋_GB2312" w:cs="Times New Roman"/>
          <w:spacing w:val="-6"/>
          <w:sz w:val="32"/>
          <w:szCs w:val="32"/>
          <w:lang w:val="en-US" w:eastAsia="zh-CN"/>
        </w:rPr>
      </w:pPr>
      <w:r>
        <w:rPr>
          <w:rFonts w:hint="eastAsia" w:ascii="仿宋_GB2312" w:eastAsia="仿宋_GB2312" w:cs="仿宋_GB2312"/>
          <w:color w:val="0D0D0D"/>
          <w:sz w:val="32"/>
          <w:szCs w:val="32"/>
          <w:lang w:val="en-US" w:eastAsia="zh-CN"/>
        </w:rPr>
        <w:t>3.</w:t>
      </w:r>
      <w:r>
        <w:rPr>
          <w:rFonts w:hint="eastAsia" w:ascii="仿宋_GB2312" w:hAnsi="仿宋_GB2312" w:eastAsia="仿宋_GB2312" w:cs="仿宋_GB2312"/>
          <w:b w:val="0"/>
          <w:bCs w:val="0"/>
          <w:color w:val="auto"/>
          <w:sz w:val="32"/>
          <w:szCs w:val="32"/>
          <w:lang w:eastAsia="zh-CN"/>
        </w:rPr>
        <w:t>“绿色门槛”反馈意见表</w:t>
      </w:r>
    </w:p>
    <w:p w14:paraId="1BB8ACD9">
      <w:pPr>
        <w:adjustRightInd w:val="0"/>
        <w:snapToGrid w:val="0"/>
        <w:spacing w:line="560" w:lineRule="exact"/>
        <w:ind w:firstLine="640" w:firstLineChars="200"/>
        <w:rPr>
          <w:rFonts w:hint="eastAsia" w:ascii="仿宋_GB2312" w:eastAsia="仿宋_GB2312" w:cs="仿宋_GB2312"/>
          <w:color w:val="0D0D0D"/>
          <w:sz w:val="32"/>
          <w:szCs w:val="32"/>
          <w:lang w:val="en-US" w:eastAsia="zh-CN"/>
        </w:rPr>
      </w:pPr>
    </w:p>
    <w:p w14:paraId="779F2060">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cs="仿宋_GB2312"/>
          <w:color w:val="0D0D0D"/>
          <w:sz w:val="32"/>
          <w:szCs w:val="32"/>
          <w:lang w:val="en-US" w:eastAsia="zh-CN"/>
        </w:rPr>
        <w:t xml:space="preserve">      </w:t>
      </w:r>
    </w:p>
    <w:p w14:paraId="7BE1C4BC">
      <w:pPr>
        <w:tabs>
          <w:tab w:val="left" w:pos="8820"/>
        </w:tabs>
        <w:spacing w:line="560" w:lineRule="exact"/>
        <w:ind w:firstLine="4160" w:firstLineChars="1300"/>
        <w:rPr>
          <w:rFonts w:ascii="仿宋_GB2312" w:eastAsia="仿宋_GB2312"/>
          <w:sz w:val="32"/>
          <w:szCs w:val="32"/>
        </w:rPr>
      </w:pPr>
      <w:r>
        <w:rPr>
          <w:rFonts w:hint="eastAsia" w:ascii="仿宋_GB2312" w:eastAsia="仿宋_GB2312"/>
          <w:sz w:val="32"/>
          <w:szCs w:val="32"/>
        </w:rPr>
        <w:t>青岛市</w:t>
      </w:r>
      <w:r>
        <w:rPr>
          <w:rFonts w:hint="eastAsia" w:ascii="仿宋_GB2312" w:hAnsi="仿宋_GB2312" w:eastAsia="仿宋_GB2312" w:cs="仿宋_GB2312"/>
          <w:sz w:val="32"/>
          <w:szCs w:val="32"/>
        </w:rPr>
        <w:t>工业和信息化局</w:t>
      </w:r>
    </w:p>
    <w:p w14:paraId="3F406C17">
      <w:pPr>
        <w:tabs>
          <w:tab w:val="right" w:leader="underscore" w:pos="7560"/>
        </w:tabs>
        <w:spacing w:line="560" w:lineRule="exact"/>
        <w:ind w:right="23" w:rightChars="11"/>
        <w:jc w:val="left"/>
        <w:rPr>
          <w:rFonts w:ascii="仿宋_GB2312" w:eastAsia="仿宋_GB2312"/>
          <w:sz w:val="32"/>
          <w:szCs w:val="32"/>
        </w:rPr>
      </w:pPr>
      <w:r>
        <w:rPr>
          <w:rFonts w:hint="eastAsia" w:ascii="仿宋_GB2312" w:eastAsia="仿宋_GB2312"/>
          <w:sz w:val="32"/>
          <w:szCs w:val="32"/>
        </w:rPr>
        <w:t xml:space="preserve">                              202</w:t>
      </w:r>
      <w:r>
        <w:rPr>
          <w:rFonts w:hint="eastAsia" w:ascii="仿宋_GB2312" w:eastAsia="仿宋_GB2312"/>
          <w:sz w:val="32"/>
          <w:szCs w:val="32"/>
          <w:lang w:val="en-US" w:eastAsia="zh-CN"/>
        </w:rPr>
        <w:t>4</w:t>
      </w:r>
      <w:r>
        <w:rPr>
          <w:rFonts w:hint="eastAsia" w:ascii="仿宋_GB2312" w:eastAsia="仿宋_GB2312"/>
          <w:sz w:val="32"/>
          <w:szCs w:val="32"/>
        </w:rPr>
        <w:t>年9月</w:t>
      </w:r>
      <w:r>
        <w:rPr>
          <w:rFonts w:hint="eastAsia" w:ascii="仿宋_GB2312" w:eastAsia="仿宋_GB2312"/>
          <w:sz w:val="32"/>
          <w:szCs w:val="32"/>
          <w:lang w:val="en-US" w:eastAsia="zh-CN"/>
        </w:rPr>
        <w:t>3</w:t>
      </w:r>
      <w:r>
        <w:rPr>
          <w:rFonts w:hint="eastAsia" w:ascii="仿宋_GB2312" w:eastAsia="仿宋_GB2312"/>
          <w:sz w:val="32"/>
          <w:szCs w:val="32"/>
        </w:rPr>
        <w:t>日</w:t>
      </w:r>
    </w:p>
    <w:p w14:paraId="0CEB5B32">
      <w:pPr>
        <w:tabs>
          <w:tab w:val="right" w:leader="underscore" w:pos="7560"/>
        </w:tabs>
        <w:spacing w:line="560" w:lineRule="exact"/>
        <w:ind w:right="23" w:rightChars="11"/>
        <w:jc w:val="left"/>
        <w:rPr>
          <w:rFonts w:ascii="仿宋_GB2312" w:eastAsia="仿宋_GB2312"/>
          <w:sz w:val="32"/>
          <w:szCs w:val="32"/>
        </w:rPr>
      </w:pPr>
    </w:p>
    <w:p w14:paraId="1395FF0D">
      <w:pPr>
        <w:adjustRightInd w:val="0"/>
        <w:snapToGrid w:val="0"/>
        <w:spacing w:line="560" w:lineRule="exact"/>
        <w:rPr>
          <w:rFonts w:ascii="黑体" w:hAnsi="黑体" w:eastAsia="黑体"/>
          <w:sz w:val="32"/>
          <w:szCs w:val="32"/>
        </w:rPr>
      </w:pPr>
    </w:p>
    <w:p w14:paraId="22D50538">
      <w:pPr>
        <w:adjustRightInd w:val="0"/>
        <w:snapToGrid w:val="0"/>
        <w:spacing w:line="560" w:lineRule="exact"/>
        <w:rPr>
          <w:rFonts w:ascii="黑体" w:hAnsi="黑体" w:eastAsia="黑体"/>
          <w:sz w:val="32"/>
          <w:szCs w:val="32"/>
        </w:rPr>
      </w:pPr>
    </w:p>
    <w:p w14:paraId="6BD9722D">
      <w:pPr>
        <w:adjustRightInd w:val="0"/>
        <w:snapToGrid w:val="0"/>
        <w:spacing w:line="560" w:lineRule="exact"/>
        <w:rPr>
          <w:rFonts w:ascii="黑体" w:hAnsi="黑体" w:eastAsia="黑体"/>
          <w:sz w:val="32"/>
          <w:szCs w:val="32"/>
        </w:rPr>
      </w:pPr>
    </w:p>
    <w:p w14:paraId="3AE56772">
      <w:pPr>
        <w:adjustRightInd w:val="0"/>
        <w:snapToGrid w:val="0"/>
        <w:spacing w:line="560" w:lineRule="exact"/>
        <w:rPr>
          <w:rFonts w:ascii="黑体" w:hAnsi="黑体" w:eastAsia="黑体"/>
          <w:sz w:val="32"/>
          <w:szCs w:val="32"/>
        </w:rPr>
      </w:pPr>
    </w:p>
    <w:p w14:paraId="0E93C266">
      <w:pPr>
        <w:adjustRightInd w:val="0"/>
        <w:snapToGrid w:val="0"/>
        <w:spacing w:line="560" w:lineRule="exact"/>
        <w:rPr>
          <w:rFonts w:ascii="黑体" w:hAnsi="黑体" w:eastAsia="黑体"/>
          <w:sz w:val="32"/>
          <w:szCs w:val="32"/>
        </w:rPr>
      </w:pPr>
    </w:p>
    <w:p w14:paraId="16BC6255">
      <w:pPr>
        <w:adjustRightInd w:val="0"/>
        <w:snapToGrid w:val="0"/>
        <w:spacing w:line="560" w:lineRule="exact"/>
        <w:rPr>
          <w:rFonts w:ascii="黑体" w:hAnsi="黑体" w:eastAsia="黑体"/>
          <w:sz w:val="32"/>
          <w:szCs w:val="32"/>
        </w:rPr>
      </w:pPr>
    </w:p>
    <w:p w14:paraId="78BF6F59">
      <w:pPr>
        <w:adjustRightInd w:val="0"/>
        <w:snapToGrid w:val="0"/>
        <w:spacing w:line="560" w:lineRule="exact"/>
        <w:rPr>
          <w:rFonts w:ascii="黑体" w:hAnsi="黑体" w:eastAsia="黑体"/>
          <w:sz w:val="32"/>
          <w:szCs w:val="32"/>
        </w:rPr>
      </w:pPr>
    </w:p>
    <w:p w14:paraId="47A5830B">
      <w:pPr>
        <w:adjustRightInd w:val="0"/>
        <w:snapToGrid w:val="0"/>
        <w:spacing w:line="560" w:lineRule="exact"/>
        <w:rPr>
          <w:rFonts w:ascii="黑体" w:hAnsi="黑体" w:eastAsia="黑体"/>
          <w:sz w:val="32"/>
          <w:szCs w:val="32"/>
        </w:rPr>
      </w:pPr>
    </w:p>
    <w:p w14:paraId="1CA4C648">
      <w:pPr>
        <w:adjustRightInd w:val="0"/>
        <w:snapToGrid w:val="0"/>
        <w:spacing w:line="560" w:lineRule="exact"/>
        <w:rPr>
          <w:rFonts w:ascii="黑体" w:hAnsi="黑体" w:eastAsia="黑体"/>
          <w:sz w:val="32"/>
          <w:szCs w:val="32"/>
        </w:rPr>
      </w:pPr>
    </w:p>
    <w:p w14:paraId="3B48AD3B">
      <w:pPr>
        <w:adjustRightInd w:val="0"/>
        <w:snapToGrid w:val="0"/>
        <w:spacing w:line="560" w:lineRule="exact"/>
        <w:rPr>
          <w:rFonts w:ascii="黑体" w:hAnsi="黑体" w:eastAsia="黑体"/>
          <w:sz w:val="32"/>
          <w:szCs w:val="32"/>
        </w:rPr>
      </w:pPr>
    </w:p>
    <w:p w14:paraId="51BB952F">
      <w:pPr>
        <w:spacing w:line="540" w:lineRule="exact"/>
        <w:ind w:left="2046" w:leftChars="760" w:hanging="450" w:hangingChars="150"/>
        <w:rPr>
          <w:rFonts w:ascii="仿宋_GB2312" w:eastAsia="仿宋_GB2312"/>
          <w:color w:val="0D0D0D"/>
          <w:spacing w:val="-10"/>
          <w:sz w:val="32"/>
          <w:szCs w:val="32"/>
        </w:rPr>
      </w:pPr>
    </w:p>
    <w:p w14:paraId="4B3C3011">
      <w:pPr>
        <w:spacing w:line="570" w:lineRule="exact"/>
        <w:ind w:right="315" w:rightChars="150" w:firstLine="280" w:firstLineChars="100"/>
        <w:jc w:val="distribute"/>
        <w:rPr>
          <w:rFonts w:ascii="仿宋_GB2312" w:eastAsia="仿宋_GB2312"/>
          <w:sz w:val="28"/>
          <w:szCs w:val="28"/>
        </w:rPr>
      </w:pPr>
      <w:r>
        <w:rPr>
          <w:rFonts w:hint="eastAsia" w:ascii="仿宋_GB2312" w:hAnsi="Times New Roman" w:eastAsia="仿宋_GB2312" w:cs="Times New Roman"/>
          <w:kern w:val="2"/>
          <w:sz w:val="28"/>
          <w:szCs w:val="28"/>
          <w:lang w:val="en-US" w:eastAsia="zh-CN" w:bidi="ar-SA"/>
        </w:rPr>
        <w:pict>
          <v:line id="Line 21" o:spid="_x0000_s1030" o:spt="20" style="position:absolute;left:0pt;margin-left:0pt;margin-top:4.6pt;height:0.05pt;width:442.2pt;z-index:251661312;mso-width-relative:page;mso-height-relative:page;" fillcolor="#FFFFFF" filled="f" o:preferrelative="t" stroked="t" coordsize="21600,21600">
            <v:path arrowok="t"/>
            <v:fill on="f" color2="#FFFFFF" focussize="0,0"/>
            <v:stroke weight="1pt" color="#000000" color2="#FFFFFF" miterlimit="2"/>
            <v:imagedata gain="65536f" blacklevel="0f" gamma="0" o:title=""/>
            <o:lock v:ext="edit" position="f" selection="f" grouping="f" rotation="f" cropping="f" text="f" aspectratio="f"/>
          </v:line>
        </w:pict>
      </w:r>
      <w:r>
        <w:rPr>
          <w:rFonts w:hint="eastAsia" w:ascii="仿宋_GB2312" w:hAnsi="Times New Roman" w:eastAsia="仿宋_GB2312" w:cs="Times New Roman"/>
          <w:kern w:val="2"/>
          <w:sz w:val="28"/>
          <w:szCs w:val="28"/>
          <w:lang w:val="en-US" w:eastAsia="zh-CN" w:bidi="ar-SA"/>
        </w:rPr>
        <w:pict>
          <v:line id="Line 20" o:spid="_x0000_s1031" o:spt="20" style="position:absolute;left:0pt;margin-left:0pt;margin-top:33.15pt;height:0.05pt;width:442.2pt;z-index:251660288;mso-width-relative:page;mso-height-relative:page;" fillcolor="#FFFFFF" filled="f" o:preferrelative="t" stroked="t" coordsize="21600,21600">
            <v:path arrowok="t"/>
            <v:fill on="f" color2="#FFFFFF" focussize="0,0"/>
            <v:stroke weight="1pt" color="#000000" color2="#FFFFFF" miterlimit="2"/>
            <v:imagedata gain="65536f" blacklevel="0f" gamma="0" o:title=""/>
            <o:lock v:ext="edit" position="f" selection="f" grouping="f" rotation="f" cropping="f" text="f" aspectratio="f"/>
          </v:line>
        </w:pict>
      </w:r>
      <w:r>
        <w:rPr>
          <w:rFonts w:hint="eastAsia" w:ascii="仿宋_GB2312" w:eastAsia="仿宋_GB2312"/>
          <w:sz w:val="28"/>
          <w:szCs w:val="28"/>
        </w:rPr>
        <w:t>青岛市工业和信息化局办公室　　  　     202</w:t>
      </w:r>
      <w:r>
        <w:rPr>
          <w:rFonts w:hint="eastAsia" w:ascii="仿宋_GB2312" w:eastAsia="仿宋_GB2312"/>
          <w:sz w:val="28"/>
          <w:szCs w:val="28"/>
          <w:lang w:val="en-US" w:eastAsia="zh-CN"/>
        </w:rPr>
        <w:t>4</w:t>
      </w:r>
      <w:r>
        <w:rPr>
          <w:rFonts w:hint="eastAsia" w:ascii="仿宋_GB2312" w:eastAsia="仿宋_GB2312"/>
          <w:sz w:val="28"/>
          <w:szCs w:val="28"/>
        </w:rPr>
        <w:t>年9月</w:t>
      </w:r>
      <w:r>
        <w:rPr>
          <w:rFonts w:hint="eastAsia" w:ascii="仿宋_GB2312" w:eastAsia="仿宋_GB2312"/>
          <w:sz w:val="28"/>
          <w:szCs w:val="28"/>
          <w:lang w:val="en-US" w:eastAsia="zh-CN"/>
        </w:rPr>
        <w:t>3</w:t>
      </w:r>
      <w:r>
        <w:rPr>
          <w:rFonts w:hint="eastAsia" w:ascii="仿宋_GB2312" w:eastAsia="仿宋_GB2312"/>
          <w:sz w:val="28"/>
          <w:szCs w:val="28"/>
        </w:rPr>
        <w:t>日印发</w:t>
      </w:r>
    </w:p>
    <w:p w14:paraId="0F4ABA2C">
      <w:pPr>
        <w:adjustRightInd w:val="0"/>
        <w:snapToGrid w:val="0"/>
        <w:spacing w:line="520" w:lineRule="exact"/>
        <w:rPr>
          <w:rFonts w:ascii="仿宋_GB2312" w:eastAsia="仿宋_GB2312" w:cs="仿宋_GB2312"/>
          <w:color w:val="0D0D0D"/>
          <w:sz w:val="32"/>
          <w:szCs w:val="32"/>
        </w:rPr>
      </w:pPr>
      <w:r>
        <w:rPr>
          <w:rFonts w:hint="eastAsia" w:ascii="黑体" w:hAnsi="黑体" w:eastAsia="黑体"/>
          <w:sz w:val="32"/>
          <w:szCs w:val="32"/>
        </w:rPr>
        <w:t>附件1</w:t>
      </w:r>
    </w:p>
    <w:p w14:paraId="510C7DF6">
      <w:pPr>
        <w:adjustRightInd w:val="0"/>
        <w:snapToGrid w:val="0"/>
        <w:spacing w:line="560" w:lineRule="exact"/>
        <w:ind w:firstLine="360" w:firstLineChars="100"/>
        <w:jc w:val="center"/>
        <w:outlineLvl w:val="0"/>
        <w:rPr>
          <w:rFonts w:hint="eastAsia" w:ascii="方正小标宋_GBK" w:eastAsia="方正小标宋_GBK"/>
          <w:sz w:val="36"/>
          <w:szCs w:val="36"/>
        </w:rPr>
      </w:pPr>
    </w:p>
    <w:p w14:paraId="4200DD55">
      <w:pPr>
        <w:adjustRightInd w:val="0"/>
        <w:snapToGrid w:val="0"/>
        <w:spacing w:line="560" w:lineRule="exact"/>
        <w:ind w:firstLine="360" w:firstLineChars="100"/>
        <w:jc w:val="center"/>
        <w:outlineLvl w:val="0"/>
        <w:rPr>
          <w:rFonts w:ascii="方正小标宋_GBK" w:eastAsia="方正小标宋_GBK"/>
          <w:sz w:val="36"/>
          <w:szCs w:val="36"/>
        </w:rPr>
      </w:pPr>
      <w:r>
        <w:rPr>
          <w:rFonts w:hint="eastAsia" w:ascii="方正小标宋_GBK" w:eastAsia="方正小标宋_GBK"/>
          <w:sz w:val="36"/>
          <w:szCs w:val="36"/>
        </w:rPr>
        <w:t>青岛市仿制药质量和疗效一致性评价项目申报表</w:t>
      </w:r>
    </w:p>
    <w:p w14:paraId="13D75165">
      <w:pPr>
        <w:adjustRightInd w:val="0"/>
        <w:snapToGrid w:val="0"/>
        <w:spacing w:line="560" w:lineRule="exact"/>
        <w:rPr>
          <w:rFonts w:ascii="仿宋_GB2312" w:eastAsia="仿宋_GB2312"/>
          <w:sz w:val="32"/>
          <w:szCs w:val="32"/>
        </w:rPr>
      </w:pPr>
    </w:p>
    <w:p w14:paraId="2E1B061A">
      <w:pPr>
        <w:adjustRightInd w:val="0"/>
        <w:snapToGrid w:val="0"/>
        <w:spacing w:line="560" w:lineRule="exact"/>
        <w:rPr>
          <w:rFonts w:ascii="仿宋_GB2312" w:eastAsia="仿宋_GB2312"/>
          <w:sz w:val="32"/>
          <w:szCs w:val="32"/>
        </w:rPr>
      </w:pPr>
      <w:r>
        <w:rPr>
          <w:rFonts w:hint="eastAsia" w:ascii="仿宋_GB2312" w:eastAsia="仿宋_GB2312"/>
          <w:sz w:val="32"/>
          <w:szCs w:val="32"/>
        </w:rPr>
        <w:t>申报时间（公章）：      年   月  日       单位：万元</w:t>
      </w:r>
    </w:p>
    <w:tbl>
      <w:tblPr>
        <w:tblStyle w:val="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3"/>
        <w:gridCol w:w="864"/>
        <w:gridCol w:w="1276"/>
        <w:gridCol w:w="709"/>
        <w:gridCol w:w="425"/>
        <w:gridCol w:w="348"/>
        <w:gridCol w:w="928"/>
        <w:gridCol w:w="412"/>
        <w:gridCol w:w="232"/>
        <w:gridCol w:w="2232"/>
      </w:tblGrid>
      <w:tr w14:paraId="3F6AE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9639" w:type="dxa"/>
            <w:gridSpan w:val="10"/>
            <w:vAlign w:val="center"/>
          </w:tcPr>
          <w:p w14:paraId="353CBC5B">
            <w:pPr>
              <w:spacing w:line="560" w:lineRule="exact"/>
              <w:jc w:val="left"/>
              <w:rPr>
                <w:rFonts w:ascii="仿宋_GB2312" w:hAnsi="黑体" w:eastAsia="仿宋_GB2312"/>
                <w:sz w:val="32"/>
                <w:szCs w:val="32"/>
              </w:rPr>
            </w:pPr>
            <w:r>
              <w:rPr>
                <w:rFonts w:hint="eastAsia" w:ascii="仿宋_GB2312" w:hAnsi="黑体" w:eastAsia="仿宋_GB2312"/>
                <w:sz w:val="32"/>
                <w:szCs w:val="32"/>
              </w:rPr>
              <w:t>一、企业（机构）基本情况</w:t>
            </w:r>
          </w:p>
        </w:tc>
      </w:tr>
      <w:tr w14:paraId="0BE7C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2213" w:type="dxa"/>
            <w:vAlign w:val="center"/>
          </w:tcPr>
          <w:p w14:paraId="793C6AE1">
            <w:pPr>
              <w:spacing w:line="560" w:lineRule="exact"/>
              <w:jc w:val="left"/>
              <w:rPr>
                <w:rFonts w:ascii="仿宋_GB2312" w:eastAsia="仿宋_GB2312"/>
                <w:sz w:val="32"/>
                <w:szCs w:val="32"/>
              </w:rPr>
            </w:pPr>
            <w:r>
              <w:rPr>
                <w:rFonts w:hint="eastAsia" w:ascii="仿宋_GB2312" w:eastAsia="仿宋_GB2312"/>
                <w:sz w:val="32"/>
                <w:szCs w:val="32"/>
              </w:rPr>
              <w:t>企业（机构）名称</w:t>
            </w:r>
          </w:p>
        </w:tc>
        <w:tc>
          <w:tcPr>
            <w:tcW w:w="3274" w:type="dxa"/>
            <w:gridSpan w:val="4"/>
            <w:vAlign w:val="center"/>
          </w:tcPr>
          <w:p w14:paraId="6FFE34E9">
            <w:pPr>
              <w:spacing w:line="560" w:lineRule="exact"/>
              <w:jc w:val="left"/>
              <w:rPr>
                <w:rFonts w:ascii="仿宋_GB2312" w:eastAsia="仿宋_GB2312"/>
                <w:sz w:val="32"/>
                <w:szCs w:val="32"/>
              </w:rPr>
            </w:pPr>
          </w:p>
        </w:tc>
        <w:tc>
          <w:tcPr>
            <w:tcW w:w="1688" w:type="dxa"/>
            <w:gridSpan w:val="3"/>
            <w:vAlign w:val="center"/>
          </w:tcPr>
          <w:p w14:paraId="4ED6AC31">
            <w:pPr>
              <w:spacing w:line="560" w:lineRule="exact"/>
              <w:jc w:val="left"/>
              <w:rPr>
                <w:rFonts w:ascii="仿宋_GB2312" w:eastAsia="仿宋_GB2312"/>
                <w:sz w:val="32"/>
                <w:szCs w:val="32"/>
              </w:rPr>
            </w:pPr>
            <w:r>
              <w:rPr>
                <w:rFonts w:hint="eastAsia" w:ascii="仿宋_GB2312" w:eastAsia="仿宋_GB2312"/>
                <w:sz w:val="32"/>
                <w:szCs w:val="32"/>
              </w:rPr>
              <w:t>注册时间</w:t>
            </w:r>
          </w:p>
        </w:tc>
        <w:tc>
          <w:tcPr>
            <w:tcW w:w="2464" w:type="dxa"/>
            <w:gridSpan w:val="2"/>
            <w:vAlign w:val="center"/>
          </w:tcPr>
          <w:p w14:paraId="74975A58">
            <w:pPr>
              <w:spacing w:line="560" w:lineRule="exact"/>
              <w:jc w:val="left"/>
              <w:rPr>
                <w:rFonts w:ascii="仿宋_GB2312" w:eastAsia="仿宋_GB2312"/>
                <w:sz w:val="32"/>
                <w:szCs w:val="32"/>
              </w:rPr>
            </w:pPr>
          </w:p>
        </w:tc>
      </w:tr>
      <w:tr w14:paraId="7C531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2213" w:type="dxa"/>
            <w:vAlign w:val="center"/>
          </w:tcPr>
          <w:p w14:paraId="1F891E71">
            <w:pPr>
              <w:spacing w:line="560" w:lineRule="exact"/>
              <w:jc w:val="left"/>
              <w:rPr>
                <w:rFonts w:ascii="仿宋_GB2312" w:eastAsia="仿宋_GB2312"/>
                <w:sz w:val="32"/>
                <w:szCs w:val="32"/>
              </w:rPr>
            </w:pPr>
            <w:r>
              <w:rPr>
                <w:rFonts w:hint="eastAsia" w:ascii="仿宋_GB2312" w:eastAsia="仿宋_GB2312"/>
                <w:sz w:val="32"/>
                <w:szCs w:val="32"/>
              </w:rPr>
              <w:t>办公地址</w:t>
            </w:r>
          </w:p>
        </w:tc>
        <w:tc>
          <w:tcPr>
            <w:tcW w:w="3274" w:type="dxa"/>
            <w:gridSpan w:val="4"/>
            <w:vAlign w:val="center"/>
          </w:tcPr>
          <w:p w14:paraId="3F04BDCD">
            <w:pPr>
              <w:spacing w:line="560" w:lineRule="exact"/>
              <w:jc w:val="left"/>
              <w:rPr>
                <w:rFonts w:ascii="仿宋_GB2312" w:eastAsia="仿宋_GB2312"/>
                <w:sz w:val="32"/>
                <w:szCs w:val="32"/>
              </w:rPr>
            </w:pPr>
          </w:p>
        </w:tc>
        <w:tc>
          <w:tcPr>
            <w:tcW w:w="1688" w:type="dxa"/>
            <w:gridSpan w:val="3"/>
            <w:vAlign w:val="center"/>
          </w:tcPr>
          <w:p w14:paraId="4044F633">
            <w:pPr>
              <w:spacing w:line="560" w:lineRule="exact"/>
              <w:ind w:left="320" w:hanging="320" w:hangingChars="100"/>
              <w:jc w:val="left"/>
              <w:rPr>
                <w:rFonts w:ascii="仿宋_GB2312" w:eastAsia="仿宋_GB2312"/>
                <w:sz w:val="32"/>
                <w:szCs w:val="32"/>
              </w:rPr>
            </w:pPr>
            <w:r>
              <w:rPr>
                <w:rFonts w:hint="eastAsia" w:ascii="仿宋_GB2312" w:eastAsia="仿宋_GB2312"/>
                <w:sz w:val="32"/>
                <w:szCs w:val="32"/>
              </w:rPr>
              <w:t>组织机构代码</w:t>
            </w:r>
          </w:p>
        </w:tc>
        <w:tc>
          <w:tcPr>
            <w:tcW w:w="2464" w:type="dxa"/>
            <w:gridSpan w:val="2"/>
            <w:vAlign w:val="center"/>
          </w:tcPr>
          <w:p w14:paraId="1058D646">
            <w:pPr>
              <w:spacing w:line="560" w:lineRule="exact"/>
              <w:jc w:val="left"/>
              <w:rPr>
                <w:rFonts w:ascii="仿宋_GB2312" w:eastAsia="仿宋_GB2312"/>
                <w:sz w:val="32"/>
                <w:szCs w:val="32"/>
              </w:rPr>
            </w:pPr>
          </w:p>
        </w:tc>
      </w:tr>
      <w:tr w14:paraId="47629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2213" w:type="dxa"/>
            <w:vAlign w:val="center"/>
          </w:tcPr>
          <w:p w14:paraId="4C8E9F22">
            <w:pPr>
              <w:spacing w:line="560" w:lineRule="exact"/>
              <w:jc w:val="left"/>
              <w:rPr>
                <w:rFonts w:ascii="仿宋_GB2312" w:eastAsia="仿宋_GB2312"/>
                <w:sz w:val="32"/>
                <w:szCs w:val="32"/>
              </w:rPr>
            </w:pPr>
            <w:r>
              <w:rPr>
                <w:rFonts w:hint="eastAsia" w:ascii="仿宋_GB2312" w:eastAsia="仿宋_GB2312"/>
                <w:sz w:val="32"/>
                <w:szCs w:val="32"/>
              </w:rPr>
              <w:t>生产地址</w:t>
            </w:r>
          </w:p>
        </w:tc>
        <w:tc>
          <w:tcPr>
            <w:tcW w:w="7426" w:type="dxa"/>
            <w:gridSpan w:val="9"/>
            <w:vAlign w:val="center"/>
          </w:tcPr>
          <w:p w14:paraId="749B9649">
            <w:pPr>
              <w:spacing w:line="560" w:lineRule="exact"/>
              <w:jc w:val="center"/>
              <w:rPr>
                <w:rFonts w:ascii="仿宋_GB2312" w:eastAsia="仿宋_GB2312"/>
                <w:sz w:val="32"/>
                <w:szCs w:val="32"/>
              </w:rPr>
            </w:pPr>
          </w:p>
        </w:tc>
      </w:tr>
      <w:tr w14:paraId="4C22C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2213" w:type="dxa"/>
            <w:vAlign w:val="center"/>
          </w:tcPr>
          <w:p w14:paraId="46E3AD55">
            <w:pPr>
              <w:spacing w:line="560" w:lineRule="exact"/>
              <w:jc w:val="left"/>
              <w:rPr>
                <w:rFonts w:ascii="仿宋_GB2312" w:eastAsia="仿宋_GB2312"/>
                <w:sz w:val="32"/>
                <w:szCs w:val="32"/>
              </w:rPr>
            </w:pPr>
            <w:r>
              <w:rPr>
                <w:rFonts w:hint="eastAsia" w:ascii="仿宋_GB2312" w:eastAsia="仿宋_GB2312"/>
                <w:sz w:val="32"/>
                <w:szCs w:val="32"/>
              </w:rPr>
              <w:t>税务登记证号</w:t>
            </w:r>
          </w:p>
        </w:tc>
        <w:tc>
          <w:tcPr>
            <w:tcW w:w="3274" w:type="dxa"/>
            <w:gridSpan w:val="4"/>
            <w:vAlign w:val="center"/>
          </w:tcPr>
          <w:p w14:paraId="6691C6B0">
            <w:pPr>
              <w:spacing w:line="560" w:lineRule="exact"/>
              <w:jc w:val="center"/>
              <w:rPr>
                <w:rFonts w:ascii="仿宋_GB2312" w:eastAsia="仿宋_GB2312"/>
                <w:sz w:val="32"/>
                <w:szCs w:val="32"/>
              </w:rPr>
            </w:pPr>
          </w:p>
        </w:tc>
        <w:tc>
          <w:tcPr>
            <w:tcW w:w="1688" w:type="dxa"/>
            <w:gridSpan w:val="3"/>
            <w:vAlign w:val="center"/>
          </w:tcPr>
          <w:p w14:paraId="3BCEF9A2">
            <w:pPr>
              <w:spacing w:line="560" w:lineRule="exact"/>
              <w:ind w:left="105" w:leftChars="50"/>
              <w:jc w:val="left"/>
              <w:rPr>
                <w:rFonts w:ascii="仿宋_GB2312" w:eastAsia="仿宋_GB2312"/>
                <w:sz w:val="32"/>
                <w:szCs w:val="32"/>
              </w:rPr>
            </w:pPr>
            <w:r>
              <w:rPr>
                <w:rFonts w:hint="eastAsia" w:ascii="仿宋_GB2312" w:eastAsia="仿宋_GB2312"/>
                <w:sz w:val="32"/>
                <w:szCs w:val="32"/>
              </w:rPr>
              <w:t>税务属地</w:t>
            </w:r>
          </w:p>
        </w:tc>
        <w:tc>
          <w:tcPr>
            <w:tcW w:w="2464" w:type="dxa"/>
            <w:gridSpan w:val="2"/>
            <w:vAlign w:val="center"/>
          </w:tcPr>
          <w:p w14:paraId="788D676F">
            <w:pPr>
              <w:spacing w:line="560" w:lineRule="exact"/>
              <w:jc w:val="center"/>
              <w:rPr>
                <w:rFonts w:ascii="仿宋_GB2312" w:eastAsia="仿宋_GB2312"/>
                <w:sz w:val="32"/>
                <w:szCs w:val="32"/>
              </w:rPr>
            </w:pPr>
          </w:p>
        </w:tc>
      </w:tr>
      <w:tr w14:paraId="3C90B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2213" w:type="dxa"/>
            <w:vAlign w:val="center"/>
          </w:tcPr>
          <w:p w14:paraId="7B440AAE">
            <w:pPr>
              <w:spacing w:line="560" w:lineRule="exact"/>
              <w:jc w:val="left"/>
              <w:rPr>
                <w:rFonts w:ascii="仿宋_GB2312" w:eastAsia="仿宋_GB2312"/>
                <w:sz w:val="32"/>
                <w:szCs w:val="32"/>
              </w:rPr>
            </w:pPr>
            <w:r>
              <w:rPr>
                <w:rFonts w:hint="eastAsia" w:ascii="仿宋_GB2312" w:eastAsia="仿宋_GB2312"/>
                <w:sz w:val="32"/>
                <w:szCs w:val="32"/>
              </w:rPr>
              <w:t>法定代表人</w:t>
            </w:r>
          </w:p>
        </w:tc>
        <w:tc>
          <w:tcPr>
            <w:tcW w:w="864" w:type="dxa"/>
            <w:vAlign w:val="center"/>
          </w:tcPr>
          <w:p w14:paraId="166A7B11">
            <w:pPr>
              <w:spacing w:line="560" w:lineRule="exact"/>
              <w:jc w:val="center"/>
              <w:rPr>
                <w:rFonts w:ascii="仿宋_GB2312" w:eastAsia="仿宋_GB2312"/>
                <w:sz w:val="32"/>
                <w:szCs w:val="32"/>
              </w:rPr>
            </w:pPr>
          </w:p>
        </w:tc>
        <w:tc>
          <w:tcPr>
            <w:tcW w:w="1276" w:type="dxa"/>
            <w:vAlign w:val="center"/>
          </w:tcPr>
          <w:p w14:paraId="38EAA54F">
            <w:pPr>
              <w:spacing w:line="560" w:lineRule="exact"/>
              <w:jc w:val="center"/>
              <w:rPr>
                <w:rFonts w:ascii="仿宋_GB2312" w:eastAsia="仿宋_GB2312"/>
                <w:sz w:val="32"/>
                <w:szCs w:val="32"/>
              </w:rPr>
            </w:pPr>
            <w:r>
              <w:rPr>
                <w:rFonts w:hint="eastAsia" w:ascii="仿宋_GB2312" w:eastAsia="仿宋_GB2312"/>
                <w:sz w:val="32"/>
                <w:szCs w:val="32"/>
              </w:rPr>
              <w:t>电话</w:t>
            </w:r>
          </w:p>
        </w:tc>
        <w:tc>
          <w:tcPr>
            <w:tcW w:w="1134" w:type="dxa"/>
            <w:gridSpan w:val="2"/>
            <w:vAlign w:val="center"/>
          </w:tcPr>
          <w:p w14:paraId="02F4816F">
            <w:pPr>
              <w:spacing w:line="560" w:lineRule="exact"/>
              <w:jc w:val="center"/>
              <w:rPr>
                <w:rFonts w:ascii="仿宋_GB2312" w:eastAsia="仿宋_GB2312"/>
                <w:sz w:val="32"/>
                <w:szCs w:val="32"/>
              </w:rPr>
            </w:pPr>
          </w:p>
        </w:tc>
        <w:tc>
          <w:tcPr>
            <w:tcW w:w="1688" w:type="dxa"/>
            <w:gridSpan w:val="3"/>
            <w:vAlign w:val="center"/>
          </w:tcPr>
          <w:p w14:paraId="134C1364">
            <w:pPr>
              <w:spacing w:line="560" w:lineRule="exact"/>
              <w:jc w:val="center"/>
              <w:rPr>
                <w:rFonts w:ascii="仿宋_GB2312" w:eastAsia="仿宋_GB2312"/>
                <w:sz w:val="32"/>
                <w:szCs w:val="32"/>
              </w:rPr>
            </w:pPr>
            <w:r>
              <w:rPr>
                <w:rFonts w:hint="eastAsia" w:ascii="仿宋_GB2312" w:eastAsia="仿宋_GB2312"/>
                <w:sz w:val="32"/>
                <w:szCs w:val="32"/>
              </w:rPr>
              <w:t>移动电话</w:t>
            </w:r>
          </w:p>
        </w:tc>
        <w:tc>
          <w:tcPr>
            <w:tcW w:w="2464" w:type="dxa"/>
            <w:gridSpan w:val="2"/>
            <w:vAlign w:val="center"/>
          </w:tcPr>
          <w:p w14:paraId="6580BE77">
            <w:pPr>
              <w:spacing w:line="560" w:lineRule="exact"/>
              <w:jc w:val="center"/>
              <w:rPr>
                <w:rFonts w:ascii="仿宋_GB2312" w:eastAsia="仿宋_GB2312"/>
                <w:sz w:val="32"/>
                <w:szCs w:val="32"/>
              </w:rPr>
            </w:pPr>
          </w:p>
        </w:tc>
      </w:tr>
      <w:tr w14:paraId="331B0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2213" w:type="dxa"/>
            <w:vAlign w:val="center"/>
          </w:tcPr>
          <w:p w14:paraId="79A341C9">
            <w:pPr>
              <w:spacing w:line="560" w:lineRule="exact"/>
              <w:jc w:val="left"/>
              <w:rPr>
                <w:rFonts w:ascii="仿宋_GB2312" w:eastAsia="仿宋_GB2312"/>
                <w:sz w:val="32"/>
                <w:szCs w:val="32"/>
              </w:rPr>
            </w:pPr>
            <w:r>
              <w:rPr>
                <w:rFonts w:hint="eastAsia" w:ascii="仿宋_GB2312" w:eastAsia="仿宋_GB2312"/>
                <w:sz w:val="32"/>
                <w:szCs w:val="32"/>
              </w:rPr>
              <w:t>项目联系人</w:t>
            </w:r>
          </w:p>
        </w:tc>
        <w:tc>
          <w:tcPr>
            <w:tcW w:w="864" w:type="dxa"/>
            <w:vAlign w:val="center"/>
          </w:tcPr>
          <w:p w14:paraId="17987357">
            <w:pPr>
              <w:spacing w:line="560" w:lineRule="exact"/>
              <w:jc w:val="center"/>
              <w:rPr>
                <w:rFonts w:ascii="仿宋_GB2312" w:eastAsia="仿宋_GB2312"/>
                <w:sz w:val="32"/>
                <w:szCs w:val="32"/>
              </w:rPr>
            </w:pPr>
          </w:p>
        </w:tc>
        <w:tc>
          <w:tcPr>
            <w:tcW w:w="1276" w:type="dxa"/>
            <w:vAlign w:val="center"/>
          </w:tcPr>
          <w:p w14:paraId="0E8B649D">
            <w:pPr>
              <w:spacing w:line="560" w:lineRule="exact"/>
              <w:jc w:val="center"/>
              <w:rPr>
                <w:rFonts w:ascii="仿宋_GB2312" w:eastAsia="仿宋_GB2312"/>
                <w:sz w:val="32"/>
                <w:szCs w:val="32"/>
              </w:rPr>
            </w:pPr>
            <w:r>
              <w:rPr>
                <w:rFonts w:hint="eastAsia" w:ascii="仿宋_GB2312" w:eastAsia="仿宋_GB2312"/>
                <w:sz w:val="32"/>
                <w:szCs w:val="32"/>
              </w:rPr>
              <w:t>电话</w:t>
            </w:r>
          </w:p>
        </w:tc>
        <w:tc>
          <w:tcPr>
            <w:tcW w:w="1134" w:type="dxa"/>
            <w:gridSpan w:val="2"/>
            <w:vAlign w:val="center"/>
          </w:tcPr>
          <w:p w14:paraId="1DEEA775">
            <w:pPr>
              <w:spacing w:line="560" w:lineRule="exact"/>
              <w:jc w:val="center"/>
              <w:rPr>
                <w:rFonts w:ascii="仿宋_GB2312" w:eastAsia="仿宋_GB2312"/>
                <w:sz w:val="32"/>
                <w:szCs w:val="32"/>
              </w:rPr>
            </w:pPr>
          </w:p>
        </w:tc>
        <w:tc>
          <w:tcPr>
            <w:tcW w:w="1688" w:type="dxa"/>
            <w:gridSpan w:val="3"/>
            <w:vAlign w:val="center"/>
          </w:tcPr>
          <w:p w14:paraId="37F234F3">
            <w:pPr>
              <w:spacing w:line="560" w:lineRule="exact"/>
              <w:jc w:val="center"/>
              <w:rPr>
                <w:rFonts w:ascii="仿宋_GB2312" w:eastAsia="仿宋_GB2312"/>
                <w:sz w:val="32"/>
                <w:szCs w:val="32"/>
              </w:rPr>
            </w:pPr>
            <w:r>
              <w:rPr>
                <w:rFonts w:hint="eastAsia" w:ascii="仿宋_GB2312" w:eastAsia="仿宋_GB2312"/>
                <w:sz w:val="32"/>
                <w:szCs w:val="32"/>
              </w:rPr>
              <w:t>移动电话</w:t>
            </w:r>
          </w:p>
        </w:tc>
        <w:tc>
          <w:tcPr>
            <w:tcW w:w="2464" w:type="dxa"/>
            <w:gridSpan w:val="2"/>
            <w:vAlign w:val="center"/>
          </w:tcPr>
          <w:p w14:paraId="26EF8AD4">
            <w:pPr>
              <w:spacing w:line="560" w:lineRule="exact"/>
              <w:jc w:val="center"/>
              <w:rPr>
                <w:rFonts w:ascii="仿宋_GB2312" w:eastAsia="仿宋_GB2312"/>
                <w:sz w:val="32"/>
                <w:szCs w:val="32"/>
              </w:rPr>
            </w:pPr>
          </w:p>
        </w:tc>
      </w:tr>
      <w:tr w14:paraId="47494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2213" w:type="dxa"/>
            <w:vAlign w:val="center"/>
          </w:tcPr>
          <w:p w14:paraId="0D7A43C4">
            <w:pPr>
              <w:spacing w:line="560" w:lineRule="exact"/>
              <w:jc w:val="left"/>
              <w:rPr>
                <w:rFonts w:ascii="仿宋_GB2312" w:eastAsia="仿宋_GB2312"/>
                <w:sz w:val="32"/>
                <w:szCs w:val="32"/>
              </w:rPr>
            </w:pPr>
            <w:r>
              <w:rPr>
                <w:rFonts w:hint="eastAsia" w:ascii="仿宋_GB2312" w:eastAsia="仿宋_GB2312"/>
                <w:sz w:val="32"/>
                <w:szCs w:val="32"/>
              </w:rPr>
              <w:t>开户银行</w:t>
            </w:r>
          </w:p>
        </w:tc>
        <w:tc>
          <w:tcPr>
            <w:tcW w:w="3274" w:type="dxa"/>
            <w:gridSpan w:val="4"/>
            <w:vAlign w:val="center"/>
          </w:tcPr>
          <w:p w14:paraId="74F89AC5">
            <w:pPr>
              <w:spacing w:line="560" w:lineRule="exact"/>
              <w:jc w:val="center"/>
              <w:rPr>
                <w:rFonts w:ascii="仿宋_GB2312" w:eastAsia="仿宋_GB2312"/>
                <w:sz w:val="32"/>
                <w:szCs w:val="32"/>
              </w:rPr>
            </w:pPr>
          </w:p>
        </w:tc>
        <w:tc>
          <w:tcPr>
            <w:tcW w:w="1688" w:type="dxa"/>
            <w:gridSpan w:val="3"/>
            <w:vAlign w:val="center"/>
          </w:tcPr>
          <w:p w14:paraId="00779BF9">
            <w:pPr>
              <w:spacing w:line="560" w:lineRule="exact"/>
              <w:jc w:val="center"/>
              <w:rPr>
                <w:rFonts w:ascii="仿宋_GB2312" w:eastAsia="仿宋_GB2312"/>
                <w:sz w:val="32"/>
                <w:szCs w:val="32"/>
              </w:rPr>
            </w:pPr>
            <w:r>
              <w:rPr>
                <w:rFonts w:hint="eastAsia" w:ascii="仿宋_GB2312" w:eastAsia="仿宋_GB2312"/>
                <w:sz w:val="32"/>
                <w:szCs w:val="32"/>
              </w:rPr>
              <w:t>账号</w:t>
            </w:r>
          </w:p>
        </w:tc>
        <w:tc>
          <w:tcPr>
            <w:tcW w:w="2464" w:type="dxa"/>
            <w:gridSpan w:val="2"/>
            <w:vAlign w:val="center"/>
          </w:tcPr>
          <w:p w14:paraId="7C7D532E">
            <w:pPr>
              <w:spacing w:line="560" w:lineRule="exact"/>
              <w:jc w:val="center"/>
              <w:rPr>
                <w:rFonts w:ascii="仿宋_GB2312" w:eastAsia="仿宋_GB2312"/>
                <w:sz w:val="32"/>
                <w:szCs w:val="32"/>
              </w:rPr>
            </w:pPr>
          </w:p>
        </w:tc>
      </w:tr>
      <w:tr w14:paraId="24906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9639" w:type="dxa"/>
            <w:gridSpan w:val="10"/>
            <w:vAlign w:val="center"/>
          </w:tcPr>
          <w:p w14:paraId="7457D9EB">
            <w:pPr>
              <w:spacing w:line="560" w:lineRule="exact"/>
              <w:jc w:val="left"/>
              <w:rPr>
                <w:rFonts w:ascii="仿宋_GB2312" w:eastAsia="仿宋_GB2312"/>
                <w:sz w:val="32"/>
                <w:szCs w:val="32"/>
              </w:rPr>
            </w:pPr>
            <w:r>
              <w:rPr>
                <w:rFonts w:hint="eastAsia" w:ascii="仿宋_GB2312" w:hAnsi="黑体" w:eastAsia="仿宋_GB2312"/>
                <w:sz w:val="32"/>
                <w:szCs w:val="32"/>
              </w:rPr>
              <w:t>二、企业主要经济指标</w:t>
            </w:r>
          </w:p>
        </w:tc>
      </w:tr>
      <w:tr w14:paraId="6704A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2213" w:type="dxa"/>
            <w:vAlign w:val="center"/>
          </w:tcPr>
          <w:p w14:paraId="400CB103">
            <w:pPr>
              <w:spacing w:line="560" w:lineRule="exact"/>
              <w:jc w:val="center"/>
              <w:rPr>
                <w:rFonts w:ascii="仿宋_GB2312" w:eastAsia="仿宋_GB2312"/>
                <w:sz w:val="32"/>
                <w:szCs w:val="32"/>
              </w:rPr>
            </w:pPr>
            <w:r>
              <w:rPr>
                <w:rFonts w:hint="eastAsia" w:ascii="仿宋_GB2312" w:eastAsia="仿宋_GB2312"/>
                <w:sz w:val="32"/>
                <w:szCs w:val="32"/>
              </w:rPr>
              <w:t>年份</w:t>
            </w:r>
          </w:p>
        </w:tc>
        <w:tc>
          <w:tcPr>
            <w:tcW w:w="2140" w:type="dxa"/>
            <w:gridSpan w:val="2"/>
            <w:vAlign w:val="center"/>
          </w:tcPr>
          <w:p w14:paraId="0A79FECC">
            <w:pPr>
              <w:spacing w:line="560" w:lineRule="exact"/>
              <w:jc w:val="center"/>
              <w:rPr>
                <w:rFonts w:ascii="仿宋_GB2312" w:eastAsia="仿宋_GB2312"/>
                <w:sz w:val="32"/>
                <w:szCs w:val="32"/>
              </w:rPr>
            </w:pPr>
            <w:r>
              <w:rPr>
                <w:rFonts w:hint="eastAsia" w:ascii="仿宋_GB2312" w:eastAsia="仿宋_GB2312"/>
                <w:sz w:val="32"/>
                <w:szCs w:val="32"/>
              </w:rPr>
              <w:t>主营业务收入</w:t>
            </w:r>
          </w:p>
        </w:tc>
        <w:tc>
          <w:tcPr>
            <w:tcW w:w="1482" w:type="dxa"/>
            <w:gridSpan w:val="3"/>
            <w:vAlign w:val="center"/>
          </w:tcPr>
          <w:p w14:paraId="0A8E5978">
            <w:pPr>
              <w:spacing w:line="560" w:lineRule="exact"/>
              <w:jc w:val="center"/>
              <w:rPr>
                <w:rFonts w:ascii="仿宋_GB2312" w:eastAsia="仿宋_GB2312"/>
                <w:sz w:val="32"/>
                <w:szCs w:val="32"/>
              </w:rPr>
            </w:pPr>
            <w:r>
              <w:rPr>
                <w:rFonts w:hint="eastAsia" w:ascii="仿宋_GB2312" w:eastAsia="仿宋_GB2312"/>
                <w:sz w:val="32"/>
                <w:szCs w:val="32"/>
              </w:rPr>
              <w:t>利润</w:t>
            </w:r>
          </w:p>
        </w:tc>
        <w:tc>
          <w:tcPr>
            <w:tcW w:w="1572" w:type="dxa"/>
            <w:gridSpan w:val="3"/>
            <w:vAlign w:val="center"/>
          </w:tcPr>
          <w:p w14:paraId="28A150B0">
            <w:pPr>
              <w:spacing w:line="560" w:lineRule="exact"/>
              <w:jc w:val="center"/>
              <w:rPr>
                <w:rFonts w:ascii="仿宋_GB2312" w:eastAsia="仿宋_GB2312"/>
                <w:sz w:val="32"/>
                <w:szCs w:val="32"/>
              </w:rPr>
            </w:pPr>
            <w:r>
              <w:rPr>
                <w:rFonts w:hint="eastAsia" w:ascii="仿宋_GB2312" w:eastAsia="仿宋_GB2312"/>
                <w:sz w:val="32"/>
                <w:szCs w:val="32"/>
              </w:rPr>
              <w:t>税收</w:t>
            </w:r>
          </w:p>
        </w:tc>
        <w:tc>
          <w:tcPr>
            <w:tcW w:w="2232" w:type="dxa"/>
            <w:vAlign w:val="center"/>
          </w:tcPr>
          <w:p w14:paraId="0EA3EC60">
            <w:pPr>
              <w:spacing w:line="560" w:lineRule="exact"/>
              <w:jc w:val="center"/>
              <w:rPr>
                <w:rFonts w:ascii="仿宋_GB2312" w:eastAsia="仿宋_GB2312"/>
                <w:sz w:val="32"/>
                <w:szCs w:val="32"/>
              </w:rPr>
            </w:pPr>
            <w:r>
              <w:rPr>
                <w:rFonts w:hint="eastAsia" w:ascii="仿宋_GB2312" w:eastAsia="仿宋_GB2312"/>
                <w:sz w:val="32"/>
                <w:szCs w:val="32"/>
              </w:rPr>
              <w:t>研发费用</w:t>
            </w:r>
          </w:p>
        </w:tc>
      </w:tr>
      <w:tr w14:paraId="3B8E0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2213" w:type="dxa"/>
            <w:vAlign w:val="center"/>
          </w:tcPr>
          <w:p w14:paraId="0488C2BC">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rPr>
              <w:t>202</w:t>
            </w:r>
            <w:r>
              <w:rPr>
                <w:rFonts w:hint="eastAsia" w:ascii="仿宋_GB2312" w:eastAsia="仿宋_GB2312"/>
                <w:sz w:val="32"/>
                <w:szCs w:val="32"/>
                <w:lang w:val="en-US" w:eastAsia="zh-CN"/>
              </w:rPr>
              <w:t>1</w:t>
            </w:r>
          </w:p>
        </w:tc>
        <w:tc>
          <w:tcPr>
            <w:tcW w:w="2140" w:type="dxa"/>
            <w:gridSpan w:val="2"/>
            <w:vAlign w:val="center"/>
          </w:tcPr>
          <w:p w14:paraId="23F40116">
            <w:pPr>
              <w:spacing w:line="560" w:lineRule="exact"/>
              <w:jc w:val="center"/>
              <w:rPr>
                <w:rFonts w:ascii="仿宋_GB2312" w:eastAsia="仿宋_GB2312"/>
                <w:sz w:val="32"/>
                <w:szCs w:val="32"/>
              </w:rPr>
            </w:pPr>
          </w:p>
        </w:tc>
        <w:tc>
          <w:tcPr>
            <w:tcW w:w="1482" w:type="dxa"/>
            <w:gridSpan w:val="3"/>
            <w:vAlign w:val="center"/>
          </w:tcPr>
          <w:p w14:paraId="46FA91E9">
            <w:pPr>
              <w:spacing w:line="560" w:lineRule="exact"/>
              <w:jc w:val="center"/>
              <w:rPr>
                <w:rFonts w:ascii="仿宋_GB2312" w:eastAsia="仿宋_GB2312"/>
                <w:sz w:val="32"/>
                <w:szCs w:val="32"/>
              </w:rPr>
            </w:pPr>
          </w:p>
        </w:tc>
        <w:tc>
          <w:tcPr>
            <w:tcW w:w="1572" w:type="dxa"/>
            <w:gridSpan w:val="3"/>
            <w:vAlign w:val="center"/>
          </w:tcPr>
          <w:p w14:paraId="4CF2C4BC">
            <w:pPr>
              <w:spacing w:line="560" w:lineRule="exact"/>
              <w:jc w:val="center"/>
              <w:rPr>
                <w:rFonts w:ascii="仿宋_GB2312" w:eastAsia="仿宋_GB2312"/>
                <w:sz w:val="32"/>
                <w:szCs w:val="32"/>
              </w:rPr>
            </w:pPr>
          </w:p>
        </w:tc>
        <w:tc>
          <w:tcPr>
            <w:tcW w:w="2232" w:type="dxa"/>
            <w:vAlign w:val="center"/>
          </w:tcPr>
          <w:p w14:paraId="0EDECB8C">
            <w:pPr>
              <w:spacing w:line="560" w:lineRule="exact"/>
              <w:jc w:val="center"/>
              <w:rPr>
                <w:rFonts w:ascii="仿宋_GB2312" w:eastAsia="仿宋_GB2312"/>
                <w:sz w:val="32"/>
                <w:szCs w:val="32"/>
              </w:rPr>
            </w:pPr>
          </w:p>
        </w:tc>
      </w:tr>
      <w:tr w14:paraId="2E082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2213" w:type="dxa"/>
            <w:vAlign w:val="center"/>
          </w:tcPr>
          <w:p w14:paraId="55E71FD4">
            <w:pPr>
              <w:spacing w:line="560" w:lineRule="exact"/>
              <w:jc w:val="center"/>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p>
        </w:tc>
        <w:tc>
          <w:tcPr>
            <w:tcW w:w="2140" w:type="dxa"/>
            <w:gridSpan w:val="2"/>
            <w:vAlign w:val="center"/>
          </w:tcPr>
          <w:p w14:paraId="2FBF55FA">
            <w:pPr>
              <w:spacing w:line="560" w:lineRule="exact"/>
              <w:jc w:val="center"/>
              <w:rPr>
                <w:rFonts w:ascii="仿宋_GB2312" w:eastAsia="仿宋_GB2312"/>
                <w:sz w:val="32"/>
                <w:szCs w:val="32"/>
              </w:rPr>
            </w:pPr>
          </w:p>
        </w:tc>
        <w:tc>
          <w:tcPr>
            <w:tcW w:w="1482" w:type="dxa"/>
            <w:gridSpan w:val="3"/>
            <w:vAlign w:val="center"/>
          </w:tcPr>
          <w:p w14:paraId="4343C626">
            <w:pPr>
              <w:spacing w:line="560" w:lineRule="exact"/>
              <w:jc w:val="center"/>
              <w:rPr>
                <w:rFonts w:ascii="仿宋_GB2312" w:eastAsia="仿宋_GB2312"/>
                <w:sz w:val="32"/>
                <w:szCs w:val="32"/>
              </w:rPr>
            </w:pPr>
          </w:p>
        </w:tc>
        <w:tc>
          <w:tcPr>
            <w:tcW w:w="1572" w:type="dxa"/>
            <w:gridSpan w:val="3"/>
            <w:vAlign w:val="center"/>
          </w:tcPr>
          <w:p w14:paraId="609AED08">
            <w:pPr>
              <w:spacing w:line="560" w:lineRule="exact"/>
              <w:jc w:val="center"/>
              <w:rPr>
                <w:rFonts w:ascii="仿宋_GB2312" w:eastAsia="仿宋_GB2312"/>
                <w:sz w:val="32"/>
                <w:szCs w:val="32"/>
              </w:rPr>
            </w:pPr>
          </w:p>
        </w:tc>
        <w:tc>
          <w:tcPr>
            <w:tcW w:w="2232" w:type="dxa"/>
            <w:vAlign w:val="center"/>
          </w:tcPr>
          <w:p w14:paraId="63574696">
            <w:pPr>
              <w:spacing w:line="560" w:lineRule="exact"/>
              <w:jc w:val="center"/>
              <w:rPr>
                <w:rFonts w:ascii="仿宋_GB2312" w:eastAsia="仿宋_GB2312"/>
                <w:sz w:val="32"/>
                <w:szCs w:val="32"/>
              </w:rPr>
            </w:pPr>
          </w:p>
        </w:tc>
      </w:tr>
      <w:tr w14:paraId="1347C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2213" w:type="dxa"/>
            <w:vAlign w:val="center"/>
          </w:tcPr>
          <w:p w14:paraId="465A6125">
            <w:pPr>
              <w:spacing w:line="560" w:lineRule="exact"/>
              <w:jc w:val="center"/>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p>
        </w:tc>
        <w:tc>
          <w:tcPr>
            <w:tcW w:w="2140" w:type="dxa"/>
            <w:gridSpan w:val="2"/>
            <w:vAlign w:val="center"/>
          </w:tcPr>
          <w:p w14:paraId="20DAC5E9">
            <w:pPr>
              <w:spacing w:line="560" w:lineRule="exact"/>
              <w:jc w:val="center"/>
              <w:rPr>
                <w:rFonts w:ascii="仿宋_GB2312" w:eastAsia="仿宋_GB2312"/>
                <w:sz w:val="32"/>
                <w:szCs w:val="32"/>
              </w:rPr>
            </w:pPr>
          </w:p>
        </w:tc>
        <w:tc>
          <w:tcPr>
            <w:tcW w:w="1482" w:type="dxa"/>
            <w:gridSpan w:val="3"/>
            <w:vAlign w:val="center"/>
          </w:tcPr>
          <w:p w14:paraId="77FE86AD">
            <w:pPr>
              <w:spacing w:line="560" w:lineRule="exact"/>
              <w:jc w:val="center"/>
              <w:rPr>
                <w:rFonts w:ascii="仿宋_GB2312" w:eastAsia="仿宋_GB2312"/>
                <w:sz w:val="32"/>
                <w:szCs w:val="32"/>
              </w:rPr>
            </w:pPr>
          </w:p>
        </w:tc>
        <w:tc>
          <w:tcPr>
            <w:tcW w:w="1572" w:type="dxa"/>
            <w:gridSpan w:val="3"/>
            <w:vAlign w:val="center"/>
          </w:tcPr>
          <w:p w14:paraId="0FA73270">
            <w:pPr>
              <w:spacing w:line="560" w:lineRule="exact"/>
              <w:jc w:val="center"/>
              <w:rPr>
                <w:rFonts w:ascii="仿宋_GB2312" w:eastAsia="仿宋_GB2312"/>
                <w:sz w:val="32"/>
                <w:szCs w:val="32"/>
              </w:rPr>
            </w:pPr>
          </w:p>
        </w:tc>
        <w:tc>
          <w:tcPr>
            <w:tcW w:w="2232" w:type="dxa"/>
            <w:vAlign w:val="center"/>
          </w:tcPr>
          <w:p w14:paraId="30EA7521">
            <w:pPr>
              <w:spacing w:line="560" w:lineRule="exact"/>
              <w:jc w:val="center"/>
              <w:rPr>
                <w:rFonts w:ascii="仿宋_GB2312" w:eastAsia="仿宋_GB2312"/>
                <w:sz w:val="32"/>
                <w:szCs w:val="32"/>
              </w:rPr>
            </w:pPr>
          </w:p>
        </w:tc>
      </w:tr>
      <w:tr w14:paraId="21687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9639" w:type="dxa"/>
            <w:gridSpan w:val="10"/>
            <w:vAlign w:val="center"/>
          </w:tcPr>
          <w:p w14:paraId="643F79D5">
            <w:pPr>
              <w:spacing w:line="560" w:lineRule="exact"/>
              <w:jc w:val="left"/>
              <w:rPr>
                <w:rFonts w:ascii="仿宋_GB2312" w:hAnsi="黑体" w:eastAsia="仿宋_GB2312"/>
                <w:sz w:val="32"/>
                <w:szCs w:val="32"/>
              </w:rPr>
            </w:pPr>
            <w:r>
              <w:rPr>
                <w:rFonts w:hint="eastAsia" w:ascii="仿宋_GB2312" w:hAnsi="黑体" w:eastAsia="仿宋_GB2312"/>
                <w:sz w:val="32"/>
                <w:szCs w:val="32"/>
              </w:rPr>
              <w:t>三、项目基本情况</w:t>
            </w:r>
          </w:p>
        </w:tc>
      </w:tr>
      <w:tr w14:paraId="532B7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2213" w:type="dxa"/>
            <w:vAlign w:val="center"/>
          </w:tcPr>
          <w:p w14:paraId="1A0B961E">
            <w:pPr>
              <w:spacing w:line="560" w:lineRule="exact"/>
              <w:rPr>
                <w:rFonts w:ascii="仿宋_GB2312" w:eastAsia="仿宋_GB2312"/>
                <w:sz w:val="32"/>
                <w:szCs w:val="32"/>
              </w:rPr>
            </w:pPr>
            <w:r>
              <w:rPr>
                <w:rFonts w:hint="eastAsia" w:ascii="仿宋_GB2312" w:eastAsia="仿宋_GB2312"/>
                <w:sz w:val="32"/>
                <w:szCs w:val="32"/>
              </w:rPr>
              <w:t>项目名称</w:t>
            </w:r>
          </w:p>
        </w:tc>
        <w:tc>
          <w:tcPr>
            <w:tcW w:w="7426" w:type="dxa"/>
            <w:gridSpan w:val="9"/>
            <w:vAlign w:val="center"/>
          </w:tcPr>
          <w:p w14:paraId="1920AFD3">
            <w:pPr>
              <w:spacing w:line="560" w:lineRule="exact"/>
              <w:jc w:val="center"/>
              <w:rPr>
                <w:rFonts w:ascii="仿宋_GB2312" w:eastAsia="仿宋_GB2312"/>
                <w:sz w:val="32"/>
                <w:szCs w:val="32"/>
              </w:rPr>
            </w:pPr>
          </w:p>
        </w:tc>
      </w:tr>
      <w:tr w14:paraId="5E84B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jc w:val="center"/>
        </w:trPr>
        <w:tc>
          <w:tcPr>
            <w:tcW w:w="2213" w:type="dxa"/>
            <w:vAlign w:val="center"/>
          </w:tcPr>
          <w:p w14:paraId="2DF88D98">
            <w:pPr>
              <w:spacing w:line="560" w:lineRule="exact"/>
              <w:rPr>
                <w:rFonts w:ascii="仿宋_GB2312" w:eastAsia="仿宋_GB2312"/>
                <w:sz w:val="32"/>
                <w:szCs w:val="32"/>
              </w:rPr>
            </w:pPr>
            <w:r>
              <w:rPr>
                <w:rFonts w:hint="eastAsia" w:ascii="仿宋_GB2312" w:eastAsia="仿宋_GB2312"/>
                <w:sz w:val="32"/>
                <w:szCs w:val="32"/>
              </w:rPr>
              <w:t>项目类别</w:t>
            </w:r>
          </w:p>
        </w:tc>
        <w:tc>
          <w:tcPr>
            <w:tcW w:w="7426" w:type="dxa"/>
            <w:gridSpan w:val="9"/>
            <w:vAlign w:val="center"/>
          </w:tcPr>
          <w:p w14:paraId="17A4B876">
            <w:pPr>
              <w:spacing w:line="560" w:lineRule="exact"/>
              <w:jc w:val="left"/>
              <w:rPr>
                <w:rFonts w:ascii="仿宋_GB2312" w:eastAsia="仿宋_GB2312"/>
                <w:sz w:val="32"/>
                <w:szCs w:val="32"/>
              </w:rPr>
            </w:pPr>
            <w:r>
              <w:rPr>
                <w:rFonts w:hint="eastAsia" w:ascii="仿宋_GB2312" w:eastAsia="仿宋_GB2312"/>
                <w:sz w:val="32"/>
                <w:szCs w:val="32"/>
              </w:rPr>
              <w:t>□通过国家仿制药一致性评价的品种</w:t>
            </w:r>
          </w:p>
          <w:p w14:paraId="225EBE0F">
            <w:pPr>
              <w:spacing w:line="560" w:lineRule="exact"/>
              <w:jc w:val="left"/>
              <w:rPr>
                <w:rFonts w:ascii="仿宋_GB2312" w:eastAsia="仿宋_GB2312"/>
                <w:sz w:val="32"/>
                <w:szCs w:val="32"/>
              </w:rPr>
            </w:pPr>
            <w:r>
              <w:rPr>
                <w:rFonts w:hint="eastAsia" w:ascii="仿宋_GB2312" w:eastAsia="仿宋_GB2312"/>
                <w:sz w:val="32"/>
                <w:szCs w:val="32"/>
              </w:rPr>
              <w:t xml:space="preserve">□开展仿制药质量和疗效一致性评价人体生物等效性试验（BE）豁免的品种     </w:t>
            </w:r>
          </w:p>
        </w:tc>
      </w:tr>
      <w:tr w14:paraId="68071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2213" w:type="dxa"/>
            <w:vAlign w:val="center"/>
          </w:tcPr>
          <w:p w14:paraId="36FEF7D1">
            <w:pPr>
              <w:spacing w:line="560" w:lineRule="exact"/>
              <w:rPr>
                <w:rFonts w:ascii="仿宋_GB2312" w:eastAsia="仿宋_GB2312"/>
                <w:sz w:val="32"/>
                <w:szCs w:val="32"/>
              </w:rPr>
            </w:pPr>
            <w:r>
              <w:rPr>
                <w:rFonts w:hint="eastAsia" w:ascii="仿宋_GB2312" w:eastAsia="仿宋_GB2312"/>
                <w:sz w:val="32"/>
                <w:szCs w:val="32"/>
              </w:rPr>
              <w:t>品种名称</w:t>
            </w:r>
          </w:p>
        </w:tc>
        <w:tc>
          <w:tcPr>
            <w:tcW w:w="2849" w:type="dxa"/>
            <w:gridSpan w:val="3"/>
            <w:vAlign w:val="center"/>
          </w:tcPr>
          <w:p w14:paraId="572BDCD3">
            <w:pPr>
              <w:spacing w:line="560" w:lineRule="exact"/>
              <w:jc w:val="center"/>
              <w:rPr>
                <w:rFonts w:ascii="仿宋_GB2312" w:eastAsia="仿宋_GB2312"/>
                <w:sz w:val="32"/>
                <w:szCs w:val="32"/>
              </w:rPr>
            </w:pPr>
          </w:p>
        </w:tc>
        <w:tc>
          <w:tcPr>
            <w:tcW w:w="1701" w:type="dxa"/>
            <w:gridSpan w:val="3"/>
            <w:vAlign w:val="center"/>
          </w:tcPr>
          <w:p w14:paraId="5C2F935D">
            <w:pPr>
              <w:spacing w:line="560" w:lineRule="exact"/>
              <w:jc w:val="center"/>
              <w:rPr>
                <w:rFonts w:ascii="仿宋_GB2312" w:eastAsia="仿宋_GB2312"/>
                <w:sz w:val="32"/>
                <w:szCs w:val="32"/>
              </w:rPr>
            </w:pPr>
            <w:r>
              <w:rPr>
                <w:rFonts w:hint="eastAsia" w:ascii="仿宋_GB2312" w:eastAsia="仿宋_GB2312"/>
                <w:sz w:val="32"/>
                <w:szCs w:val="32"/>
              </w:rPr>
              <w:t>确定时间</w:t>
            </w:r>
          </w:p>
        </w:tc>
        <w:tc>
          <w:tcPr>
            <w:tcW w:w="2876" w:type="dxa"/>
            <w:gridSpan w:val="3"/>
            <w:vAlign w:val="center"/>
          </w:tcPr>
          <w:p w14:paraId="7C763A20">
            <w:pPr>
              <w:spacing w:line="560" w:lineRule="exact"/>
              <w:jc w:val="center"/>
              <w:rPr>
                <w:rFonts w:ascii="仿宋_GB2312" w:eastAsia="仿宋_GB2312"/>
                <w:sz w:val="32"/>
                <w:szCs w:val="32"/>
              </w:rPr>
            </w:pPr>
          </w:p>
        </w:tc>
      </w:tr>
      <w:tr w14:paraId="580B4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213" w:type="dxa"/>
            <w:vAlign w:val="center"/>
          </w:tcPr>
          <w:p w14:paraId="43CF9CCC">
            <w:pPr>
              <w:spacing w:line="560" w:lineRule="exact"/>
              <w:rPr>
                <w:rFonts w:ascii="仿宋_GB2312" w:eastAsia="仿宋_GB2312"/>
                <w:sz w:val="32"/>
                <w:szCs w:val="32"/>
              </w:rPr>
            </w:pPr>
            <w:r>
              <w:rPr>
                <w:rFonts w:hint="eastAsia" w:ascii="仿宋_GB2312" w:eastAsia="仿宋_GB2312"/>
                <w:sz w:val="32"/>
                <w:szCs w:val="32"/>
              </w:rPr>
              <w:t>证明材料名称</w:t>
            </w:r>
          </w:p>
        </w:tc>
        <w:tc>
          <w:tcPr>
            <w:tcW w:w="7426" w:type="dxa"/>
            <w:gridSpan w:val="9"/>
            <w:vAlign w:val="center"/>
          </w:tcPr>
          <w:p w14:paraId="67E54C34">
            <w:pPr>
              <w:spacing w:line="560" w:lineRule="exact"/>
              <w:jc w:val="center"/>
              <w:rPr>
                <w:rFonts w:ascii="仿宋_GB2312" w:eastAsia="仿宋_GB2312"/>
                <w:sz w:val="32"/>
                <w:szCs w:val="32"/>
              </w:rPr>
            </w:pPr>
          </w:p>
        </w:tc>
      </w:tr>
      <w:tr w14:paraId="27847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4"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042FE245">
            <w:pPr>
              <w:spacing w:line="560" w:lineRule="exact"/>
              <w:rPr>
                <w:rFonts w:ascii="仿宋_GB2312" w:eastAsia="仿宋_GB2312"/>
                <w:sz w:val="32"/>
                <w:szCs w:val="32"/>
              </w:rPr>
            </w:pPr>
            <w:r>
              <w:rPr>
                <w:rFonts w:hint="eastAsia" w:ascii="仿宋_GB2312" w:eastAsia="仿宋_GB2312"/>
                <w:sz w:val="32"/>
                <w:szCs w:val="32"/>
              </w:rPr>
              <w:t>项目获得政府资金补助情况</w:t>
            </w:r>
          </w:p>
        </w:tc>
        <w:tc>
          <w:tcPr>
            <w:tcW w:w="7426" w:type="dxa"/>
            <w:gridSpan w:val="9"/>
            <w:tcBorders>
              <w:top w:val="single" w:color="auto" w:sz="4" w:space="0"/>
              <w:left w:val="single" w:color="auto" w:sz="4" w:space="0"/>
              <w:bottom w:val="single" w:color="auto" w:sz="4" w:space="0"/>
              <w:right w:val="single" w:color="auto" w:sz="4" w:space="0"/>
            </w:tcBorders>
            <w:vAlign w:val="center"/>
          </w:tcPr>
          <w:p w14:paraId="345FB09B">
            <w:pPr>
              <w:spacing w:line="560" w:lineRule="exact"/>
              <w:jc w:val="center"/>
              <w:rPr>
                <w:rFonts w:ascii="仿宋_GB2312" w:eastAsia="仿宋_GB2312"/>
                <w:sz w:val="32"/>
                <w:szCs w:val="32"/>
              </w:rPr>
            </w:pPr>
            <w:r>
              <w:rPr>
                <w:rFonts w:hint="eastAsia" w:ascii="仿宋_GB2312" w:eastAsia="仿宋_GB2312"/>
                <w:sz w:val="32"/>
                <w:szCs w:val="32"/>
              </w:rPr>
              <w:t>（该项目曾获得国家、省、市、区政府部门资金补助情况）</w:t>
            </w:r>
          </w:p>
        </w:tc>
      </w:tr>
      <w:tr w14:paraId="382D1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9" w:hRule="atLeast"/>
          <w:jc w:val="center"/>
        </w:trPr>
        <w:tc>
          <w:tcPr>
            <w:tcW w:w="9639" w:type="dxa"/>
            <w:gridSpan w:val="10"/>
            <w:vAlign w:val="center"/>
          </w:tcPr>
          <w:p w14:paraId="0AC8DD3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28"/>
                <w:szCs w:val="28"/>
              </w:rPr>
            </w:pPr>
          </w:p>
          <w:p w14:paraId="77EDD7F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color w:val="000000"/>
                <w:sz w:val="32"/>
                <w:szCs w:val="32"/>
              </w:rPr>
              <w:t>区（市）工业和信息化主管部门审核意见（同步报送区（市）财政部门）：</w:t>
            </w:r>
          </w:p>
          <w:p w14:paraId="5B01933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32"/>
                <w:szCs w:val="32"/>
              </w:rPr>
            </w:pPr>
          </w:p>
          <w:p w14:paraId="431852B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32"/>
                <w:szCs w:val="32"/>
              </w:rPr>
            </w:pPr>
          </w:p>
          <w:p w14:paraId="24739FC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32"/>
                <w:szCs w:val="32"/>
              </w:rPr>
            </w:pPr>
          </w:p>
          <w:p w14:paraId="228997F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32"/>
                <w:szCs w:val="32"/>
              </w:rPr>
            </w:pPr>
          </w:p>
          <w:p w14:paraId="1E2CA96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32"/>
                <w:szCs w:val="32"/>
              </w:rPr>
            </w:pPr>
          </w:p>
          <w:p w14:paraId="7EEA26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1520" w:firstLineChars="3600"/>
              <w:jc w:val="righ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公章）</w:t>
            </w:r>
          </w:p>
          <w:p w14:paraId="13FAD1A2">
            <w:pPr>
              <w:keepNext w:val="0"/>
              <w:keepLines w:val="0"/>
              <w:pageBreakBefore w:val="0"/>
              <w:widowControl w:val="0"/>
              <w:kinsoku/>
              <w:wordWrap/>
              <w:overflowPunct/>
              <w:topLinePunct w:val="0"/>
              <w:autoSpaceDE/>
              <w:autoSpaceDN/>
              <w:bidi w:val="0"/>
              <w:adjustRightInd/>
              <w:snapToGrid/>
              <w:spacing w:before="240" w:beforeLines="100" w:line="560" w:lineRule="exact"/>
              <w:jc w:val="righ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年  月  日</w:t>
            </w:r>
          </w:p>
          <w:p w14:paraId="781165BC">
            <w:pPr>
              <w:spacing w:line="560" w:lineRule="exact"/>
              <w:ind w:right="440"/>
              <w:jc w:val="center"/>
              <w:rPr>
                <w:rFonts w:ascii="仿宋_GB2312" w:eastAsia="仿宋_GB2312"/>
                <w:sz w:val="32"/>
                <w:szCs w:val="32"/>
              </w:rPr>
            </w:pPr>
          </w:p>
        </w:tc>
      </w:tr>
    </w:tbl>
    <w:p w14:paraId="1E4DEDCD">
      <w:pPr>
        <w:spacing w:line="560" w:lineRule="exact"/>
        <w:rPr>
          <w:rFonts w:hint="eastAsia" w:ascii="黑体" w:hAnsi="黑体" w:eastAsia="黑体"/>
          <w:sz w:val="32"/>
          <w:szCs w:val="32"/>
        </w:rPr>
        <w:sectPr>
          <w:footerReference r:id="rId3" w:type="default"/>
          <w:footerReference r:id="rId4" w:type="even"/>
          <w:pgSz w:w="11906" w:h="16838"/>
          <w:pgMar w:top="2098" w:right="1474" w:bottom="1985" w:left="1588" w:header="851" w:footer="992" w:gutter="0"/>
          <w:pgNumType w:fmt="numberInDash"/>
          <w:cols w:space="720" w:num="1"/>
          <w:docGrid w:linePitch="312" w:charSpace="0"/>
        </w:sectPr>
      </w:pPr>
    </w:p>
    <w:p w14:paraId="12FCF73B">
      <w:pPr>
        <w:spacing w:line="560" w:lineRule="exact"/>
        <w:rPr>
          <w:rFonts w:ascii="黑体" w:hAnsi="黑体" w:eastAsia="黑体"/>
          <w:sz w:val="32"/>
          <w:szCs w:val="32"/>
        </w:rPr>
      </w:pPr>
      <w:r>
        <w:rPr>
          <w:rFonts w:hint="eastAsia" w:ascii="黑体" w:hAnsi="黑体" w:eastAsia="黑体"/>
          <w:sz w:val="32"/>
          <w:szCs w:val="32"/>
        </w:rPr>
        <w:t>附件2</w:t>
      </w:r>
    </w:p>
    <w:p w14:paraId="4C75A4FE">
      <w:pPr>
        <w:widowControl w:val="0"/>
        <w:wordWrap/>
        <w:adjustRightInd/>
        <w:snapToGrid/>
        <w:spacing w:line="560" w:lineRule="exact"/>
        <w:jc w:val="center"/>
        <w:textAlignment w:val="auto"/>
        <w:outlineLvl w:val="9"/>
        <w:rPr>
          <w:rFonts w:hint="eastAsia" w:ascii="方正小标宋_GBK" w:hAnsi="宋体" w:eastAsia="方正小标宋_GBK"/>
          <w:sz w:val="44"/>
          <w:szCs w:val="44"/>
        </w:rPr>
      </w:pPr>
      <w:r>
        <w:rPr>
          <w:rFonts w:hint="eastAsia" w:ascii="方正小标宋_GBK" w:hAnsi="宋体" w:eastAsia="方正小标宋_GBK"/>
          <w:sz w:val="44"/>
          <w:szCs w:val="44"/>
        </w:rPr>
        <w:t>申报材料真实性承诺书</w:t>
      </w:r>
    </w:p>
    <w:p w14:paraId="477025DA">
      <w:pPr>
        <w:widowControl w:val="0"/>
        <w:wordWrap/>
        <w:adjustRightInd/>
        <w:snapToGrid/>
        <w:spacing w:line="560" w:lineRule="exact"/>
        <w:jc w:val="center"/>
        <w:textAlignment w:val="auto"/>
        <w:outlineLvl w:val="9"/>
        <w:rPr>
          <w:rFonts w:hint="eastAsia" w:ascii="方正小标宋_GBK" w:hAnsi="宋体" w:eastAsia="方正小标宋_GBK"/>
          <w:sz w:val="44"/>
          <w:szCs w:val="44"/>
        </w:rPr>
      </w:pPr>
    </w:p>
    <w:p w14:paraId="41BDB956">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我公司/单位郑重承诺：</w:t>
      </w:r>
    </w:p>
    <w:p w14:paraId="596E89E7">
      <w:pPr>
        <w:spacing w:line="56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一、本单位</w:t>
      </w:r>
      <w:r>
        <w:rPr>
          <w:rFonts w:hint="eastAsia" w:ascii="仿宋_GB2312" w:eastAsia="仿宋_GB2312" w:cs="仿宋_GB2312"/>
          <w:sz w:val="32"/>
          <w:szCs w:val="32"/>
        </w:rPr>
        <w:t>对所提供的项目申报材料及相关附件的</w:t>
      </w:r>
      <w:r>
        <w:rPr>
          <w:rFonts w:hint="eastAsia" w:ascii="仿宋_GB2312" w:hAnsi="Arial" w:eastAsia="仿宋_GB2312"/>
          <w:color w:val="0D0D0D"/>
          <w:kern w:val="0"/>
          <w:sz w:val="32"/>
          <w:szCs w:val="32"/>
        </w:rPr>
        <w:t>真实性、准确性、完整性</w:t>
      </w:r>
      <w:r>
        <w:rPr>
          <w:rFonts w:hint="eastAsia" w:ascii="仿宋_GB2312" w:eastAsia="仿宋_GB2312" w:cs="仿宋_GB2312"/>
          <w:sz w:val="32"/>
          <w:szCs w:val="32"/>
        </w:rPr>
        <w:t>负责，如有不实，愿承担因资料虚假而产生的相应责任。</w:t>
      </w:r>
    </w:p>
    <w:p w14:paraId="5D6A3D38">
      <w:pPr>
        <w:spacing w:line="56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二、本单位申报项目为首次申请，没有以此项目在</w:t>
      </w:r>
      <w:r>
        <w:rPr>
          <w:rFonts w:hint="eastAsia" w:ascii="仿宋_GB2312" w:hAnsi="仿宋" w:eastAsia="仿宋_GB2312"/>
          <w:bCs/>
          <w:kern w:val="0"/>
          <w:sz w:val="32"/>
          <w:szCs w:val="32"/>
        </w:rPr>
        <w:t>不同年度申报各专项资金或相同项目拆分申报投资类专项资金的情况。</w:t>
      </w:r>
    </w:p>
    <w:p w14:paraId="632D458C">
      <w:pPr>
        <w:spacing w:line="56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三、本单位</w:t>
      </w:r>
      <w:r>
        <w:rPr>
          <w:rFonts w:hint="eastAsia" w:ascii="仿宋_GB2312" w:hAnsi="Arial" w:eastAsia="仿宋_GB2312"/>
          <w:color w:val="0D0D0D"/>
          <w:kern w:val="0"/>
          <w:sz w:val="32"/>
          <w:szCs w:val="32"/>
        </w:rPr>
        <w:t>未列入青岛市安全生产黑名单、青岛市环境信用黑名单等失信惩戒对象目录，不违反财政涉企资金“绿色门槛”</w:t>
      </w:r>
      <w:r>
        <w:rPr>
          <w:rFonts w:hint="eastAsia" w:ascii="仿宋_GB2312" w:hAnsi="Arial" w:eastAsia="仿宋_GB2312"/>
          <w:color w:val="0D0D0D"/>
          <w:spacing w:val="-8"/>
          <w:kern w:val="0"/>
          <w:sz w:val="32"/>
          <w:szCs w:val="32"/>
        </w:rPr>
        <w:t>制度</w:t>
      </w:r>
      <w:r>
        <w:rPr>
          <w:rFonts w:hint="eastAsia" w:ascii="仿宋_GB2312" w:hAnsi="黑体" w:eastAsia="仿宋_GB2312" w:cs="黑体"/>
          <w:spacing w:val="-8"/>
          <w:sz w:val="32"/>
          <w:szCs w:val="32"/>
        </w:rPr>
        <w:t>。</w:t>
      </w:r>
    </w:p>
    <w:p w14:paraId="4ABC9A22">
      <w:pPr>
        <w:spacing w:line="560" w:lineRule="exact"/>
        <w:ind w:firstLine="640" w:firstLineChars="200"/>
        <w:rPr>
          <w:rFonts w:hint="eastAsia" w:ascii="仿宋_GB2312" w:hAnsi="Arial" w:eastAsia="仿宋_GB2312"/>
          <w:color w:val="0D0D0D"/>
          <w:kern w:val="0"/>
          <w:sz w:val="32"/>
          <w:szCs w:val="32"/>
        </w:rPr>
      </w:pPr>
      <w:r>
        <w:rPr>
          <w:rFonts w:hint="eastAsia" w:ascii="仿宋_GB2312" w:hAnsi="Arial" w:eastAsia="仿宋_GB2312"/>
          <w:color w:val="0D0D0D"/>
          <w:kern w:val="0"/>
          <w:sz w:val="32"/>
          <w:szCs w:val="32"/>
        </w:rPr>
        <w:t>四、若</w:t>
      </w:r>
      <w:r>
        <w:rPr>
          <w:rFonts w:ascii="仿宋_GB2312" w:hAnsi="Arial" w:eastAsia="仿宋_GB2312"/>
          <w:color w:val="0D0D0D"/>
          <w:kern w:val="0"/>
          <w:sz w:val="32"/>
          <w:szCs w:val="32"/>
        </w:rPr>
        <w:t>有弄虚作假骗取专项资金等严重失信行为</w:t>
      </w:r>
      <w:r>
        <w:rPr>
          <w:rFonts w:hint="eastAsia" w:ascii="仿宋_GB2312" w:hAnsi="Arial" w:eastAsia="仿宋_GB2312"/>
          <w:color w:val="0D0D0D"/>
          <w:kern w:val="0"/>
          <w:sz w:val="32"/>
          <w:szCs w:val="32"/>
        </w:rPr>
        <w:t>，将全额退还已获得的扶持资金，并按照</w:t>
      </w:r>
      <w:r>
        <w:rPr>
          <w:rFonts w:ascii="仿宋_GB2312" w:hAnsi="Arial" w:eastAsia="仿宋_GB2312"/>
          <w:color w:val="0D0D0D"/>
          <w:kern w:val="0"/>
          <w:sz w:val="32"/>
          <w:szCs w:val="32"/>
        </w:rPr>
        <w:t>《中华人民共和国预算法》《财政违法行为处罚处分条例》</w:t>
      </w:r>
      <w:r>
        <w:rPr>
          <w:rFonts w:hint="eastAsia" w:ascii="仿宋_GB2312" w:hAnsi="Arial" w:eastAsia="仿宋_GB2312"/>
          <w:color w:val="0D0D0D"/>
          <w:kern w:val="0"/>
          <w:sz w:val="32"/>
          <w:szCs w:val="32"/>
        </w:rPr>
        <w:t>等有关规定处理。</w:t>
      </w:r>
    </w:p>
    <w:p w14:paraId="412C553A">
      <w:pPr>
        <w:widowControl w:val="0"/>
        <w:wordWrap/>
        <w:adjustRightInd/>
        <w:snapToGrid/>
        <w:spacing w:line="560" w:lineRule="exact"/>
        <w:ind w:left="-424" w:leftChars="-202" w:right="-227" w:rightChars="-108" w:firstLine="1065" w:firstLineChars="333"/>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黑体" w:eastAsia="仿宋_GB2312" w:cs="黑体"/>
          <w:sz w:val="32"/>
          <w:szCs w:val="32"/>
        </w:rPr>
        <w:t>申报项目</w:t>
      </w:r>
      <w:r>
        <w:rPr>
          <w:rFonts w:hint="eastAsia" w:ascii="仿宋_GB2312" w:hAnsi="仿宋_GB2312" w:eastAsia="仿宋_GB2312" w:cs="仿宋_GB2312"/>
          <w:color w:val="000000"/>
          <w:sz w:val="32"/>
          <w:szCs w:val="32"/>
        </w:rPr>
        <w:t>已在我市实现产业化。</w:t>
      </w:r>
    </w:p>
    <w:p w14:paraId="69512118">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14:paraId="1736C029">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14:paraId="12D7F05A">
      <w:pPr>
        <w:widowControl w:val="0"/>
        <w:wordWrap/>
        <w:adjustRightInd/>
        <w:snapToGrid/>
        <w:spacing w:line="56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公司/单位（盖章）</w:t>
      </w:r>
    </w:p>
    <w:p w14:paraId="3EDFD0AA">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经办人签字：</w:t>
      </w:r>
      <w:r>
        <w:rPr>
          <w:rFonts w:hint="eastAsia" w:ascii="仿宋_GB2312" w:hAnsi="仿宋_GB2312" w:eastAsia="仿宋_GB2312" w:cs="仿宋_GB2312"/>
          <w:sz w:val="32"/>
          <w:szCs w:val="32"/>
          <w:lang w:val="en-US" w:eastAsia="zh-CN"/>
        </w:rPr>
        <w:t xml:space="preserve">           </w:t>
      </w:r>
    </w:p>
    <w:p w14:paraId="48317E6F">
      <w:pPr>
        <w:widowControl w:val="0"/>
        <w:wordWrap/>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法定代表人签字：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14:paraId="11AF2F23">
      <w:pPr>
        <w:widowControl w:val="0"/>
        <w:wordWrap/>
        <w:adjustRightInd/>
        <w:snapToGrid/>
        <w:spacing w:line="560" w:lineRule="exact"/>
        <w:ind w:firstLine="4320" w:firstLineChars="1350"/>
        <w:textAlignment w:val="auto"/>
        <w:outlineLvl w:val="9"/>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720" w:num="1"/>
          <w:docGrid w:linePitch="312" w:charSpace="0"/>
        </w:sect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p w14:paraId="6D95A607">
      <w:pPr>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31D60894">
      <w:pPr>
        <w:spacing w:line="560" w:lineRule="exact"/>
        <w:jc w:val="center"/>
        <w:rPr>
          <w:rFonts w:hint="eastAsia" w:ascii="方正小标宋_GBK" w:hAnsi="方正小标宋_GBK" w:eastAsia="方正小标宋_GBK" w:cs="方正小标宋_GBK"/>
          <w:sz w:val="44"/>
          <w:szCs w:val="44"/>
          <w:lang w:val="en-US" w:eastAsia="zh-CN"/>
        </w:rPr>
      </w:pPr>
    </w:p>
    <w:p w14:paraId="3F88B079">
      <w:pPr>
        <w:spacing w:line="560" w:lineRule="exact"/>
        <w:jc w:val="center"/>
        <w:rPr>
          <w:rFonts w:hint="eastAsia" w:ascii="方正小标宋_GBK" w:hAnsi="Times New Roman" w:eastAsia="方正小标宋_GBK" w:cs="方正小标宋简体"/>
          <w:color w:val="000000"/>
          <w:spacing w:val="-6"/>
          <w:sz w:val="44"/>
          <w:szCs w:val="44"/>
        </w:rPr>
      </w:pPr>
      <w:r>
        <w:rPr>
          <w:rFonts w:hint="eastAsia" w:ascii="方正小标宋_GBK" w:hAnsi="方正小标宋_GBK" w:eastAsia="方正小标宋_GBK" w:cs="方正小标宋_GBK"/>
          <w:sz w:val="44"/>
          <w:szCs w:val="44"/>
          <w:lang w:val="en-US" w:eastAsia="zh-CN"/>
        </w:rPr>
        <w:t>2025年</w:t>
      </w:r>
      <w:r>
        <w:rPr>
          <w:rFonts w:hint="eastAsia" w:ascii="方正小标宋_GBK" w:hAnsi="Times New Roman" w:eastAsia="方正小标宋_GBK" w:cs="Times New Roman"/>
          <w:spacing w:val="-20"/>
          <w:sz w:val="44"/>
          <w:szCs w:val="24"/>
        </w:rPr>
        <w:t>青岛市</w:t>
      </w:r>
      <w:r>
        <w:rPr>
          <w:rFonts w:hint="eastAsia" w:ascii="方正小标宋_GBK" w:hAnsi="Times New Roman" w:eastAsia="方正小标宋_GBK" w:cs="方正小标宋简体"/>
          <w:color w:val="000000"/>
          <w:spacing w:val="-6"/>
          <w:sz w:val="44"/>
          <w:szCs w:val="44"/>
        </w:rPr>
        <w:t>仿制药质量和疗效一致性评价</w:t>
      </w:r>
    </w:p>
    <w:p w14:paraId="5C8F20CE">
      <w:pPr>
        <w:spacing w:line="56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奖补政策“绿色门槛”反馈意见表</w:t>
      </w:r>
    </w:p>
    <w:p w14:paraId="7BF2C46C">
      <w:pPr>
        <w:spacing w:line="560" w:lineRule="exact"/>
        <w:jc w:val="center"/>
        <w:rPr>
          <w:rFonts w:hint="eastAsia" w:ascii="方正小标宋_GBK" w:hAnsi="方正小标宋_GBK" w:eastAsia="方正小标宋_GBK" w:cs="方正小标宋_GBK"/>
          <w:sz w:val="44"/>
          <w:szCs w:val="44"/>
          <w:lang w:val="en-US" w:eastAsia="zh-CN"/>
        </w:rPr>
      </w:pPr>
    </w:p>
    <w:p w14:paraId="224F424C">
      <w:pPr>
        <w:spacing w:line="5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区（市）工业和信息化主管部门：（盖章）</w:t>
      </w:r>
    </w:p>
    <w:tbl>
      <w:tblPr>
        <w:tblStyle w:val="5"/>
        <w:tblW w:w="12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376"/>
        <w:gridCol w:w="998"/>
        <w:gridCol w:w="998"/>
        <w:gridCol w:w="998"/>
        <w:gridCol w:w="998"/>
        <w:gridCol w:w="998"/>
        <w:gridCol w:w="998"/>
        <w:gridCol w:w="998"/>
        <w:gridCol w:w="998"/>
        <w:gridCol w:w="998"/>
        <w:gridCol w:w="998"/>
        <w:gridCol w:w="998"/>
      </w:tblGrid>
      <w:tr w14:paraId="3359E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vMerge w:val="restart"/>
            <w:vAlign w:val="center"/>
          </w:tcPr>
          <w:p w14:paraId="6677A23B">
            <w:pPr>
              <w:widowControl/>
              <w:jc w:val="center"/>
              <w:textAlignment w:val="center"/>
              <w:rPr>
                <w:rFonts w:hint="eastAsia" w:ascii="黑体" w:hAnsi="黑体" w:eastAsia="黑体" w:cs="黑体"/>
                <w:b w:val="0"/>
                <w:bCs/>
                <w:sz w:val="21"/>
                <w:szCs w:val="21"/>
                <w:lang w:val="en-US" w:eastAsia="zh-CN"/>
              </w:rPr>
            </w:pPr>
            <w:r>
              <w:rPr>
                <w:rFonts w:hint="eastAsia" w:ascii="黑体" w:hAnsi="黑体" w:eastAsia="黑体" w:cs="黑体"/>
                <w:b w:val="0"/>
                <w:bCs/>
                <w:i w:val="0"/>
                <w:color w:val="000000"/>
                <w:kern w:val="0"/>
                <w:sz w:val="21"/>
                <w:szCs w:val="21"/>
                <w:u w:val="none"/>
                <w:lang w:val="en-US" w:eastAsia="zh-CN" w:bidi="ar-SA"/>
              </w:rPr>
              <w:t>序号</w:t>
            </w:r>
          </w:p>
        </w:tc>
        <w:tc>
          <w:tcPr>
            <w:tcW w:w="1376" w:type="dxa"/>
            <w:vMerge w:val="restart"/>
            <w:vAlign w:val="center"/>
          </w:tcPr>
          <w:p w14:paraId="0F850BDF">
            <w:pPr>
              <w:widowControl/>
              <w:jc w:val="center"/>
              <w:textAlignment w:val="center"/>
              <w:rPr>
                <w:rFonts w:hint="eastAsia" w:ascii="黑体" w:hAnsi="黑体" w:eastAsia="黑体" w:cs="黑体"/>
                <w:b w:val="0"/>
                <w:bCs/>
                <w:sz w:val="21"/>
                <w:szCs w:val="21"/>
                <w:lang w:val="en-US" w:eastAsia="zh-CN"/>
              </w:rPr>
            </w:pPr>
            <w:r>
              <w:rPr>
                <w:rFonts w:hint="eastAsia" w:ascii="黑体" w:hAnsi="黑体" w:eastAsia="黑体" w:cs="黑体"/>
                <w:b w:val="0"/>
                <w:bCs/>
                <w:i w:val="0"/>
                <w:color w:val="000000"/>
                <w:kern w:val="0"/>
                <w:sz w:val="21"/>
                <w:szCs w:val="21"/>
                <w:u w:val="none"/>
                <w:lang w:val="en-US" w:eastAsia="zh-CN" w:bidi="ar-SA"/>
              </w:rPr>
              <w:t>企业名称</w:t>
            </w:r>
          </w:p>
        </w:tc>
        <w:tc>
          <w:tcPr>
            <w:tcW w:w="998" w:type="dxa"/>
            <w:vMerge w:val="restart"/>
            <w:vAlign w:val="center"/>
          </w:tcPr>
          <w:p w14:paraId="2E8C8E76">
            <w:pPr>
              <w:widowControl/>
              <w:jc w:val="center"/>
              <w:textAlignment w:val="center"/>
              <w:rPr>
                <w:rFonts w:hint="eastAsia" w:ascii="黑体" w:hAnsi="黑体" w:eastAsia="黑体" w:cs="黑体"/>
                <w:b w:val="0"/>
                <w:bCs/>
                <w:sz w:val="21"/>
                <w:szCs w:val="21"/>
                <w:lang w:val="en-US" w:eastAsia="zh-CN"/>
              </w:rPr>
            </w:pPr>
            <w:r>
              <w:rPr>
                <w:rFonts w:hint="eastAsia" w:ascii="黑体" w:hAnsi="黑体" w:eastAsia="黑体" w:cs="黑体"/>
                <w:b w:val="0"/>
                <w:bCs/>
                <w:i w:val="0"/>
                <w:color w:val="000000"/>
                <w:kern w:val="0"/>
                <w:sz w:val="21"/>
                <w:szCs w:val="21"/>
                <w:u w:val="none"/>
                <w:lang w:val="en-US" w:eastAsia="zh-CN" w:bidi="ar-SA"/>
              </w:rPr>
              <w:t>政策名称</w:t>
            </w:r>
          </w:p>
        </w:tc>
        <w:tc>
          <w:tcPr>
            <w:tcW w:w="998" w:type="dxa"/>
            <w:vMerge w:val="restart"/>
            <w:vAlign w:val="center"/>
          </w:tcPr>
          <w:p w14:paraId="7CD5ED5C">
            <w:pPr>
              <w:widowControl/>
              <w:jc w:val="center"/>
              <w:textAlignment w:val="center"/>
              <w:rPr>
                <w:rFonts w:hint="eastAsia" w:ascii="黑体" w:hAnsi="黑体" w:eastAsia="黑体" w:cs="黑体"/>
                <w:b w:val="0"/>
                <w:bCs/>
                <w:sz w:val="21"/>
                <w:szCs w:val="21"/>
                <w:lang w:val="en-US" w:eastAsia="zh-CN"/>
              </w:rPr>
            </w:pPr>
            <w:r>
              <w:rPr>
                <w:rFonts w:hint="eastAsia" w:ascii="黑体" w:hAnsi="黑体" w:eastAsia="黑体" w:cs="黑体"/>
                <w:b w:val="0"/>
                <w:bCs/>
                <w:i w:val="0"/>
                <w:color w:val="000000"/>
                <w:kern w:val="0"/>
                <w:sz w:val="21"/>
                <w:szCs w:val="21"/>
                <w:u w:val="none"/>
                <w:lang w:val="en-US" w:eastAsia="zh-CN" w:bidi="ar-SA"/>
              </w:rPr>
              <w:t>需要查询绿色门槛的时间（*年*月*日-*年*月*日）</w:t>
            </w:r>
          </w:p>
        </w:tc>
        <w:tc>
          <w:tcPr>
            <w:tcW w:w="998" w:type="dxa"/>
            <w:vMerge w:val="restart"/>
            <w:vAlign w:val="center"/>
          </w:tcPr>
          <w:p w14:paraId="00F84567">
            <w:pPr>
              <w:widowControl/>
              <w:jc w:val="center"/>
              <w:textAlignment w:val="center"/>
              <w:rPr>
                <w:rFonts w:hint="eastAsia" w:ascii="黑体" w:hAnsi="黑体" w:eastAsia="黑体" w:cs="黑体"/>
                <w:b w:val="0"/>
                <w:bCs/>
                <w:sz w:val="21"/>
                <w:szCs w:val="21"/>
                <w:lang w:val="en-US" w:eastAsia="zh-CN"/>
              </w:rPr>
            </w:pPr>
            <w:r>
              <w:rPr>
                <w:rFonts w:hint="eastAsia" w:ascii="黑体" w:hAnsi="黑体" w:eastAsia="黑体" w:cs="黑体"/>
                <w:b w:val="0"/>
                <w:bCs/>
                <w:i w:val="0"/>
                <w:color w:val="000000"/>
                <w:kern w:val="0"/>
                <w:sz w:val="21"/>
                <w:szCs w:val="21"/>
                <w:u w:val="none"/>
                <w:lang w:val="en-US" w:eastAsia="zh-CN" w:bidi="ar-SA"/>
              </w:rPr>
              <w:t>是否存在“绿色门槛”不予支持情况</w:t>
            </w:r>
          </w:p>
        </w:tc>
        <w:tc>
          <w:tcPr>
            <w:tcW w:w="4990" w:type="dxa"/>
            <w:gridSpan w:val="5"/>
            <w:vAlign w:val="center"/>
          </w:tcPr>
          <w:p w14:paraId="36043C46">
            <w:pPr>
              <w:spacing w:line="560" w:lineRule="exact"/>
              <w:jc w:val="center"/>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存在“绿色门槛”不予支持情况的请填写</w:t>
            </w:r>
          </w:p>
        </w:tc>
        <w:tc>
          <w:tcPr>
            <w:tcW w:w="998" w:type="dxa"/>
            <w:vMerge w:val="restart"/>
            <w:vAlign w:val="center"/>
          </w:tcPr>
          <w:p w14:paraId="3961B381">
            <w:pPr>
              <w:widowControl/>
              <w:jc w:val="center"/>
              <w:textAlignment w:val="center"/>
              <w:rPr>
                <w:rFonts w:hint="eastAsia" w:ascii="黑体" w:hAnsi="黑体" w:eastAsia="黑体" w:cs="黑体"/>
                <w:b w:val="0"/>
                <w:bCs/>
                <w:sz w:val="21"/>
                <w:szCs w:val="21"/>
                <w:lang w:val="en-US" w:eastAsia="zh-CN"/>
              </w:rPr>
            </w:pPr>
            <w:r>
              <w:rPr>
                <w:rFonts w:hint="eastAsia" w:ascii="黑体" w:hAnsi="黑体" w:eastAsia="黑体" w:cs="黑体"/>
                <w:b w:val="0"/>
                <w:bCs/>
                <w:i w:val="0"/>
                <w:color w:val="000000"/>
                <w:kern w:val="0"/>
                <w:sz w:val="21"/>
                <w:szCs w:val="21"/>
                <w:u w:val="none"/>
                <w:lang w:val="en-US" w:eastAsia="zh-CN" w:bidi="ar-SA"/>
              </w:rPr>
              <w:t>上述行为是否属于轻微违法 （违规）行为</w:t>
            </w:r>
          </w:p>
        </w:tc>
        <w:tc>
          <w:tcPr>
            <w:tcW w:w="998" w:type="dxa"/>
            <w:vMerge w:val="restart"/>
            <w:vAlign w:val="center"/>
          </w:tcPr>
          <w:p w14:paraId="1C2070CA">
            <w:pPr>
              <w:widowControl/>
              <w:jc w:val="center"/>
              <w:textAlignment w:val="center"/>
              <w:rPr>
                <w:rFonts w:hint="eastAsia" w:ascii="黑体" w:hAnsi="黑体" w:eastAsia="黑体" w:cs="黑体"/>
                <w:b w:val="0"/>
                <w:bCs/>
                <w:sz w:val="21"/>
                <w:szCs w:val="21"/>
                <w:lang w:val="en-US" w:eastAsia="zh-CN"/>
              </w:rPr>
            </w:pPr>
            <w:r>
              <w:rPr>
                <w:rFonts w:hint="eastAsia" w:ascii="黑体" w:hAnsi="黑体" w:eastAsia="黑体" w:cs="黑体"/>
                <w:b w:val="0"/>
                <w:bCs/>
                <w:i w:val="0"/>
                <w:color w:val="000000"/>
                <w:kern w:val="0"/>
                <w:sz w:val="21"/>
                <w:szCs w:val="21"/>
                <w:u w:val="none"/>
                <w:lang w:val="en-US" w:eastAsia="zh-CN" w:bidi="ar-SA"/>
              </w:rPr>
              <w:t>上述行为是否整改到位</w:t>
            </w:r>
          </w:p>
        </w:tc>
        <w:tc>
          <w:tcPr>
            <w:tcW w:w="998" w:type="dxa"/>
            <w:vMerge w:val="restart"/>
            <w:vAlign w:val="center"/>
          </w:tcPr>
          <w:p w14:paraId="676BC71F">
            <w:pPr>
              <w:widowControl/>
              <w:jc w:val="center"/>
              <w:textAlignment w:val="center"/>
              <w:rPr>
                <w:rFonts w:hint="eastAsia" w:ascii="黑体" w:hAnsi="黑体" w:eastAsia="黑体" w:cs="黑体"/>
                <w:b w:val="0"/>
                <w:bCs/>
                <w:sz w:val="21"/>
                <w:szCs w:val="21"/>
                <w:lang w:val="en-US" w:eastAsia="zh-CN"/>
              </w:rPr>
            </w:pPr>
            <w:r>
              <w:rPr>
                <w:rFonts w:hint="eastAsia" w:ascii="黑体" w:hAnsi="黑体" w:eastAsia="黑体" w:cs="黑体"/>
                <w:b w:val="0"/>
                <w:bCs/>
                <w:i w:val="0"/>
                <w:color w:val="000000"/>
                <w:kern w:val="0"/>
                <w:sz w:val="21"/>
                <w:szCs w:val="21"/>
                <w:u w:val="none"/>
                <w:lang w:val="en-US" w:eastAsia="zh-CN" w:bidi="ar-SA"/>
              </w:rPr>
              <w:t>备注</w:t>
            </w:r>
          </w:p>
        </w:tc>
      </w:tr>
      <w:tr w14:paraId="5FB9D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vMerge w:val="continue"/>
          </w:tcPr>
          <w:p w14:paraId="3534BC9C">
            <w:pPr>
              <w:spacing w:line="560" w:lineRule="exact"/>
              <w:jc w:val="center"/>
              <w:rPr>
                <w:rFonts w:hint="eastAsia" w:ascii="仿宋_GB2312" w:hAnsi="仿宋_GB2312" w:eastAsia="仿宋_GB2312" w:cs="仿宋_GB2312"/>
                <w:sz w:val="32"/>
                <w:szCs w:val="32"/>
                <w:lang w:val="en-US" w:eastAsia="zh-CN"/>
              </w:rPr>
            </w:pPr>
          </w:p>
        </w:tc>
        <w:tc>
          <w:tcPr>
            <w:tcW w:w="1376" w:type="dxa"/>
            <w:vMerge w:val="continue"/>
          </w:tcPr>
          <w:p w14:paraId="4C30FD1C">
            <w:pPr>
              <w:spacing w:line="560" w:lineRule="exact"/>
              <w:jc w:val="center"/>
              <w:rPr>
                <w:rFonts w:hint="eastAsia" w:ascii="仿宋_GB2312" w:hAnsi="仿宋_GB2312" w:eastAsia="仿宋_GB2312" w:cs="仿宋_GB2312"/>
                <w:sz w:val="32"/>
                <w:szCs w:val="32"/>
                <w:lang w:val="en-US" w:eastAsia="zh-CN"/>
              </w:rPr>
            </w:pPr>
          </w:p>
        </w:tc>
        <w:tc>
          <w:tcPr>
            <w:tcW w:w="998" w:type="dxa"/>
            <w:vMerge w:val="continue"/>
          </w:tcPr>
          <w:p w14:paraId="6F043EAE">
            <w:pPr>
              <w:spacing w:line="560" w:lineRule="exact"/>
              <w:jc w:val="center"/>
              <w:rPr>
                <w:rFonts w:hint="eastAsia" w:ascii="仿宋_GB2312" w:hAnsi="仿宋_GB2312" w:eastAsia="仿宋_GB2312" w:cs="仿宋_GB2312"/>
                <w:sz w:val="32"/>
                <w:szCs w:val="32"/>
                <w:lang w:val="en-US" w:eastAsia="zh-CN"/>
              </w:rPr>
            </w:pPr>
          </w:p>
        </w:tc>
        <w:tc>
          <w:tcPr>
            <w:tcW w:w="998" w:type="dxa"/>
            <w:vMerge w:val="continue"/>
          </w:tcPr>
          <w:p w14:paraId="2692ECF1">
            <w:pPr>
              <w:spacing w:line="560" w:lineRule="exact"/>
              <w:jc w:val="center"/>
              <w:rPr>
                <w:rFonts w:hint="eastAsia" w:ascii="仿宋_GB2312" w:hAnsi="仿宋_GB2312" w:eastAsia="仿宋_GB2312" w:cs="仿宋_GB2312"/>
                <w:sz w:val="32"/>
                <w:szCs w:val="32"/>
                <w:lang w:val="en-US" w:eastAsia="zh-CN"/>
              </w:rPr>
            </w:pPr>
          </w:p>
        </w:tc>
        <w:tc>
          <w:tcPr>
            <w:tcW w:w="998" w:type="dxa"/>
            <w:vMerge w:val="continue"/>
          </w:tcPr>
          <w:p w14:paraId="4BE0B102">
            <w:pPr>
              <w:spacing w:line="560" w:lineRule="exact"/>
              <w:jc w:val="center"/>
              <w:rPr>
                <w:rFonts w:hint="eastAsia" w:ascii="仿宋_GB2312" w:hAnsi="仿宋_GB2312" w:eastAsia="仿宋_GB2312" w:cs="仿宋_GB2312"/>
                <w:sz w:val="32"/>
                <w:szCs w:val="32"/>
                <w:lang w:val="en-US" w:eastAsia="zh-CN"/>
              </w:rPr>
            </w:pPr>
          </w:p>
        </w:tc>
        <w:tc>
          <w:tcPr>
            <w:tcW w:w="998" w:type="dxa"/>
            <w:vAlign w:val="center"/>
          </w:tcPr>
          <w:p w14:paraId="7663DB1E">
            <w:pPr>
              <w:widowControl/>
              <w:jc w:val="center"/>
              <w:textAlignment w:val="center"/>
              <w:rPr>
                <w:rFonts w:hint="eastAsia" w:ascii="黑体" w:hAnsi="黑体" w:eastAsia="黑体" w:cs="黑体"/>
                <w:b w:val="0"/>
                <w:bCs/>
                <w:i w:val="0"/>
                <w:color w:val="000000"/>
                <w:kern w:val="0"/>
                <w:sz w:val="21"/>
                <w:szCs w:val="21"/>
                <w:u w:val="none"/>
                <w:lang w:val="en-US" w:eastAsia="zh-CN" w:bidi="ar-SA"/>
              </w:rPr>
            </w:pPr>
            <w:r>
              <w:rPr>
                <w:rFonts w:hint="eastAsia" w:ascii="黑体" w:hAnsi="黑体" w:eastAsia="黑体" w:cs="黑体"/>
                <w:b w:val="0"/>
                <w:bCs/>
                <w:i w:val="0"/>
                <w:color w:val="000000"/>
                <w:kern w:val="0"/>
                <w:sz w:val="21"/>
                <w:szCs w:val="21"/>
                <w:u w:val="none"/>
                <w:lang w:val="en-US" w:eastAsia="zh-CN" w:bidi="ar-SA"/>
              </w:rPr>
              <w:t>处罚来源</w:t>
            </w:r>
          </w:p>
        </w:tc>
        <w:tc>
          <w:tcPr>
            <w:tcW w:w="998" w:type="dxa"/>
            <w:vAlign w:val="center"/>
          </w:tcPr>
          <w:p w14:paraId="57552665">
            <w:pPr>
              <w:widowControl/>
              <w:jc w:val="center"/>
              <w:textAlignment w:val="center"/>
              <w:rPr>
                <w:rFonts w:hint="eastAsia" w:ascii="黑体" w:hAnsi="黑体" w:eastAsia="黑体" w:cs="黑体"/>
                <w:b w:val="0"/>
                <w:bCs/>
                <w:i w:val="0"/>
                <w:color w:val="000000"/>
                <w:kern w:val="0"/>
                <w:sz w:val="21"/>
                <w:szCs w:val="21"/>
                <w:u w:val="none"/>
                <w:lang w:val="en-US" w:eastAsia="zh-CN" w:bidi="ar-SA"/>
              </w:rPr>
            </w:pPr>
            <w:r>
              <w:rPr>
                <w:rFonts w:hint="eastAsia" w:ascii="黑体" w:hAnsi="黑体" w:eastAsia="黑体" w:cs="黑体"/>
                <w:b w:val="0"/>
                <w:bCs/>
                <w:i w:val="0"/>
                <w:color w:val="000000"/>
                <w:kern w:val="0"/>
                <w:sz w:val="21"/>
                <w:szCs w:val="21"/>
                <w:u w:val="none"/>
                <w:lang w:val="en-US" w:eastAsia="zh-CN" w:bidi="ar-SA"/>
              </w:rPr>
              <w:t>案由</w:t>
            </w:r>
          </w:p>
        </w:tc>
        <w:tc>
          <w:tcPr>
            <w:tcW w:w="998" w:type="dxa"/>
            <w:vAlign w:val="center"/>
          </w:tcPr>
          <w:p w14:paraId="3FA13EED">
            <w:pPr>
              <w:widowControl/>
              <w:jc w:val="center"/>
              <w:textAlignment w:val="center"/>
              <w:rPr>
                <w:rFonts w:hint="eastAsia" w:ascii="黑体" w:hAnsi="黑体" w:eastAsia="黑体" w:cs="黑体"/>
                <w:b w:val="0"/>
                <w:bCs/>
                <w:i w:val="0"/>
                <w:color w:val="000000"/>
                <w:kern w:val="0"/>
                <w:sz w:val="21"/>
                <w:szCs w:val="21"/>
                <w:u w:val="none"/>
                <w:lang w:val="en-US" w:eastAsia="zh-CN" w:bidi="ar-SA"/>
              </w:rPr>
            </w:pPr>
            <w:r>
              <w:rPr>
                <w:rFonts w:hint="eastAsia" w:ascii="黑体" w:hAnsi="黑体" w:eastAsia="黑体" w:cs="黑体"/>
                <w:b w:val="0"/>
                <w:bCs/>
                <w:i w:val="0"/>
                <w:color w:val="000000"/>
                <w:kern w:val="0"/>
                <w:sz w:val="21"/>
                <w:szCs w:val="21"/>
                <w:u w:val="none"/>
                <w:lang w:val="en-US" w:eastAsia="zh-CN" w:bidi="ar-SA"/>
              </w:rPr>
              <w:t>主要事实</w:t>
            </w:r>
          </w:p>
        </w:tc>
        <w:tc>
          <w:tcPr>
            <w:tcW w:w="998" w:type="dxa"/>
            <w:vAlign w:val="center"/>
          </w:tcPr>
          <w:p w14:paraId="5C23AC58">
            <w:pPr>
              <w:widowControl/>
              <w:jc w:val="center"/>
              <w:textAlignment w:val="center"/>
              <w:rPr>
                <w:rFonts w:hint="eastAsia" w:ascii="黑体" w:hAnsi="黑体" w:eastAsia="黑体" w:cs="黑体"/>
                <w:b w:val="0"/>
                <w:bCs/>
                <w:i w:val="0"/>
                <w:color w:val="000000"/>
                <w:kern w:val="0"/>
                <w:sz w:val="21"/>
                <w:szCs w:val="21"/>
                <w:u w:val="none"/>
                <w:lang w:val="en-US" w:eastAsia="zh-CN" w:bidi="ar-SA"/>
              </w:rPr>
            </w:pPr>
            <w:r>
              <w:rPr>
                <w:rFonts w:hint="eastAsia" w:ascii="黑体" w:hAnsi="黑体" w:eastAsia="黑体" w:cs="黑体"/>
                <w:b w:val="0"/>
                <w:bCs/>
                <w:i w:val="0"/>
                <w:color w:val="000000"/>
                <w:kern w:val="0"/>
                <w:sz w:val="21"/>
                <w:szCs w:val="21"/>
                <w:u w:val="none"/>
                <w:lang w:val="en-US" w:eastAsia="zh-CN" w:bidi="ar-SA"/>
              </w:rPr>
              <w:t>处理结果</w:t>
            </w:r>
          </w:p>
        </w:tc>
        <w:tc>
          <w:tcPr>
            <w:tcW w:w="998" w:type="dxa"/>
            <w:vAlign w:val="center"/>
          </w:tcPr>
          <w:p w14:paraId="37459D75">
            <w:pPr>
              <w:widowControl/>
              <w:jc w:val="center"/>
              <w:textAlignment w:val="center"/>
              <w:rPr>
                <w:rFonts w:hint="eastAsia" w:ascii="黑体" w:hAnsi="黑体" w:eastAsia="黑体" w:cs="黑体"/>
                <w:b w:val="0"/>
                <w:bCs/>
                <w:i w:val="0"/>
                <w:color w:val="000000"/>
                <w:kern w:val="0"/>
                <w:sz w:val="21"/>
                <w:szCs w:val="21"/>
                <w:u w:val="none"/>
                <w:lang w:val="en-US" w:eastAsia="zh-CN" w:bidi="ar-SA"/>
              </w:rPr>
            </w:pPr>
            <w:r>
              <w:rPr>
                <w:rFonts w:hint="eastAsia" w:ascii="黑体" w:hAnsi="黑体" w:eastAsia="黑体" w:cs="黑体"/>
                <w:b w:val="0"/>
                <w:bCs/>
                <w:i w:val="0"/>
                <w:color w:val="000000"/>
                <w:kern w:val="0"/>
                <w:sz w:val="21"/>
                <w:szCs w:val="21"/>
                <w:u w:val="none"/>
                <w:lang w:val="en-US" w:eastAsia="zh-CN" w:bidi="ar-SA"/>
              </w:rPr>
              <w:t>执法时间</w:t>
            </w:r>
          </w:p>
        </w:tc>
        <w:tc>
          <w:tcPr>
            <w:tcW w:w="998" w:type="dxa"/>
            <w:vMerge w:val="continue"/>
          </w:tcPr>
          <w:p w14:paraId="0DEBCF61">
            <w:pPr>
              <w:spacing w:line="560" w:lineRule="exact"/>
              <w:jc w:val="center"/>
              <w:rPr>
                <w:rFonts w:hint="eastAsia" w:ascii="仿宋_GB2312" w:hAnsi="仿宋_GB2312" w:eastAsia="仿宋_GB2312" w:cs="仿宋_GB2312"/>
                <w:sz w:val="32"/>
                <w:szCs w:val="32"/>
                <w:lang w:val="en-US" w:eastAsia="zh-CN"/>
              </w:rPr>
            </w:pPr>
          </w:p>
        </w:tc>
        <w:tc>
          <w:tcPr>
            <w:tcW w:w="998" w:type="dxa"/>
            <w:vMerge w:val="continue"/>
          </w:tcPr>
          <w:p w14:paraId="1792A8DD">
            <w:pPr>
              <w:spacing w:line="560" w:lineRule="exact"/>
              <w:jc w:val="center"/>
              <w:rPr>
                <w:rFonts w:hint="eastAsia" w:ascii="仿宋_GB2312" w:hAnsi="仿宋_GB2312" w:eastAsia="仿宋_GB2312" w:cs="仿宋_GB2312"/>
                <w:sz w:val="32"/>
                <w:szCs w:val="32"/>
                <w:lang w:val="en-US" w:eastAsia="zh-CN"/>
              </w:rPr>
            </w:pPr>
          </w:p>
        </w:tc>
        <w:tc>
          <w:tcPr>
            <w:tcW w:w="998" w:type="dxa"/>
            <w:vMerge w:val="continue"/>
          </w:tcPr>
          <w:p w14:paraId="3E988C2E">
            <w:pPr>
              <w:spacing w:line="560" w:lineRule="exact"/>
              <w:jc w:val="center"/>
              <w:rPr>
                <w:rFonts w:hint="eastAsia" w:ascii="仿宋_GB2312" w:hAnsi="仿宋_GB2312" w:eastAsia="仿宋_GB2312" w:cs="仿宋_GB2312"/>
                <w:sz w:val="32"/>
                <w:szCs w:val="32"/>
                <w:lang w:val="en-US" w:eastAsia="zh-CN"/>
              </w:rPr>
            </w:pPr>
          </w:p>
        </w:tc>
      </w:tr>
      <w:tr w14:paraId="5CF0B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exact"/>
        </w:trPr>
        <w:tc>
          <w:tcPr>
            <w:tcW w:w="618" w:type="dxa"/>
            <w:vAlign w:val="top"/>
          </w:tcPr>
          <w:p w14:paraId="1AD5453F">
            <w:pPr>
              <w:spacing w:line="560" w:lineRule="exact"/>
              <w:jc w:val="center"/>
              <w:rPr>
                <w:rFonts w:hint="eastAsia" w:ascii="仿宋_GB2312" w:hAnsi="仿宋_GB2312" w:eastAsia="仿宋_GB2312" w:cs="仿宋_GB2312"/>
                <w:sz w:val="32"/>
                <w:szCs w:val="32"/>
                <w:lang w:val="en-US" w:eastAsia="zh-CN"/>
              </w:rPr>
            </w:pPr>
          </w:p>
        </w:tc>
        <w:tc>
          <w:tcPr>
            <w:tcW w:w="1376" w:type="dxa"/>
            <w:vAlign w:val="top"/>
          </w:tcPr>
          <w:p w14:paraId="7501D39E">
            <w:pPr>
              <w:spacing w:line="560" w:lineRule="exact"/>
              <w:jc w:val="center"/>
              <w:rPr>
                <w:rFonts w:hint="eastAsia" w:ascii="仿宋_GB2312" w:hAnsi="仿宋_GB2312" w:eastAsia="仿宋_GB2312" w:cs="仿宋_GB2312"/>
                <w:sz w:val="32"/>
                <w:szCs w:val="32"/>
                <w:lang w:val="en-US" w:eastAsia="zh-CN"/>
              </w:rPr>
            </w:pPr>
          </w:p>
        </w:tc>
        <w:tc>
          <w:tcPr>
            <w:tcW w:w="998" w:type="dxa"/>
            <w:vAlign w:val="top"/>
          </w:tcPr>
          <w:p w14:paraId="6C8EF8AB">
            <w:pPr>
              <w:spacing w:line="560" w:lineRule="exact"/>
              <w:jc w:val="center"/>
              <w:rPr>
                <w:rFonts w:hint="eastAsia" w:ascii="仿宋_GB2312" w:hAnsi="仿宋_GB2312" w:eastAsia="仿宋_GB2312" w:cs="仿宋_GB2312"/>
                <w:sz w:val="32"/>
                <w:szCs w:val="32"/>
                <w:lang w:val="en-US" w:eastAsia="zh-CN"/>
              </w:rPr>
            </w:pPr>
          </w:p>
        </w:tc>
        <w:tc>
          <w:tcPr>
            <w:tcW w:w="998" w:type="dxa"/>
          </w:tcPr>
          <w:p w14:paraId="178BD571">
            <w:pPr>
              <w:widowControl/>
              <w:jc w:val="center"/>
              <w:textAlignment w:val="center"/>
              <w:rPr>
                <w:rFonts w:hint="eastAsia" w:ascii="黑体" w:hAnsi="黑体" w:eastAsia="黑体" w:cs="黑体"/>
                <w:b w:val="0"/>
                <w:bCs/>
                <w:i w:val="0"/>
                <w:color w:val="000000"/>
                <w:kern w:val="0"/>
                <w:sz w:val="21"/>
                <w:szCs w:val="21"/>
                <w:u w:val="none"/>
                <w:lang w:val="en-US" w:eastAsia="zh-CN" w:bidi="ar-SA"/>
              </w:rPr>
            </w:pPr>
            <w:r>
              <w:rPr>
                <w:rFonts w:hint="eastAsia" w:ascii="黑体" w:hAnsi="黑体" w:eastAsia="黑体" w:cs="黑体"/>
                <w:b w:val="0"/>
                <w:bCs/>
                <w:i w:val="0"/>
                <w:color w:val="000000"/>
                <w:kern w:val="0"/>
                <w:sz w:val="21"/>
                <w:szCs w:val="21"/>
                <w:u w:val="none"/>
                <w:lang w:val="en-US" w:eastAsia="zh-CN" w:bidi="ar-SA"/>
              </w:rPr>
              <w:t>2022年9月3日-2024年9月3日</w:t>
            </w:r>
          </w:p>
        </w:tc>
        <w:tc>
          <w:tcPr>
            <w:tcW w:w="998" w:type="dxa"/>
          </w:tcPr>
          <w:p w14:paraId="4682F2E5">
            <w:pPr>
              <w:spacing w:line="560" w:lineRule="exact"/>
              <w:jc w:val="center"/>
              <w:rPr>
                <w:rFonts w:hint="eastAsia" w:ascii="仿宋_GB2312" w:hAnsi="仿宋_GB2312" w:eastAsia="仿宋_GB2312" w:cs="仿宋_GB2312"/>
                <w:sz w:val="32"/>
                <w:szCs w:val="32"/>
                <w:lang w:val="en-US" w:eastAsia="zh-CN"/>
              </w:rPr>
            </w:pPr>
          </w:p>
        </w:tc>
        <w:tc>
          <w:tcPr>
            <w:tcW w:w="998" w:type="dxa"/>
          </w:tcPr>
          <w:p w14:paraId="1FAAF25A">
            <w:pPr>
              <w:spacing w:line="560" w:lineRule="exact"/>
              <w:jc w:val="center"/>
              <w:rPr>
                <w:rFonts w:hint="eastAsia" w:ascii="仿宋_GB2312" w:hAnsi="仿宋_GB2312" w:eastAsia="仿宋_GB2312" w:cs="仿宋_GB2312"/>
                <w:sz w:val="32"/>
                <w:szCs w:val="32"/>
                <w:lang w:val="en-US" w:eastAsia="zh-CN"/>
              </w:rPr>
            </w:pPr>
          </w:p>
        </w:tc>
        <w:tc>
          <w:tcPr>
            <w:tcW w:w="998" w:type="dxa"/>
          </w:tcPr>
          <w:p w14:paraId="51DE810A">
            <w:pPr>
              <w:spacing w:line="560" w:lineRule="exact"/>
              <w:jc w:val="center"/>
              <w:rPr>
                <w:rFonts w:hint="eastAsia" w:ascii="仿宋_GB2312" w:hAnsi="仿宋_GB2312" w:eastAsia="仿宋_GB2312" w:cs="仿宋_GB2312"/>
                <w:sz w:val="32"/>
                <w:szCs w:val="32"/>
                <w:lang w:val="en-US" w:eastAsia="zh-CN"/>
              </w:rPr>
            </w:pPr>
          </w:p>
        </w:tc>
        <w:tc>
          <w:tcPr>
            <w:tcW w:w="998" w:type="dxa"/>
          </w:tcPr>
          <w:p w14:paraId="15952027">
            <w:pPr>
              <w:spacing w:line="560" w:lineRule="exact"/>
              <w:jc w:val="center"/>
              <w:rPr>
                <w:rFonts w:hint="eastAsia" w:ascii="仿宋_GB2312" w:hAnsi="仿宋_GB2312" w:eastAsia="仿宋_GB2312" w:cs="仿宋_GB2312"/>
                <w:sz w:val="32"/>
                <w:szCs w:val="32"/>
                <w:lang w:val="en-US" w:eastAsia="zh-CN"/>
              </w:rPr>
            </w:pPr>
          </w:p>
        </w:tc>
        <w:tc>
          <w:tcPr>
            <w:tcW w:w="998" w:type="dxa"/>
          </w:tcPr>
          <w:p w14:paraId="3CFAFC35">
            <w:pPr>
              <w:spacing w:line="560" w:lineRule="exact"/>
              <w:jc w:val="center"/>
              <w:rPr>
                <w:rFonts w:hint="eastAsia" w:ascii="仿宋_GB2312" w:hAnsi="仿宋_GB2312" w:eastAsia="仿宋_GB2312" w:cs="仿宋_GB2312"/>
                <w:sz w:val="32"/>
                <w:szCs w:val="32"/>
                <w:lang w:val="en-US" w:eastAsia="zh-CN"/>
              </w:rPr>
            </w:pPr>
          </w:p>
        </w:tc>
        <w:tc>
          <w:tcPr>
            <w:tcW w:w="998" w:type="dxa"/>
          </w:tcPr>
          <w:p w14:paraId="33002542">
            <w:pPr>
              <w:spacing w:line="560" w:lineRule="exact"/>
              <w:jc w:val="center"/>
              <w:rPr>
                <w:rFonts w:hint="eastAsia" w:ascii="仿宋_GB2312" w:hAnsi="仿宋_GB2312" w:eastAsia="仿宋_GB2312" w:cs="仿宋_GB2312"/>
                <w:sz w:val="32"/>
                <w:szCs w:val="32"/>
                <w:lang w:val="en-US" w:eastAsia="zh-CN"/>
              </w:rPr>
            </w:pPr>
          </w:p>
        </w:tc>
        <w:tc>
          <w:tcPr>
            <w:tcW w:w="998" w:type="dxa"/>
          </w:tcPr>
          <w:p w14:paraId="6416780B">
            <w:pPr>
              <w:spacing w:line="560" w:lineRule="exact"/>
              <w:jc w:val="center"/>
              <w:rPr>
                <w:rFonts w:hint="eastAsia" w:ascii="仿宋_GB2312" w:hAnsi="仿宋_GB2312" w:eastAsia="仿宋_GB2312" w:cs="仿宋_GB2312"/>
                <w:sz w:val="32"/>
                <w:szCs w:val="32"/>
                <w:lang w:val="en-US" w:eastAsia="zh-CN"/>
              </w:rPr>
            </w:pPr>
          </w:p>
        </w:tc>
        <w:tc>
          <w:tcPr>
            <w:tcW w:w="998" w:type="dxa"/>
          </w:tcPr>
          <w:p w14:paraId="797825EE">
            <w:pPr>
              <w:spacing w:line="560" w:lineRule="exact"/>
              <w:jc w:val="center"/>
              <w:rPr>
                <w:rFonts w:hint="eastAsia" w:ascii="仿宋_GB2312" w:hAnsi="仿宋_GB2312" w:eastAsia="仿宋_GB2312" w:cs="仿宋_GB2312"/>
                <w:sz w:val="32"/>
                <w:szCs w:val="32"/>
                <w:lang w:val="en-US" w:eastAsia="zh-CN"/>
              </w:rPr>
            </w:pPr>
          </w:p>
        </w:tc>
        <w:tc>
          <w:tcPr>
            <w:tcW w:w="998" w:type="dxa"/>
          </w:tcPr>
          <w:p w14:paraId="77A69AE0">
            <w:pPr>
              <w:spacing w:line="560" w:lineRule="exact"/>
              <w:jc w:val="center"/>
              <w:rPr>
                <w:rFonts w:hint="eastAsia" w:ascii="仿宋_GB2312" w:hAnsi="仿宋_GB2312" w:eastAsia="仿宋_GB2312" w:cs="仿宋_GB2312"/>
                <w:sz w:val="32"/>
                <w:szCs w:val="32"/>
                <w:lang w:val="en-US" w:eastAsia="zh-CN"/>
              </w:rPr>
            </w:pPr>
          </w:p>
        </w:tc>
      </w:tr>
    </w:tbl>
    <w:p w14:paraId="65EF931A">
      <w:pPr>
        <w:spacing w:line="560" w:lineRule="exact"/>
        <w:jc w:val="center"/>
        <w:rPr>
          <w:rFonts w:hint="eastAsia" w:ascii="仿宋_GB2312" w:hAnsi="仿宋_GB2312" w:eastAsia="仿宋_GB2312" w:cs="仿宋_GB2312"/>
          <w:sz w:val="32"/>
          <w:szCs w:val="32"/>
          <w:lang w:val="en-US" w:eastAsia="zh-CN"/>
        </w:rPr>
      </w:pPr>
    </w:p>
    <w:p w14:paraId="27FAEFA6">
      <w:pPr>
        <w:widowControl w:val="0"/>
        <w:wordWrap/>
        <w:adjustRightInd/>
        <w:snapToGrid/>
        <w:spacing w:line="560" w:lineRule="exact"/>
        <w:ind w:firstLine="4320" w:firstLineChars="1350"/>
        <w:textAlignment w:val="auto"/>
        <w:outlineLvl w:val="9"/>
        <w:rPr>
          <w:rFonts w:hint="eastAsia" w:ascii="仿宋_GB2312" w:hAnsi="仿宋_GB2312" w:eastAsia="仿宋_GB2312" w:cs="仿宋_GB2312"/>
          <w:sz w:val="32"/>
          <w:szCs w:val="32"/>
          <w:lang w:val="en-US" w:eastAsia="zh-CN"/>
        </w:rPr>
      </w:pPr>
    </w:p>
    <w:sectPr>
      <w:pgSz w:w="16838" w:h="11906" w:orient="landscape"/>
      <w:pgMar w:top="1588" w:right="2098" w:bottom="1133" w:left="1984" w:header="1134" w:footer="1417" w:gutter="0"/>
      <w:pgNumType w:fmt="numberInDash"/>
      <w:cols w:space="72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文星简小标宋">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4BE6C">
    <w:pPr>
      <w:pStyle w:val="2"/>
      <w:jc w:val="right"/>
      <w:rPr>
        <w:rFonts w:hint="eastAsia" w:ascii="宋体" w:hAnsi="宋体" w:eastAsia="宋体" w:cs="宋体"/>
        <w:sz w:val="28"/>
        <w:szCs w:val="28"/>
      </w:rPr>
    </w:pPr>
    <w:r>
      <w:rPr>
        <w:rFonts w:ascii="Times New Roman" w:hAnsi="Times New Roman" w:eastAsia="宋体" w:cs="Times New Roman"/>
        <w:kern w:val="2"/>
        <w:sz w:val="28"/>
        <w:szCs w:val="18"/>
        <w:lang w:val="en-US" w:eastAsia="zh-CN" w:bidi="ar-SA"/>
      </w:rPr>
      <w:pict>
        <v:shape id="文本框 4" o:spid="_x0000_s2049" o:spt="202" type="#_x0000_t202" style="position:absolute;left:0pt;margin-top:0pt;height:144pt;width:144pt;mso-position-horizontal:outside;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E4FD2F7">
                <w:pPr>
                  <w:snapToGrid w:val="0"/>
                  <w:rPr>
                    <w:rFonts w:hint="eastAsia" w:eastAsia="宋体"/>
                    <w:sz w:val="18"/>
                    <w:lang w:eastAsia="zh-CN"/>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rPr>
                  <w:t>- 1 -</w:t>
                </w:r>
                <w:r>
                  <w:rPr>
                    <w:rFonts w:hint="eastAsia" w:ascii="宋体" w:hAnsi="宋体" w:eastAsia="宋体" w:cs="宋体"/>
                    <w:sz w:val="28"/>
                    <w:szCs w:val="44"/>
                    <w:lang w:eastAsia="zh-CN"/>
                  </w:rPr>
                  <w:fldChar w:fldCharType="end"/>
                </w:r>
              </w:p>
            </w:txbxContent>
          </v:textbox>
        </v:shape>
      </w:pict>
    </w:r>
    <w:r>
      <w:rPr>
        <w:rFonts w:ascii="Times New Roman" w:hAnsi="Times New Roman" w:eastAsia="宋体" w:cs="Times New Roman"/>
        <w:kern w:val="2"/>
        <w:sz w:val="28"/>
        <w:szCs w:val="18"/>
        <w:lang w:val="en-US" w:eastAsia="zh-CN" w:bidi="ar-SA"/>
      </w:rPr>
      <w:pict>
        <v:shape id="Quad Arrow 2" o:spid="_x0000_s2050" o:spt="202" type="#_x0000_t202" style="position:absolute;left:0pt;margin-top:0pt;height:144pt;width:144pt;mso-position-horizontal:right;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493DF24F">
                <w:pPr>
                  <w:pStyle w:val="2"/>
                  <w:jc w:val="right"/>
                  <w:rPr>
                    <w:sz w:val="28"/>
                    <w:szCs w:val="28"/>
                  </w:rPr>
                </w:pPr>
              </w:p>
            </w:txbxContent>
          </v:textbox>
        </v:shape>
      </w:pict>
    </w:r>
  </w:p>
  <w:p w14:paraId="2185D3A9">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5F3BC">
    <w:pPr>
      <w:pStyle w:val="2"/>
      <w:rPr>
        <w:sz w:val="24"/>
        <w:szCs w:val="24"/>
      </w:rPr>
    </w:pPr>
    <w:r>
      <w:rPr>
        <w:rFonts w:ascii="Times New Roman" w:hAnsi="Times New Roman" w:eastAsia="宋体" w:cs="Times New Roman"/>
        <w:kern w:val="2"/>
        <w:sz w:val="24"/>
        <w:szCs w:val="18"/>
        <w:lang w:val="en-US" w:eastAsia="zh-CN" w:bidi="ar-SA"/>
      </w:rPr>
      <w:pict>
        <v:shape id="Quad Arrow 3" o:spid="_x0000_s2051" o:spt="202" type="#_x0000_t202" style="position:absolute;left:0pt;margin-top:0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59342856">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w:r>
  </w:p>
  <w:p w14:paraId="52412C0B">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WQ5Y2RkYWYxNDJjZDU4MDg0N2IyZTQwNTcyZDY3NTYifQ=="/>
  </w:docVars>
  <w:rsids>
    <w:rsidRoot w:val="002A447A"/>
    <w:rsid w:val="00032A2C"/>
    <w:rsid w:val="0006721C"/>
    <w:rsid w:val="000A6E63"/>
    <w:rsid w:val="000B434E"/>
    <w:rsid w:val="00103A26"/>
    <w:rsid w:val="00132700"/>
    <w:rsid w:val="00153BE3"/>
    <w:rsid w:val="001D0BC1"/>
    <w:rsid w:val="001D63A0"/>
    <w:rsid w:val="002345CB"/>
    <w:rsid w:val="00272592"/>
    <w:rsid w:val="002742A1"/>
    <w:rsid w:val="002A447A"/>
    <w:rsid w:val="002A5410"/>
    <w:rsid w:val="002D174C"/>
    <w:rsid w:val="002F1F08"/>
    <w:rsid w:val="0035222E"/>
    <w:rsid w:val="00353D89"/>
    <w:rsid w:val="00395E09"/>
    <w:rsid w:val="00412ADA"/>
    <w:rsid w:val="00485DE3"/>
    <w:rsid w:val="004E283D"/>
    <w:rsid w:val="004F2164"/>
    <w:rsid w:val="005744C6"/>
    <w:rsid w:val="005801B0"/>
    <w:rsid w:val="0063256B"/>
    <w:rsid w:val="0069050F"/>
    <w:rsid w:val="006C04A8"/>
    <w:rsid w:val="007A06A6"/>
    <w:rsid w:val="007D4ED5"/>
    <w:rsid w:val="00800DCF"/>
    <w:rsid w:val="0086756F"/>
    <w:rsid w:val="008C2B97"/>
    <w:rsid w:val="00906268"/>
    <w:rsid w:val="00940DD8"/>
    <w:rsid w:val="00947895"/>
    <w:rsid w:val="009659A6"/>
    <w:rsid w:val="009A0EA4"/>
    <w:rsid w:val="009B401E"/>
    <w:rsid w:val="00A04590"/>
    <w:rsid w:val="00A154FF"/>
    <w:rsid w:val="00A25033"/>
    <w:rsid w:val="00A7052D"/>
    <w:rsid w:val="00A7481E"/>
    <w:rsid w:val="00A77132"/>
    <w:rsid w:val="00B12809"/>
    <w:rsid w:val="00B16373"/>
    <w:rsid w:val="00B40785"/>
    <w:rsid w:val="00C20180"/>
    <w:rsid w:val="00C86D0B"/>
    <w:rsid w:val="00DB7D39"/>
    <w:rsid w:val="00DC2D72"/>
    <w:rsid w:val="00E03081"/>
    <w:rsid w:val="00E51361"/>
    <w:rsid w:val="00EC78E0"/>
    <w:rsid w:val="00ED6BD1"/>
    <w:rsid w:val="00FA4046"/>
    <w:rsid w:val="00FA5270"/>
    <w:rsid w:val="00FD2E95"/>
    <w:rsid w:val="00FF5D48"/>
    <w:rsid w:val="0444100C"/>
    <w:rsid w:val="04AA7AB6"/>
    <w:rsid w:val="05386213"/>
    <w:rsid w:val="08396A0E"/>
    <w:rsid w:val="095C586C"/>
    <w:rsid w:val="09AB55EB"/>
    <w:rsid w:val="0BB66166"/>
    <w:rsid w:val="13251FF4"/>
    <w:rsid w:val="13BC4AF1"/>
    <w:rsid w:val="15FD415A"/>
    <w:rsid w:val="1A101FD2"/>
    <w:rsid w:val="1B272CE8"/>
    <w:rsid w:val="1E4B3E71"/>
    <w:rsid w:val="27431FFA"/>
    <w:rsid w:val="28C05E21"/>
    <w:rsid w:val="298E7B64"/>
    <w:rsid w:val="2AD256CE"/>
    <w:rsid w:val="2BCE466D"/>
    <w:rsid w:val="2C26057E"/>
    <w:rsid w:val="30183760"/>
    <w:rsid w:val="316449EA"/>
    <w:rsid w:val="323B26F8"/>
    <w:rsid w:val="34FE006C"/>
    <w:rsid w:val="35A74912"/>
    <w:rsid w:val="367904EE"/>
    <w:rsid w:val="36B14926"/>
    <w:rsid w:val="37ED004F"/>
    <w:rsid w:val="3BD31F34"/>
    <w:rsid w:val="3EAA1830"/>
    <w:rsid w:val="44537DAE"/>
    <w:rsid w:val="488E3111"/>
    <w:rsid w:val="4A10240E"/>
    <w:rsid w:val="5C2E0579"/>
    <w:rsid w:val="5DCF0D76"/>
    <w:rsid w:val="5E546DD1"/>
    <w:rsid w:val="5F4D5702"/>
    <w:rsid w:val="61ED2B2D"/>
    <w:rsid w:val="69A15BD3"/>
    <w:rsid w:val="6C0A3B4F"/>
    <w:rsid w:val="6D7E14B2"/>
    <w:rsid w:val="6FF722B9"/>
    <w:rsid w:val="708B447A"/>
    <w:rsid w:val="7A0D09CC"/>
    <w:rsid w:val="7B083131"/>
    <w:rsid w:val="7FDFB9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nhideWhenUsed/>
    <w:qFormat/>
    <w:uiPriority w:val="0"/>
  </w:style>
  <w:style w:type="paragraph" w:customStyle="1" w:styleId="8">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9">
    <w:name w:val="List Paragraph"/>
    <w:basedOn w:val="1"/>
    <w:qFormat/>
    <w:uiPriority w:val="34"/>
    <w:pPr>
      <w:ind w:firstLine="420" w:firstLineChars="200"/>
    </w:pPr>
  </w:style>
  <w:style w:type="paragraph" w:customStyle="1" w:styleId="10">
    <w:name w:val="Char1"/>
    <w:basedOn w:val="1"/>
    <w:qFormat/>
    <w:uiPriority w:val="0"/>
    <w:pPr>
      <w:widowControl/>
      <w:spacing w:after="160" w:line="240" w:lineRule="exact"/>
      <w:jc w:val="left"/>
    </w:pPr>
    <w:rPr>
      <w:rFonts w:ascii="Verdana" w:hAnsi="Verdana"/>
      <w:kern w:val="0"/>
      <w:sz w:val="20"/>
      <w:szCs w:val="20"/>
      <w:lang w:eastAsia="en-US"/>
    </w:rPr>
  </w:style>
  <w:style w:type="character" w:customStyle="1" w:styleId="11">
    <w:name w:val="页眉 Char"/>
    <w:basedOn w:val="6"/>
    <w:link w:val="3"/>
    <w:qFormat/>
    <w:uiPriority w:val="99"/>
    <w:rPr>
      <w:rFonts w:ascii="Times New Roman" w:hAnsi="Times New Roman" w:eastAsia="宋体" w:cs="Times New Roman"/>
      <w:sz w:val="18"/>
      <w:szCs w:val="18"/>
    </w:rPr>
  </w:style>
  <w:style w:type="character" w:customStyle="1" w:styleId="12">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Info spid="_x0000_s2051" textRotate="1"/>
    <customShpInfo spid="_x0000_s1029" textRotate="1"/>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10</Pages>
  <Words>428</Words>
  <Characters>2442</Characters>
  <Lines>20</Lines>
  <Paragraphs>5</Paragraphs>
  <TotalTime>1</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2022-09-20T18:14:00Z</dcterms:created>
  <dc:creator>DELL</dc:creator>
  <cp:lastModifiedBy>Lenovo</cp:lastModifiedBy>
  <cp:lastPrinted>2024-08-30T09:06:00Z</cp:lastPrinted>
  <dcterms:modified xsi:type="dcterms:W3CDTF">2024-09-03T01:21:29Z</dcterms:modified>
  <dc:title>青岛市工业和信息化局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C6BEA2967B32480485ED3D68CFA8F0AE_12</vt:lpwstr>
  </property>
</Properties>
</file>