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D6" w:rsidRDefault="000653D6" w:rsidP="000653D6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:rsidR="000653D6" w:rsidRDefault="000653D6" w:rsidP="000653D6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569"/>
        <w:gridCol w:w="424"/>
        <w:gridCol w:w="1099"/>
        <w:gridCol w:w="992"/>
        <w:gridCol w:w="1015"/>
        <w:gridCol w:w="1462"/>
        <w:gridCol w:w="1745"/>
      </w:tblGrid>
      <w:tr w:rsidR="000653D6" w:rsidTr="00AB3560">
        <w:trPr>
          <w:trHeight w:val="699"/>
        </w:trPr>
        <w:tc>
          <w:tcPr>
            <w:tcW w:w="9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3D6" w:rsidRDefault="000653D6" w:rsidP="00AB3560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545454"/>
                <w:spacing w:val="8"/>
                <w:sz w:val="44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545454"/>
                <w:spacing w:val="8"/>
                <w:sz w:val="44"/>
                <w:szCs w:val="44"/>
              </w:rPr>
              <w:t xml:space="preserve"> </w:t>
            </w: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shd w:val="clear" w:color="auto" w:fill="FFFFFF"/>
                <w:lang w:bidi="ar"/>
              </w:rPr>
              <w:t>青岛市工业互联网平台企业融资需求表</w:t>
            </w:r>
            <w:bookmarkEnd w:id="0"/>
          </w:p>
        </w:tc>
      </w:tr>
      <w:tr w:rsidR="000653D6" w:rsidTr="00AB3560">
        <w:trPr>
          <w:trHeight w:val="693"/>
        </w:trPr>
        <w:tc>
          <w:tcPr>
            <w:tcW w:w="1703" w:type="dxa"/>
            <w:tcBorders>
              <w:top w:val="single" w:sz="4" w:space="0" w:color="auto"/>
            </w:tcBorders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企业名称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</w:tcBorders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贷款需求额度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0653D6" w:rsidTr="00AB3560">
        <w:trPr>
          <w:trHeight w:val="701"/>
        </w:trPr>
        <w:tc>
          <w:tcPr>
            <w:tcW w:w="1703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1729" w:type="dxa"/>
            <w:gridSpan w:val="2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35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职务</w:t>
            </w:r>
          </w:p>
        </w:tc>
        <w:tc>
          <w:tcPr>
            <w:tcW w:w="1141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579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986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0653D6" w:rsidTr="00AB3560">
        <w:trPr>
          <w:trHeight w:val="680"/>
        </w:trPr>
        <w:tc>
          <w:tcPr>
            <w:tcW w:w="1703" w:type="dxa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所处行业</w:t>
            </w:r>
          </w:p>
        </w:tc>
        <w:tc>
          <w:tcPr>
            <w:tcW w:w="7470" w:type="dxa"/>
            <w:gridSpan w:val="6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left="225" w:right="225" w:firstLine="4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0653D6" w:rsidTr="00AB3560">
        <w:trPr>
          <w:trHeight w:val="1680"/>
        </w:trPr>
        <w:tc>
          <w:tcPr>
            <w:tcW w:w="2181" w:type="dxa"/>
            <w:gridSpan w:val="2"/>
            <w:vAlign w:val="center"/>
          </w:tcPr>
          <w:p w:rsidR="000653D6" w:rsidRDefault="000653D6" w:rsidP="00AB3560">
            <w:pPr>
              <w:widowControl/>
              <w:shd w:val="clear" w:color="auto" w:fill="FFFFFF"/>
              <w:spacing w:before="120" w:after="120" w:line="480" w:lineRule="exact"/>
              <w:ind w:right="227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已有贷款情况</w:t>
            </w:r>
          </w:p>
        </w:tc>
        <w:tc>
          <w:tcPr>
            <w:tcW w:w="6992" w:type="dxa"/>
            <w:gridSpan w:val="5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  <w:t>包括贷款银行、贷款额度等。</w:t>
            </w:r>
          </w:p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</w:p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</w:p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0653D6" w:rsidTr="00AB3560">
        <w:trPr>
          <w:trHeight w:val="1991"/>
        </w:trPr>
        <w:tc>
          <w:tcPr>
            <w:tcW w:w="2181" w:type="dxa"/>
            <w:gridSpan w:val="2"/>
            <w:vAlign w:val="center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企业简介</w:t>
            </w:r>
          </w:p>
        </w:tc>
        <w:tc>
          <w:tcPr>
            <w:tcW w:w="6992" w:type="dxa"/>
            <w:gridSpan w:val="5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  <w:t>包括主营业务及主要产品介绍等。</w:t>
            </w:r>
          </w:p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</w:p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:rsidR="000653D6" w:rsidTr="00AB3560">
        <w:trPr>
          <w:trHeight w:val="3129"/>
        </w:trPr>
        <w:tc>
          <w:tcPr>
            <w:tcW w:w="2181" w:type="dxa"/>
            <w:gridSpan w:val="2"/>
            <w:vAlign w:val="center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平台简介</w:t>
            </w:r>
          </w:p>
        </w:tc>
        <w:tc>
          <w:tcPr>
            <w:tcW w:w="6992" w:type="dxa"/>
            <w:gridSpan w:val="5"/>
          </w:tcPr>
          <w:p w:rsidR="000653D6" w:rsidRDefault="000653D6" w:rsidP="00AB3560">
            <w:pPr>
              <w:shd w:val="clear" w:color="auto" w:fill="FFFFFF"/>
              <w:spacing w:before="120" w:after="120" w:line="560" w:lineRule="exact"/>
              <w:ind w:right="225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  <w:lang w:bidi="ar"/>
              </w:rPr>
              <w:t>包括主营业务、平台上下游企业情况、服务企业情况等。</w:t>
            </w:r>
          </w:p>
        </w:tc>
      </w:tr>
    </w:tbl>
    <w:p w:rsidR="006C6DBF" w:rsidRPr="000653D6" w:rsidRDefault="006C6DBF"/>
    <w:sectPr w:rsidR="006C6DBF" w:rsidRPr="0006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49" w:rsidRDefault="00C34949" w:rsidP="000653D6">
      <w:r>
        <w:separator/>
      </w:r>
    </w:p>
  </w:endnote>
  <w:endnote w:type="continuationSeparator" w:id="0">
    <w:p w:rsidR="00C34949" w:rsidRDefault="00C34949" w:rsidP="0006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49" w:rsidRDefault="00C34949" w:rsidP="000653D6">
      <w:r>
        <w:separator/>
      </w:r>
    </w:p>
  </w:footnote>
  <w:footnote w:type="continuationSeparator" w:id="0">
    <w:p w:rsidR="00C34949" w:rsidRDefault="00C34949" w:rsidP="0006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7"/>
    <w:rsid w:val="000653D6"/>
    <w:rsid w:val="006B1DC7"/>
    <w:rsid w:val="006C6DBF"/>
    <w:rsid w:val="00C3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49049-8CB4-485D-928D-080D8C63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3D6"/>
    <w:rPr>
      <w:sz w:val="18"/>
      <w:szCs w:val="18"/>
    </w:rPr>
  </w:style>
  <w:style w:type="table" w:styleId="a5">
    <w:name w:val="Table Grid"/>
    <w:basedOn w:val="a1"/>
    <w:rsid w:val="000653D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2024-09-13T03:37:00Z</dcterms:created>
  <dcterms:modified xsi:type="dcterms:W3CDTF">2024-09-13T03:38:00Z</dcterms:modified>
</cp:coreProperties>
</file>