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C82" w:rsidRDefault="00083EA8">
      <w:pPr>
        <w:pStyle w:val="1"/>
        <w:widowControl/>
        <w:spacing w:line="560" w:lineRule="exact"/>
        <w:rPr>
          <w:rFonts w:ascii="黑体" w:eastAsia="黑体" w:hAnsi="黑体" w:cs="黑体" w:hint="default"/>
          <w:b w:val="0"/>
          <w:kern w:val="0"/>
          <w:sz w:val="32"/>
          <w:szCs w:val="32"/>
        </w:rPr>
      </w:pPr>
      <w:r>
        <w:rPr>
          <w:rFonts w:ascii="黑体" w:eastAsia="黑体" w:hAnsi="黑体" w:cs="黑体"/>
          <w:b w:val="0"/>
          <w:kern w:val="0"/>
          <w:sz w:val="32"/>
          <w:szCs w:val="32"/>
        </w:rPr>
        <w:t>附件1</w:t>
      </w:r>
    </w:p>
    <w:p w:rsidR="008C5C82" w:rsidRDefault="008C5C82"/>
    <w:p w:rsidR="008C5C82" w:rsidRDefault="00083EA8" w:rsidP="00A71BFB">
      <w:pPr>
        <w:spacing w:line="560" w:lineRule="exact"/>
        <w:jc w:val="center"/>
        <w:rPr>
          <w:rFonts w:ascii="方正小标宋_GBK" w:eastAsia="方正小标宋_GBK"/>
          <w:sz w:val="44"/>
          <w:szCs w:val="44"/>
        </w:rPr>
      </w:pPr>
      <w:r>
        <w:rPr>
          <w:rFonts w:ascii="方正小标宋_GBK" w:eastAsia="方正小标宋_GBK" w:hint="eastAsia"/>
          <w:sz w:val="44"/>
          <w:szCs w:val="44"/>
        </w:rPr>
        <w:t>青岛西海岸新区企业住所（经营场所）</w:t>
      </w:r>
    </w:p>
    <w:p w:rsidR="008C5C82" w:rsidRDefault="00083EA8" w:rsidP="00A71BFB">
      <w:pPr>
        <w:spacing w:line="560" w:lineRule="exact"/>
        <w:jc w:val="center"/>
      </w:pPr>
      <w:r>
        <w:rPr>
          <w:rFonts w:ascii="方正小标宋_GBK" w:eastAsia="方正小标宋_GBK" w:hint="eastAsia"/>
          <w:sz w:val="44"/>
          <w:szCs w:val="44"/>
        </w:rPr>
        <w:t>托管协议</w:t>
      </w:r>
    </w:p>
    <w:p w:rsidR="008C5C82" w:rsidRPr="00A71BFB" w:rsidRDefault="00A71BFB" w:rsidP="00A71BFB">
      <w:pPr>
        <w:pStyle w:val="a5"/>
        <w:widowControl/>
        <w:spacing w:line="560" w:lineRule="exact"/>
        <w:ind w:firstLineChars="900" w:firstLine="3240"/>
        <w:rPr>
          <w:rFonts w:ascii="楷体" w:eastAsia="楷体" w:hAnsi="楷体"/>
          <w:sz w:val="36"/>
          <w:szCs w:val="36"/>
        </w:rPr>
      </w:pPr>
      <w:r w:rsidRPr="00A71BFB">
        <w:rPr>
          <w:rFonts w:ascii="楷体" w:eastAsia="楷体" w:hAnsi="楷体" w:hint="eastAsia"/>
          <w:sz w:val="36"/>
          <w:szCs w:val="36"/>
        </w:rPr>
        <w:t>（仅供参考）</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甲方（受托方） ：</w:t>
      </w:r>
      <w:r>
        <w:rPr>
          <w:rFonts w:ascii="仿宋_GB2312" w:eastAsia="仿宋_GB2312" w:hAnsi="仿宋" w:hint="eastAsia"/>
          <w:sz w:val="32"/>
          <w:szCs w:val="32"/>
          <w:u w:val="single"/>
        </w:rPr>
        <w:t xml:space="preserve">名称××               </w:t>
      </w:r>
    </w:p>
    <w:p w:rsidR="008C5C82" w:rsidRPr="00422583" w:rsidRDefault="00083EA8">
      <w:pPr>
        <w:pStyle w:val="a5"/>
        <w:widowControl/>
        <w:spacing w:line="560" w:lineRule="exact"/>
        <w:ind w:firstLineChars="221" w:firstLine="707"/>
        <w:jc w:val="both"/>
        <w:rPr>
          <w:rFonts w:ascii="仿宋_GB2312" w:eastAsia="仿宋_GB2312" w:hAnsi="仿宋"/>
          <w:sz w:val="32"/>
          <w:szCs w:val="32"/>
        </w:rPr>
      </w:pPr>
      <w:r>
        <w:rPr>
          <w:rFonts w:ascii="仿宋_GB2312" w:eastAsia="仿宋_GB2312" w:hAnsi="仿宋" w:hint="eastAsia"/>
          <w:sz w:val="32"/>
          <w:szCs w:val="32"/>
        </w:rPr>
        <w:t>住所：</w:t>
      </w:r>
      <w:r w:rsidRPr="00422583">
        <w:rPr>
          <w:rFonts w:ascii="仿宋_GB2312" w:eastAsia="仿宋_GB2312" w:hAnsi="仿宋" w:hint="eastAsia"/>
          <w:sz w:val="32"/>
          <w:szCs w:val="32"/>
        </w:rPr>
        <w:t xml:space="preserve"> </w:t>
      </w:r>
      <w:r w:rsidR="00805287" w:rsidRPr="00422583">
        <w:rPr>
          <w:rFonts w:ascii="仿宋_GB2312" w:eastAsia="仿宋_GB2312" w:hAnsi="仿宋" w:hint="eastAsia"/>
          <w:sz w:val="32"/>
          <w:szCs w:val="32"/>
          <w:u w:val="single"/>
        </w:rPr>
        <w:t>青岛市黄岛区</w:t>
      </w:r>
      <w:r w:rsidRPr="00422583">
        <w:rPr>
          <w:rFonts w:ascii="仿宋_GB2312" w:eastAsia="仿宋_GB2312" w:hAnsi="仿宋" w:hint="eastAsia"/>
          <w:sz w:val="32"/>
          <w:szCs w:val="32"/>
          <w:u w:val="single"/>
        </w:rPr>
        <w:t xml:space="preserve">××路××号       </w:t>
      </w:r>
    </w:p>
    <w:p w:rsidR="008C5C82" w:rsidRPr="00422583" w:rsidRDefault="00083EA8">
      <w:pPr>
        <w:pStyle w:val="a5"/>
        <w:widowControl/>
        <w:spacing w:line="560" w:lineRule="exact"/>
        <w:ind w:firstLineChars="221" w:firstLine="707"/>
        <w:jc w:val="both"/>
        <w:rPr>
          <w:rFonts w:ascii="仿宋_GB2312" w:eastAsia="仿宋_GB2312" w:hAnsi="仿宋"/>
          <w:sz w:val="32"/>
          <w:szCs w:val="32"/>
        </w:rPr>
      </w:pPr>
      <w:r>
        <w:rPr>
          <w:rFonts w:ascii="仿宋_GB2312" w:eastAsia="仿宋_GB2312" w:hAnsi="仿宋" w:hint="eastAsia"/>
          <w:sz w:val="32"/>
          <w:szCs w:val="32"/>
        </w:rPr>
        <w:t>法定代表人：</w:t>
      </w:r>
      <w:r w:rsidRPr="00422583">
        <w:rPr>
          <w:rFonts w:ascii="仿宋_GB2312" w:eastAsia="仿宋_GB2312" w:hAnsi="仿宋" w:hint="eastAsia"/>
          <w:sz w:val="32"/>
          <w:szCs w:val="32"/>
          <w:u w:val="single"/>
        </w:rPr>
        <w:t>×××</w:t>
      </w:r>
    </w:p>
    <w:p w:rsidR="008C5C82" w:rsidRPr="00422583" w:rsidRDefault="00083EA8">
      <w:pPr>
        <w:pStyle w:val="a5"/>
        <w:widowControl/>
        <w:spacing w:line="560" w:lineRule="exact"/>
        <w:ind w:firstLineChars="221" w:firstLine="707"/>
        <w:jc w:val="both"/>
        <w:rPr>
          <w:rFonts w:ascii="仿宋_GB2312" w:eastAsia="仿宋_GB2312" w:hAnsi="仿宋"/>
          <w:sz w:val="32"/>
          <w:szCs w:val="32"/>
          <w:u w:val="single"/>
        </w:rPr>
      </w:pPr>
      <w:r>
        <w:rPr>
          <w:rFonts w:ascii="仿宋_GB2312" w:eastAsia="仿宋_GB2312" w:hAnsi="仿宋" w:hint="eastAsia"/>
          <w:sz w:val="32"/>
          <w:szCs w:val="32"/>
        </w:rPr>
        <w:t>联系人电话：</w:t>
      </w:r>
      <w:r w:rsidRPr="00422583">
        <w:rPr>
          <w:rFonts w:ascii="仿宋_GB2312" w:eastAsia="仿宋_GB2312" w:hAnsi="仿宋" w:hint="eastAsia"/>
          <w:sz w:val="32"/>
          <w:szCs w:val="32"/>
          <w:u w:val="single"/>
        </w:rPr>
        <w:t>×××</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乙方（委托方）：</w:t>
      </w:r>
      <w:r>
        <w:rPr>
          <w:rFonts w:ascii="仿宋_GB2312" w:eastAsia="仿宋_GB2312" w:hAnsi="仿宋" w:hint="eastAsia"/>
          <w:sz w:val="32"/>
          <w:szCs w:val="32"/>
          <w:u w:val="single"/>
        </w:rPr>
        <w:t xml:space="preserve">名称××                 </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u w:val="single"/>
        </w:rPr>
        <w:t xml:space="preserve">(新设立企业填写拟注册成立企业的投资主体) </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拟注册企业法定代表人：</w:t>
      </w:r>
      <w:r>
        <w:rPr>
          <w:rFonts w:ascii="仿宋_GB2312" w:eastAsia="仿宋_GB2312" w:hAnsi="仿宋" w:hint="eastAsia"/>
          <w:sz w:val="32"/>
          <w:szCs w:val="32"/>
          <w:u w:val="single"/>
        </w:rPr>
        <w:t>×××</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联系电话：</w:t>
      </w:r>
      <w:r>
        <w:rPr>
          <w:rFonts w:ascii="仿宋_GB2312" w:eastAsia="仿宋_GB2312" w:hAnsi="仿宋" w:hint="eastAsia"/>
          <w:sz w:val="32"/>
          <w:szCs w:val="32"/>
          <w:u w:val="single"/>
        </w:rPr>
        <w:t>×××</w:t>
      </w:r>
    </w:p>
    <w:p w:rsidR="008C5C82" w:rsidRDefault="00083EA8">
      <w:pPr>
        <w:spacing w:line="560" w:lineRule="exact"/>
        <w:ind w:firstLineChars="200" w:firstLine="640"/>
        <w:jc w:val="left"/>
      </w:pPr>
      <w:r>
        <w:rPr>
          <w:rFonts w:ascii="仿宋_GB2312" w:eastAsia="仿宋_GB2312" w:hAnsi="仿宋" w:hint="eastAsia"/>
          <w:sz w:val="32"/>
          <w:szCs w:val="32"/>
        </w:rPr>
        <w:t>甲乙双方经平等协商</w:t>
      </w:r>
      <w:r w:rsidRPr="00290BBD">
        <w:rPr>
          <w:rFonts w:ascii="仿宋_GB2312" w:eastAsia="仿宋_GB2312" w:hAnsi="仿宋" w:hint="eastAsia"/>
          <w:color w:val="000000" w:themeColor="text1"/>
          <w:sz w:val="32"/>
          <w:szCs w:val="32"/>
        </w:rPr>
        <w:t>，根据《</w:t>
      </w:r>
      <w:r w:rsidR="00805287" w:rsidRPr="00290BBD">
        <w:rPr>
          <w:rFonts w:ascii="仿宋_GB2312" w:eastAsia="仿宋_GB2312" w:hAnsi="仿宋" w:hint="eastAsia"/>
          <w:color w:val="000000" w:themeColor="text1"/>
          <w:sz w:val="32"/>
          <w:szCs w:val="32"/>
        </w:rPr>
        <w:t>青岛西海岸新区企业住所（经营场所）托管办法</w:t>
      </w:r>
      <w:r w:rsidRPr="00290BBD">
        <w:rPr>
          <w:rFonts w:ascii="仿宋_GB2312" w:eastAsia="仿宋_GB2312" w:hAnsi="仿宋" w:hint="eastAsia"/>
          <w:color w:val="000000" w:themeColor="text1"/>
          <w:sz w:val="32"/>
          <w:szCs w:val="32"/>
        </w:rPr>
        <w:t>》等有关规定，就甲方</w:t>
      </w:r>
      <w:r>
        <w:rPr>
          <w:rFonts w:ascii="仿宋_GB2312" w:eastAsia="仿宋_GB2312" w:hAnsi="仿宋" w:hint="eastAsia"/>
          <w:sz w:val="32"/>
          <w:szCs w:val="32"/>
        </w:rPr>
        <w:t>为乙方提供住所（经营场所）托管服务事宜达成一致，自愿签订如下协议：</w:t>
      </w:r>
    </w:p>
    <w:p w:rsidR="008C5C82" w:rsidRPr="00494506" w:rsidRDefault="00083EA8">
      <w:pPr>
        <w:pStyle w:val="a5"/>
        <w:widowControl/>
        <w:spacing w:line="560" w:lineRule="exact"/>
        <w:ind w:firstLineChars="221" w:firstLine="707"/>
        <w:rPr>
          <w:u w:val="single"/>
        </w:rPr>
      </w:pPr>
      <w:r>
        <w:rPr>
          <w:rFonts w:ascii="仿宋_GB2312" w:eastAsia="仿宋_GB2312" w:hAnsi="仿宋" w:hint="eastAsia"/>
          <w:sz w:val="32"/>
          <w:szCs w:val="32"/>
        </w:rPr>
        <w:t>一、在本协议约定的住所(经营场所)托管的期限内（以下称“托管期限”），双方同意以甲方的住所（以下简称“托管住所”）作为乙方或乙方拟注册企业（以下简称“托管对象”）法定注册地址。住所（经营场所）托管的地址为：</w:t>
      </w:r>
      <w:r w:rsidR="00290BBD" w:rsidRPr="00290BBD">
        <w:rPr>
          <w:rFonts w:ascii="仿宋_GB2312" w:eastAsia="仿宋_GB2312" w:hAnsi="仿宋" w:hint="eastAsia"/>
          <w:color w:val="000000" w:themeColor="text1"/>
          <w:sz w:val="32"/>
          <w:szCs w:val="32"/>
          <w:u w:val="single"/>
        </w:rPr>
        <w:t>青岛市黄岛区××路××号××室（席位）（由××商务秘书有限公司/××会计师事务所托管）</w:t>
      </w:r>
      <w:r w:rsidR="00494506">
        <w:rPr>
          <w:rFonts w:ascii="仿宋_GB2312" w:eastAsia="仿宋_GB2312" w:hAnsi="仿宋" w:hint="eastAsia"/>
          <w:color w:val="000000" w:themeColor="text1"/>
          <w:sz w:val="32"/>
          <w:szCs w:val="32"/>
          <w:u w:val="single"/>
        </w:rPr>
        <w:t>。</w:t>
      </w:r>
      <w:r w:rsidR="00494506">
        <w:rPr>
          <w:rFonts w:ascii="仿宋_GB2312" w:eastAsia="仿宋_GB2312" w:hAnsi="仿宋" w:hint="eastAsia"/>
          <w:color w:val="000000" w:themeColor="text1"/>
          <w:sz w:val="32"/>
          <w:szCs w:val="32"/>
        </w:rPr>
        <w:t>托管期限</w:t>
      </w:r>
      <w:r w:rsidR="00494506">
        <w:rPr>
          <w:rFonts w:ascii="仿宋_GB2312" w:eastAsia="仿宋_GB2312" w:hAnsi="仿宋" w:hint="eastAsia"/>
          <w:color w:val="000000" w:themeColor="text1"/>
          <w:sz w:val="32"/>
          <w:szCs w:val="32"/>
          <w:u w:val="single"/>
        </w:rPr>
        <w:t xml:space="preserve">                              。</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lastRenderedPageBreak/>
        <w:t>二、托管住所（经营场所）仅用作托管对象向青岛西海岸新区登记机关办理企业登记注册时的法定注册地址。</w:t>
      </w:r>
    </w:p>
    <w:p w:rsidR="008C5C82" w:rsidRDefault="00083EA8">
      <w:pPr>
        <w:pStyle w:val="a5"/>
        <w:widowControl/>
        <w:spacing w:line="560" w:lineRule="exact"/>
        <w:ind w:firstLine="640"/>
        <w:jc w:val="both"/>
      </w:pPr>
      <w:r>
        <w:rPr>
          <w:rFonts w:ascii="仿宋_GB2312" w:eastAsia="仿宋_GB2312" w:hAnsi="仿宋" w:hint="eastAsia"/>
          <w:sz w:val="32"/>
          <w:szCs w:val="32"/>
        </w:rPr>
        <w:t>三、甲方提供以下托管服务：</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1.住所（经营场所）托管；</w:t>
      </w:r>
    </w:p>
    <w:p w:rsidR="008C5C82" w:rsidRDefault="00083EA8">
      <w:pPr>
        <w:pStyle w:val="a5"/>
        <w:widowControl/>
        <w:spacing w:line="560" w:lineRule="exact"/>
        <w:ind w:firstLine="640"/>
        <w:jc w:val="both"/>
      </w:pPr>
      <w:r>
        <w:rPr>
          <w:rFonts w:ascii="仿宋_GB2312" w:eastAsia="仿宋_GB2312" w:hAnsi="仿宋" w:hint="eastAsia"/>
          <w:sz w:val="32"/>
          <w:szCs w:val="32"/>
        </w:rPr>
        <w:t>2.代理收发各类法律文书；</w:t>
      </w:r>
    </w:p>
    <w:p w:rsidR="008C5C82" w:rsidRDefault="00083EA8">
      <w:pPr>
        <w:pStyle w:val="a5"/>
        <w:widowControl/>
        <w:spacing w:line="560" w:lineRule="exact"/>
        <w:ind w:firstLine="640"/>
        <w:jc w:val="both"/>
      </w:pPr>
      <w:r>
        <w:rPr>
          <w:rFonts w:ascii="仿宋_GB2312" w:eastAsia="仿宋_GB2312" w:hAnsi="仿宋" w:hint="eastAsia"/>
          <w:sz w:val="32"/>
          <w:szCs w:val="32"/>
        </w:rPr>
        <w:t>3.</w:t>
      </w:r>
      <w:r>
        <w:rPr>
          <w:rFonts w:ascii="仿宋_GB2312" w:eastAsia="仿宋_GB2312" w:hAnsi="仿宋" w:hint="eastAsia"/>
          <w:sz w:val="32"/>
          <w:szCs w:val="32"/>
          <w:u w:val="single"/>
        </w:rPr>
        <w:t xml:space="preserve">其他约定内容 </w:t>
      </w:r>
      <w:r w:rsidR="00494506">
        <w:rPr>
          <w:rFonts w:ascii="仿宋_GB2312" w:eastAsia="仿宋_GB2312" w:hAnsi="仿宋" w:hint="eastAsia"/>
          <w:sz w:val="32"/>
          <w:szCs w:val="32"/>
          <w:u w:val="single"/>
        </w:rPr>
        <w:t>：</w:t>
      </w:r>
      <w:r>
        <w:rPr>
          <w:rFonts w:ascii="仿宋_GB2312" w:eastAsia="仿宋_GB2312" w:hAnsi="仿宋" w:hint="eastAsia"/>
          <w:sz w:val="32"/>
          <w:szCs w:val="32"/>
          <w:u w:val="single"/>
        </w:rPr>
        <w:t xml:space="preserve">       </w:t>
      </w:r>
      <w:r w:rsidR="00494506">
        <w:rPr>
          <w:rFonts w:ascii="仿宋_GB2312" w:eastAsia="仿宋_GB2312" w:hAnsi="仿宋" w:hint="eastAsia"/>
          <w:sz w:val="32"/>
          <w:szCs w:val="32"/>
          <w:u w:val="single"/>
        </w:rPr>
        <w:t>。</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四、</w:t>
      </w:r>
      <w:r>
        <w:rPr>
          <w:rFonts w:ascii="仿宋_GB2312" w:eastAsia="仿宋_GB2312" w:hint="eastAsia"/>
          <w:sz w:val="32"/>
          <w:szCs w:val="32"/>
        </w:rPr>
        <w:t>住所托管企业</w:t>
      </w:r>
      <w:r>
        <w:rPr>
          <w:rFonts w:ascii="仿宋_GB2312" w:eastAsia="仿宋_GB2312" w:hAnsi="仿宋" w:hint="eastAsia"/>
          <w:sz w:val="32"/>
          <w:szCs w:val="32"/>
        </w:rPr>
        <w:t>权利义务</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1.甲方为乙方提供到登记机关注册所需注册地址有效证明；</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2.甲方为乙方提供本协议第三条约定范围内的服务；</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3.甲方有权要求乙方定期提交乙方基本信息及变动信息；</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4.甲方有权对乙方是否符合入驻的条件进行审核，有权要求乙方及时书面报告主体变更情况与原因；</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5.甲方建立档案管理制度，整理档案并保存至本托管协议期满后三年;</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6.甲方应配合监管部门做好对乙方的依法检查。</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五、托管对象权利义务</w:t>
      </w:r>
    </w:p>
    <w:p w:rsidR="008C5C82" w:rsidRDefault="00083EA8">
      <w:pPr>
        <w:pStyle w:val="a5"/>
        <w:widowControl/>
        <w:spacing w:line="560" w:lineRule="exact"/>
        <w:ind w:firstLineChars="200" w:firstLine="640"/>
      </w:pPr>
      <w:r>
        <w:rPr>
          <w:rFonts w:ascii="仿宋_GB2312" w:eastAsia="仿宋_GB2312" w:hAnsi="仿宋" w:hint="eastAsia"/>
          <w:sz w:val="32"/>
          <w:szCs w:val="32"/>
        </w:rPr>
        <w:t>1.乙方有权要求甲方提供营业执照复印件等相关资料用于办理登记注册手续；</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2.配合甲方对本协议履行情况进行必要的检查和监督；</w:t>
      </w:r>
    </w:p>
    <w:p w:rsidR="008C5C82" w:rsidRDefault="00083EA8">
      <w:pPr>
        <w:pStyle w:val="a5"/>
        <w:widowControl/>
        <w:spacing w:line="560" w:lineRule="exact"/>
        <w:ind w:firstLineChars="200" w:firstLine="640"/>
        <w:jc w:val="both"/>
      </w:pPr>
      <w:r>
        <w:rPr>
          <w:rFonts w:ascii="仿宋_GB2312" w:eastAsia="仿宋_GB2312" w:hAnsi="仿宋" w:hint="eastAsia"/>
          <w:sz w:val="32"/>
          <w:szCs w:val="32"/>
        </w:rPr>
        <w:t>3.乙</w:t>
      </w:r>
      <w:r w:rsidR="00C76436">
        <w:rPr>
          <w:rFonts w:ascii="仿宋_GB2312" w:eastAsia="仿宋_GB2312" w:hAnsi="仿宋" w:hint="eastAsia"/>
          <w:sz w:val="32"/>
          <w:szCs w:val="32"/>
        </w:rPr>
        <w:t>方</w:t>
      </w:r>
      <w:r>
        <w:rPr>
          <w:rFonts w:ascii="仿宋_GB2312" w:eastAsia="仿宋_GB2312" w:hAnsi="仿宋" w:hint="eastAsia"/>
          <w:sz w:val="32"/>
          <w:szCs w:val="32"/>
        </w:rPr>
        <w:t>应确定不存在以下情况：</w:t>
      </w:r>
    </w:p>
    <w:p w:rsidR="008C5C82" w:rsidRPr="00290BBD" w:rsidRDefault="00083EA8">
      <w:pPr>
        <w:spacing w:line="560" w:lineRule="exact"/>
        <w:ind w:firstLineChars="200" w:firstLine="640"/>
        <w:rPr>
          <w:rFonts w:ascii="仿宋_GB2312" w:eastAsia="仿宋_GB2312" w:hAnsi="仿宋" w:cs="Times New Roman"/>
          <w:kern w:val="0"/>
          <w:sz w:val="32"/>
          <w:szCs w:val="32"/>
        </w:rPr>
      </w:pPr>
      <w:r w:rsidRPr="00290BBD">
        <w:rPr>
          <w:rFonts w:ascii="仿宋_GB2312" w:eastAsia="仿宋_GB2312" w:hAnsi="仿宋" w:cs="Times New Roman" w:hint="eastAsia"/>
          <w:kern w:val="0"/>
          <w:sz w:val="32"/>
          <w:szCs w:val="32"/>
        </w:rPr>
        <w:t>（1）</w:t>
      </w:r>
      <w:r w:rsidR="00805287" w:rsidRPr="00290BBD">
        <w:rPr>
          <w:rFonts w:ascii="仿宋_GB2312" w:eastAsia="仿宋_GB2312" w:hAnsi="仿宋" w:cs="Times New Roman" w:hint="eastAsia"/>
          <w:kern w:val="0"/>
          <w:sz w:val="32"/>
          <w:szCs w:val="32"/>
        </w:rPr>
        <w:t>青岛市范围内设有分支机构或已备案经营场所</w:t>
      </w:r>
      <w:r w:rsidRPr="00290BBD">
        <w:rPr>
          <w:rFonts w:ascii="仿宋_GB2312" w:eastAsia="仿宋_GB2312" w:hAnsi="仿宋" w:cs="Times New Roman" w:hint="eastAsia"/>
          <w:kern w:val="0"/>
          <w:sz w:val="32"/>
          <w:szCs w:val="32"/>
        </w:rPr>
        <w:t>；</w:t>
      </w:r>
    </w:p>
    <w:p w:rsidR="008C5C82" w:rsidRDefault="00083EA8">
      <w:pPr>
        <w:spacing w:line="560" w:lineRule="exact"/>
        <w:ind w:firstLineChars="200" w:firstLine="640"/>
      </w:pPr>
      <w:r>
        <w:rPr>
          <w:rFonts w:ascii="仿宋_GB2312" w:eastAsia="仿宋_GB2312" w:hAnsi="仿宋" w:cs="宋体" w:hint="eastAsia"/>
          <w:kern w:val="0"/>
          <w:sz w:val="32"/>
          <w:szCs w:val="32"/>
        </w:rPr>
        <w:t>（2）</w:t>
      </w:r>
      <w:r w:rsidR="00805287" w:rsidRPr="00805287">
        <w:rPr>
          <w:rFonts w:ascii="仿宋_GB2312" w:eastAsia="仿宋_GB2312" w:hAnsi="仿宋" w:cs="宋体" w:hint="eastAsia"/>
          <w:kern w:val="0"/>
          <w:sz w:val="32"/>
          <w:szCs w:val="32"/>
        </w:rPr>
        <w:t>经营范围含有与企</w:t>
      </w:r>
      <w:r w:rsidR="00805287">
        <w:rPr>
          <w:rFonts w:ascii="仿宋_GB2312" w:eastAsia="仿宋_GB2312" w:hAnsi="仿宋" w:cs="宋体" w:hint="eastAsia"/>
          <w:kern w:val="0"/>
          <w:sz w:val="32"/>
          <w:szCs w:val="32"/>
        </w:rPr>
        <w:t>业登记相关的许可项目，依据相关规定不宜进行住所（经营场所）托管</w:t>
      </w:r>
      <w:r w:rsidR="00805287" w:rsidRPr="00805287">
        <w:rPr>
          <w:rFonts w:ascii="仿宋_GB2312" w:eastAsia="仿宋_GB2312" w:hAnsi="仿宋" w:cs="宋体" w:hint="eastAsia"/>
          <w:kern w:val="0"/>
          <w:sz w:val="32"/>
          <w:szCs w:val="32"/>
        </w:rPr>
        <w:t>（以住所托管方式依法已经取得前置许可的除外）</w:t>
      </w:r>
      <w:r>
        <w:rPr>
          <w:rFonts w:ascii="仿宋_GB2312" w:eastAsia="仿宋_GB2312" w:hAnsi="仿宋" w:cs="宋体" w:hint="eastAsia"/>
          <w:kern w:val="0"/>
          <w:sz w:val="32"/>
          <w:szCs w:val="32"/>
        </w:rPr>
        <w:t xml:space="preserve">； </w:t>
      </w:r>
    </w:p>
    <w:p w:rsidR="008C5C82" w:rsidRDefault="00083EA8">
      <w:pPr>
        <w:spacing w:line="560" w:lineRule="exact"/>
        <w:ind w:firstLineChars="200" w:firstLine="640"/>
      </w:pPr>
      <w:r>
        <w:rPr>
          <w:rFonts w:ascii="仿宋_GB2312" w:eastAsia="仿宋_GB2312" w:hAnsi="仿宋" w:cs="宋体" w:hint="eastAsia"/>
          <w:kern w:val="0"/>
          <w:sz w:val="32"/>
          <w:szCs w:val="32"/>
        </w:rPr>
        <w:t>（3）有股权冻结、法院查封等情形；</w:t>
      </w:r>
    </w:p>
    <w:p w:rsidR="008C5C82" w:rsidRDefault="00083EA8">
      <w:pPr>
        <w:spacing w:line="560" w:lineRule="exact"/>
        <w:ind w:firstLineChars="200" w:firstLine="640"/>
      </w:pPr>
      <w:r>
        <w:rPr>
          <w:rFonts w:ascii="仿宋_GB2312" w:eastAsia="仿宋_GB2312" w:hAnsi="仿宋" w:cs="宋体" w:hint="eastAsia"/>
          <w:kern w:val="0"/>
          <w:sz w:val="32"/>
          <w:szCs w:val="32"/>
        </w:rPr>
        <w:t>（4）被载入经营异常名录、严重违法企业名单；</w:t>
      </w:r>
    </w:p>
    <w:p w:rsidR="008C5C82" w:rsidRDefault="00083EA8">
      <w:pPr>
        <w:spacing w:line="560" w:lineRule="exact"/>
        <w:ind w:firstLineChars="200" w:firstLine="640"/>
      </w:pPr>
      <w:r>
        <w:rPr>
          <w:rFonts w:ascii="仿宋_GB2312" w:eastAsia="仿宋_GB2312" w:hAnsi="仿宋" w:cs="宋体" w:hint="eastAsia"/>
          <w:kern w:val="0"/>
          <w:sz w:val="32"/>
          <w:szCs w:val="32"/>
        </w:rPr>
        <w:t>（5）登记机关或其他监管部门认为不适宜托管的其他情形。</w:t>
      </w:r>
    </w:p>
    <w:p w:rsidR="008C5C82" w:rsidRDefault="00083EA8">
      <w:pPr>
        <w:snapToGrid w:val="0"/>
        <w:spacing w:line="560" w:lineRule="exact"/>
        <w:ind w:firstLineChars="200" w:firstLine="640"/>
      </w:pPr>
      <w:r>
        <w:rPr>
          <w:rFonts w:ascii="仿宋_GB2312" w:eastAsia="仿宋_GB2312" w:hAnsi="仿宋" w:hint="eastAsia"/>
          <w:sz w:val="32"/>
          <w:szCs w:val="32"/>
        </w:rPr>
        <w:t>六、托管关系的解除</w:t>
      </w:r>
    </w:p>
    <w:p w:rsidR="008C5C82" w:rsidRPr="00290BBD" w:rsidRDefault="00083EA8">
      <w:pPr>
        <w:snapToGrid w:val="0"/>
        <w:spacing w:line="560" w:lineRule="exact"/>
        <w:ind w:firstLineChars="200" w:firstLine="640"/>
        <w:rPr>
          <w:rFonts w:ascii="仿宋_GB2312" w:eastAsia="仿宋_GB2312" w:hAnsi="仿宋" w:cs="宋体"/>
          <w:kern w:val="0"/>
          <w:sz w:val="32"/>
          <w:szCs w:val="32"/>
        </w:rPr>
      </w:pPr>
      <w:r w:rsidRPr="00290BBD">
        <w:rPr>
          <w:rFonts w:ascii="仿宋_GB2312" w:eastAsia="仿宋_GB2312" w:hAnsi="仿宋" w:cs="宋体" w:hint="eastAsia"/>
          <w:kern w:val="0"/>
          <w:sz w:val="32"/>
          <w:szCs w:val="32"/>
        </w:rPr>
        <w:t>1.</w:t>
      </w:r>
      <w:r w:rsidR="00F665C4" w:rsidRPr="00290BBD">
        <w:rPr>
          <w:rFonts w:ascii="仿宋_GB2312" w:eastAsia="仿宋_GB2312" w:hAnsi="仿宋" w:cs="宋体" w:hint="eastAsia"/>
          <w:kern w:val="0"/>
          <w:sz w:val="32"/>
          <w:szCs w:val="32"/>
        </w:rPr>
        <w:t>托管协议期满未续约，或者依法被撤销、确认无效、被解除的</w:t>
      </w:r>
      <w:r w:rsidRPr="00290BBD">
        <w:rPr>
          <w:rFonts w:ascii="仿宋_GB2312" w:eastAsia="仿宋_GB2312" w:hAnsi="仿宋" w:cs="宋体" w:hint="eastAsia"/>
          <w:kern w:val="0"/>
          <w:sz w:val="32"/>
          <w:szCs w:val="32"/>
        </w:rPr>
        <w:t>；</w:t>
      </w:r>
    </w:p>
    <w:p w:rsidR="008C5C82" w:rsidRPr="00290BBD" w:rsidRDefault="00083EA8">
      <w:pPr>
        <w:snapToGrid w:val="0"/>
        <w:spacing w:line="560" w:lineRule="exact"/>
        <w:ind w:firstLineChars="200" w:firstLine="640"/>
        <w:rPr>
          <w:rFonts w:ascii="仿宋_GB2312" w:eastAsia="仿宋_GB2312" w:hAnsi="仿宋" w:cs="宋体"/>
          <w:kern w:val="0"/>
          <w:sz w:val="32"/>
          <w:szCs w:val="32"/>
        </w:rPr>
      </w:pPr>
      <w:r w:rsidRPr="00290BBD">
        <w:rPr>
          <w:rFonts w:ascii="仿宋_GB2312" w:eastAsia="仿宋_GB2312" w:hAnsi="仿宋" w:cs="宋体" w:hint="eastAsia"/>
          <w:kern w:val="0"/>
          <w:sz w:val="32"/>
          <w:szCs w:val="32"/>
        </w:rPr>
        <w:t>2.</w:t>
      </w:r>
      <w:r w:rsidR="00F665C4" w:rsidRPr="00290BBD">
        <w:rPr>
          <w:rFonts w:ascii="仿宋_GB2312" w:eastAsia="仿宋_GB2312" w:hAnsi="仿宋" w:cs="宋体" w:hint="eastAsia"/>
          <w:kern w:val="0"/>
          <w:sz w:val="32"/>
          <w:szCs w:val="32"/>
        </w:rPr>
        <w:t>托管对象出现不宜进行住所（经营场所）托管情形的；</w:t>
      </w:r>
    </w:p>
    <w:p w:rsidR="00F665C4" w:rsidRPr="00290BBD" w:rsidRDefault="00F665C4" w:rsidP="00F665C4">
      <w:pPr>
        <w:pStyle w:val="a0"/>
        <w:ind w:firstLineChars="200" w:firstLine="640"/>
        <w:jc w:val="left"/>
        <w:rPr>
          <w:rFonts w:ascii="仿宋_GB2312" w:eastAsia="仿宋_GB2312" w:hAnsi="仿宋" w:cs="宋体"/>
          <w:b w:val="0"/>
          <w:kern w:val="0"/>
          <w:sz w:val="32"/>
        </w:rPr>
      </w:pPr>
      <w:r w:rsidRPr="00290BBD">
        <w:rPr>
          <w:rFonts w:ascii="仿宋_GB2312" w:eastAsia="仿宋_GB2312" w:hAnsi="仿宋" w:cs="宋体" w:hint="eastAsia"/>
          <w:b w:val="0"/>
          <w:kern w:val="0"/>
          <w:sz w:val="32"/>
        </w:rPr>
        <w:t>3.住所托管企业拟终止住所（经营场所）托管服务的</w:t>
      </w:r>
      <w:r w:rsidR="00EF2D2B" w:rsidRPr="00290BBD">
        <w:rPr>
          <w:rFonts w:ascii="仿宋_GB2312" w:eastAsia="仿宋_GB2312" w:hAnsi="仿宋" w:cs="宋体" w:hint="eastAsia"/>
          <w:b w:val="0"/>
          <w:kern w:val="0"/>
          <w:sz w:val="32"/>
        </w:rPr>
        <w:t>。</w:t>
      </w:r>
    </w:p>
    <w:p w:rsidR="008C5C82" w:rsidRDefault="00083EA8">
      <w:pPr>
        <w:pStyle w:val="a5"/>
        <w:widowControl/>
        <w:spacing w:line="560" w:lineRule="exact"/>
        <w:ind w:firstLineChars="221" w:firstLine="707"/>
        <w:jc w:val="both"/>
      </w:pPr>
      <w:r>
        <w:rPr>
          <w:rFonts w:ascii="仿宋_GB2312" w:eastAsia="仿宋_GB2312" w:hint="eastAsia"/>
          <w:snapToGrid w:val="0"/>
          <w:sz w:val="32"/>
          <w:szCs w:val="32"/>
        </w:rPr>
        <w:t>甲方</w:t>
      </w:r>
      <w:r w:rsidR="00F665C4" w:rsidRPr="00F665C4">
        <w:rPr>
          <w:rFonts w:ascii="仿宋_GB2312" w:eastAsia="仿宋_GB2312" w:hint="eastAsia"/>
          <w:snapToGrid w:val="0"/>
          <w:sz w:val="32"/>
          <w:szCs w:val="32"/>
        </w:rPr>
        <w:t>应当在托管关系解除事由发生后，及时通知并协助托管对象办理住所变更或注销登记</w:t>
      </w:r>
      <w:r>
        <w:rPr>
          <w:rFonts w:ascii="仿宋_GB2312" w:eastAsia="仿宋_GB2312" w:hint="eastAsia"/>
          <w:snapToGrid w:val="0"/>
          <w:sz w:val="32"/>
          <w:szCs w:val="32"/>
        </w:rPr>
        <w:t>。</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七、本协议为甲乙双方自愿公平协商，如协议履行过程中或因协议本身发生任何争议或纠纷，由甲乙双方共同协商解决。协商不成，双方均有权向黄岛区人民法院提起诉讼。</w:t>
      </w:r>
    </w:p>
    <w:p w:rsidR="008C5C82" w:rsidRDefault="00083EA8">
      <w:pPr>
        <w:pStyle w:val="a5"/>
        <w:widowControl/>
        <w:spacing w:line="560" w:lineRule="exact"/>
        <w:ind w:firstLineChars="221" w:firstLine="707"/>
        <w:jc w:val="both"/>
      </w:pPr>
      <w:r>
        <w:rPr>
          <w:rFonts w:ascii="仿宋_GB2312" w:eastAsia="仿宋_GB2312" w:hAnsi="仿宋" w:hint="eastAsia"/>
          <w:sz w:val="32"/>
          <w:szCs w:val="32"/>
        </w:rPr>
        <w:t>八、本协议自双方法定代表人或授权代表签字盖章之日起生效。</w:t>
      </w:r>
    </w:p>
    <w:p w:rsidR="008C5C82" w:rsidRDefault="00083EA8">
      <w:pPr>
        <w:pStyle w:val="a5"/>
        <w:widowControl/>
        <w:spacing w:line="560" w:lineRule="exact"/>
        <w:ind w:firstLineChars="150" w:firstLine="480"/>
        <w:jc w:val="both"/>
      </w:pPr>
      <w:r>
        <w:rPr>
          <w:rFonts w:ascii="仿宋_GB2312" w:eastAsia="仿宋_GB2312" w:hAnsi="仿宋" w:hint="eastAsia"/>
          <w:sz w:val="32"/>
          <w:szCs w:val="32"/>
        </w:rPr>
        <w:t>甲方（盖章）：        乙方(投资主体签字或盖章)：</w:t>
      </w:r>
    </w:p>
    <w:p w:rsidR="008C5C82" w:rsidRDefault="00083EA8">
      <w:pPr>
        <w:pStyle w:val="a5"/>
        <w:widowControl/>
        <w:spacing w:line="560" w:lineRule="exact"/>
        <w:ind w:firstLineChars="100" w:firstLine="320"/>
        <w:jc w:val="both"/>
      </w:pPr>
      <w:r>
        <w:rPr>
          <w:rFonts w:ascii="仿宋_GB2312" w:eastAsia="仿宋_GB2312" w:hAnsi="仿宋" w:hint="eastAsia"/>
          <w:sz w:val="32"/>
          <w:szCs w:val="32"/>
        </w:rPr>
        <w:t>法定代表人签字：          拟任法定代表人签字：</w:t>
      </w:r>
    </w:p>
    <w:p w:rsidR="008C5C82" w:rsidRDefault="008C5C82">
      <w:pPr>
        <w:pStyle w:val="a5"/>
        <w:widowControl/>
        <w:spacing w:line="560" w:lineRule="exact"/>
        <w:ind w:firstLineChars="300" w:firstLine="720"/>
        <w:jc w:val="both"/>
      </w:pPr>
    </w:p>
    <w:p w:rsidR="008C5C82" w:rsidRDefault="00083EA8">
      <w:pPr>
        <w:pStyle w:val="a5"/>
        <w:widowControl/>
        <w:spacing w:line="560" w:lineRule="exact"/>
        <w:ind w:firstLineChars="300" w:firstLine="960"/>
        <w:jc w:val="both"/>
      </w:pPr>
      <w:r>
        <w:rPr>
          <w:rFonts w:ascii="仿宋_GB2312" w:eastAsia="仿宋_GB2312" w:hAnsi="仿宋" w:hint="eastAsia"/>
          <w:sz w:val="32"/>
          <w:szCs w:val="32"/>
        </w:rPr>
        <w:t>日  期：                     日  期：</w:t>
      </w:r>
    </w:p>
    <w:p w:rsidR="008C5C82" w:rsidRDefault="008C5C82">
      <w:pPr>
        <w:spacing w:line="560" w:lineRule="exact"/>
        <w:rPr>
          <w:rFonts w:ascii="黑体" w:eastAsia="黑体" w:hAnsi="黑体" w:cs="黑体"/>
          <w:sz w:val="32"/>
          <w:szCs w:val="32"/>
        </w:rPr>
      </w:pPr>
    </w:p>
    <w:sectPr w:rsidR="008C5C82" w:rsidSect="008C5C82">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3CF" w:rsidRDefault="00E703CF" w:rsidP="008C5C82">
      <w:r>
        <w:separator/>
      </w:r>
    </w:p>
  </w:endnote>
  <w:endnote w:type="continuationSeparator" w:id="1">
    <w:p w:rsidR="00E703CF" w:rsidRDefault="00E703CF" w:rsidP="008C5C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06" w:rsidRDefault="0049450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C82" w:rsidRDefault="000D0411">
    <w:pPr>
      <w:pStyle w:val="a4"/>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filled="f" stroked="f" strokeweight=".5pt">
          <v:textbox style="mso-fit-shape-to-text:t" inset="0,0,0,0">
            <w:txbxContent>
              <w:p w:rsidR="008C5C82" w:rsidRDefault="000D0411">
                <w:pPr>
                  <w:pStyle w:val="a4"/>
                </w:pPr>
                <w:r>
                  <w:fldChar w:fldCharType="begin"/>
                </w:r>
                <w:r w:rsidR="00083EA8">
                  <w:instrText xml:space="preserve"> PAGE  \* MERGEFORMAT </w:instrText>
                </w:r>
                <w:r>
                  <w:fldChar w:fldCharType="separate"/>
                </w:r>
                <w:r w:rsidR="00E703CF">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06" w:rsidRDefault="004945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3CF" w:rsidRDefault="00E703CF">
      <w:r>
        <w:separator/>
      </w:r>
    </w:p>
  </w:footnote>
  <w:footnote w:type="continuationSeparator" w:id="1">
    <w:p w:rsidR="00E703CF" w:rsidRDefault="00E70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06" w:rsidRDefault="0049450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36" w:rsidRDefault="00C76436" w:rsidP="00494506">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506" w:rsidRDefault="0049450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WU4MmNkNTVjMDM2NzFhOTE5NzNiZDQ0YjhlODQ3MmEifQ=="/>
  </w:docVars>
  <w:rsids>
    <w:rsidRoot w:val="00172A27"/>
    <w:rsid w:val="000376E6"/>
    <w:rsid w:val="00071463"/>
    <w:rsid w:val="000759BB"/>
    <w:rsid w:val="00083EA8"/>
    <w:rsid w:val="000D0411"/>
    <w:rsid w:val="00172A27"/>
    <w:rsid w:val="00242810"/>
    <w:rsid w:val="0027790D"/>
    <w:rsid w:val="00290BBD"/>
    <w:rsid w:val="003A3057"/>
    <w:rsid w:val="003F6E27"/>
    <w:rsid w:val="00422583"/>
    <w:rsid w:val="00470907"/>
    <w:rsid w:val="00490DBA"/>
    <w:rsid w:val="004943F1"/>
    <w:rsid w:val="00494506"/>
    <w:rsid w:val="005258E5"/>
    <w:rsid w:val="00541B6C"/>
    <w:rsid w:val="0059378C"/>
    <w:rsid w:val="006216B1"/>
    <w:rsid w:val="00631384"/>
    <w:rsid w:val="00666C25"/>
    <w:rsid w:val="00805287"/>
    <w:rsid w:val="00837397"/>
    <w:rsid w:val="00887F52"/>
    <w:rsid w:val="008C5C82"/>
    <w:rsid w:val="009A2EFD"/>
    <w:rsid w:val="00A71BFB"/>
    <w:rsid w:val="00AC6B16"/>
    <w:rsid w:val="00B52D93"/>
    <w:rsid w:val="00BF5670"/>
    <w:rsid w:val="00C21BF3"/>
    <w:rsid w:val="00C76436"/>
    <w:rsid w:val="00E266AD"/>
    <w:rsid w:val="00E703CF"/>
    <w:rsid w:val="00E878F4"/>
    <w:rsid w:val="00EF2D2B"/>
    <w:rsid w:val="00F665C4"/>
    <w:rsid w:val="00FA333B"/>
    <w:rsid w:val="00FC0D80"/>
    <w:rsid w:val="355E0625"/>
    <w:rsid w:val="7CB02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nhideWhenUsed="1" w:qFormat="1"/>
    <w:lsdException w:name="heading 1" w:unhideWhenUsed="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uiPriority="99" w:unhideWhenUsed="1"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nhideWhenUsed/>
    <w:qFormat/>
    <w:rsid w:val="008C5C82"/>
    <w:pPr>
      <w:widowControl w:val="0"/>
      <w:jc w:val="both"/>
    </w:pPr>
    <w:rPr>
      <w:rFonts w:ascii="Calibri" w:eastAsia="宋体" w:hAnsi="Calibri" w:cs="Arial"/>
      <w:kern w:val="2"/>
      <w:sz w:val="21"/>
      <w:szCs w:val="22"/>
    </w:rPr>
  </w:style>
  <w:style w:type="paragraph" w:styleId="1">
    <w:name w:val="heading 1"/>
    <w:basedOn w:val="a"/>
    <w:next w:val="a"/>
    <w:unhideWhenUsed/>
    <w:qFormat/>
    <w:rsid w:val="008C5C82"/>
    <w:pPr>
      <w:keepNext/>
      <w:keepLines/>
      <w:spacing w:line="576" w:lineRule="auto"/>
      <w:outlineLvl w:val="0"/>
    </w:pPr>
    <w:rPr>
      <w:rFonts w:ascii="Times New Roman" w:eastAsia="Times New Roman" w:hAnsi="Times New Roman" w:cs="Times New Roman" w:hint="eastAsia"/>
      <w:b/>
      <w:kern w:val="44"/>
      <w:sz w:val="44"/>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99"/>
    <w:unhideWhenUsed/>
    <w:qFormat/>
    <w:rsid w:val="008C5C82"/>
    <w:pPr>
      <w:jc w:val="center"/>
      <w:outlineLvl w:val="0"/>
    </w:pPr>
    <w:rPr>
      <w:rFonts w:ascii="Cambria" w:hAnsi="Cambria"/>
      <w:b/>
      <w:szCs w:val="32"/>
    </w:rPr>
  </w:style>
  <w:style w:type="paragraph" w:styleId="a4">
    <w:name w:val="footer"/>
    <w:basedOn w:val="a"/>
    <w:unhideWhenUsed/>
    <w:qFormat/>
    <w:rsid w:val="008C5C82"/>
    <w:pPr>
      <w:tabs>
        <w:tab w:val="center" w:pos="4153"/>
        <w:tab w:val="right" w:pos="8306"/>
      </w:tabs>
      <w:snapToGrid w:val="0"/>
      <w:jc w:val="left"/>
    </w:pPr>
    <w:rPr>
      <w:sz w:val="18"/>
    </w:rPr>
  </w:style>
  <w:style w:type="paragraph" w:styleId="a5">
    <w:name w:val="Normal (Web)"/>
    <w:basedOn w:val="a"/>
    <w:unhideWhenUsed/>
    <w:qFormat/>
    <w:rsid w:val="008C5C82"/>
    <w:pPr>
      <w:jc w:val="left"/>
    </w:pPr>
    <w:rPr>
      <w:rFonts w:cs="Times New Roman"/>
      <w:kern w:val="0"/>
      <w:sz w:val="24"/>
      <w:szCs w:val="24"/>
    </w:rPr>
  </w:style>
  <w:style w:type="paragraph" w:styleId="a6">
    <w:name w:val="header"/>
    <w:basedOn w:val="a"/>
    <w:link w:val="Char"/>
    <w:rsid w:val="008052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805287"/>
    <w:rPr>
      <w:rFonts w:ascii="Calibri" w:eastAsia="宋体"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199</Words>
  <Characters>1136</Characters>
  <Application>Microsoft Office Word</Application>
  <DocSecurity>0</DocSecurity>
  <Lines>9</Lines>
  <Paragraphs>2</Paragraphs>
  <ScaleCrop>false</ScaleCrop>
  <Company>微软中国</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wn</cp:lastModifiedBy>
  <cp:revision>26</cp:revision>
  <cp:lastPrinted>2025-03-27T02:36:00Z</cp:lastPrinted>
  <dcterms:created xsi:type="dcterms:W3CDTF">2025-03-10T06:10:00Z</dcterms:created>
  <dcterms:modified xsi:type="dcterms:W3CDTF">2025-03-28T05:50:00Z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9DD35CDB28C244668FB5B57BB7B75A46</vt:lpwstr>
  </property>
</Properties>
</file>