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89363">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方正小标宋_GBK" w:cs="宋体"/>
          <w:b/>
          <w:bCs/>
          <w:spacing w:val="13"/>
          <w:sz w:val="42"/>
          <w:szCs w:val="42"/>
          <w:lang w:val="en-US" w:eastAsia="zh-CN"/>
        </w:rPr>
      </w:pPr>
      <w:r>
        <w:rPr>
          <w:rFonts w:hint="eastAsia" w:ascii="方正小标宋_GBK" w:hAnsi="方正小标宋_GBK" w:eastAsia="方正小标宋_GBK" w:cs="方正小标宋_GBK"/>
          <w:b w:val="0"/>
          <w:bCs w:val="0"/>
          <w:spacing w:val="13"/>
          <w:sz w:val="44"/>
          <w:szCs w:val="44"/>
          <w:lang w:val="en-US" w:eastAsia="zh-CN"/>
        </w:rPr>
        <w:t>青岛西海岸新区黄岛街道</w:t>
      </w:r>
      <w:bookmarkStart w:id="0" w:name="_GoBack"/>
      <w:bookmarkEnd w:id="0"/>
      <w:r>
        <w:rPr>
          <w:rFonts w:hint="eastAsia" w:ascii="方正小标宋_GBK" w:hAnsi="方正小标宋_GBK" w:eastAsia="方正小标宋_GBK" w:cs="方正小标宋_GBK"/>
          <w:b w:val="0"/>
          <w:bCs w:val="0"/>
          <w:spacing w:val="13"/>
          <w:sz w:val="44"/>
          <w:szCs w:val="44"/>
        </w:rPr>
        <w:t>行政调解事项清单</w:t>
      </w:r>
    </w:p>
    <w:p w14:paraId="3DD244E8">
      <w:pPr>
        <w:spacing w:before="30"/>
      </w:pPr>
    </w:p>
    <w:tbl>
      <w:tblPr>
        <w:tblStyle w:val="5"/>
        <w:tblpPr w:leftFromText="180" w:rightFromText="180" w:vertAnchor="text" w:horzAnchor="page" w:tblpX="1146" w:tblpY="279"/>
        <w:tblOverlap w:val="never"/>
        <w:tblW w:w="145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0"/>
        <w:gridCol w:w="2244"/>
        <w:gridCol w:w="2581"/>
        <w:gridCol w:w="1637"/>
        <w:gridCol w:w="7299"/>
        <w:gridCol w:w="375"/>
      </w:tblGrid>
      <w:tr w14:paraId="5605C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400" w:type="dxa"/>
            <w:vMerge w:val="restart"/>
            <w:tcBorders>
              <w:bottom w:val="nil"/>
            </w:tcBorders>
            <w:vAlign w:val="center"/>
          </w:tcPr>
          <w:p w14:paraId="0A1C3323">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黑体" w:hAnsi="黑体" w:eastAsia="黑体" w:cs="黑体"/>
                <w:b w:val="0"/>
                <w:bCs w:val="0"/>
                <w:spacing w:val="0"/>
                <w:sz w:val="24"/>
                <w:szCs w:val="24"/>
              </w:rPr>
            </w:pPr>
            <w:r>
              <w:rPr>
                <w:rFonts w:hint="eastAsia" w:ascii="黑体" w:hAnsi="黑体" w:eastAsia="黑体" w:cs="黑体"/>
                <w:b w:val="0"/>
                <w:bCs w:val="0"/>
                <w:spacing w:val="0"/>
                <w:sz w:val="24"/>
                <w:szCs w:val="24"/>
              </w:rPr>
              <w:t>序号</w:t>
            </w:r>
          </w:p>
        </w:tc>
        <w:tc>
          <w:tcPr>
            <w:tcW w:w="2244" w:type="dxa"/>
            <w:vMerge w:val="restart"/>
            <w:tcBorders>
              <w:bottom w:val="nil"/>
            </w:tcBorders>
            <w:vAlign w:val="center"/>
          </w:tcPr>
          <w:p w14:paraId="04D1A414">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黑体" w:hAnsi="黑体" w:eastAsia="黑体" w:cs="黑体"/>
                <w:b w:val="0"/>
                <w:bCs w:val="0"/>
                <w:spacing w:val="0"/>
                <w:sz w:val="24"/>
                <w:szCs w:val="24"/>
              </w:rPr>
            </w:pPr>
            <w:r>
              <w:rPr>
                <w:rFonts w:hint="eastAsia" w:ascii="黑体" w:hAnsi="黑体" w:eastAsia="黑体" w:cs="黑体"/>
                <w:b w:val="0"/>
                <w:bCs w:val="0"/>
                <w:spacing w:val="0"/>
                <w:sz w:val="24"/>
                <w:szCs w:val="24"/>
              </w:rPr>
              <w:t>行政调解事项</w:t>
            </w:r>
          </w:p>
        </w:tc>
        <w:tc>
          <w:tcPr>
            <w:tcW w:w="11517" w:type="dxa"/>
            <w:gridSpan w:val="3"/>
            <w:vAlign w:val="center"/>
          </w:tcPr>
          <w:p w14:paraId="5E135F60">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黑体" w:hAnsi="黑体" w:eastAsia="黑体" w:cs="黑体"/>
                <w:b w:val="0"/>
                <w:bCs w:val="0"/>
                <w:spacing w:val="0"/>
                <w:sz w:val="24"/>
                <w:szCs w:val="24"/>
              </w:rPr>
            </w:pPr>
            <w:r>
              <w:rPr>
                <w:rFonts w:hint="eastAsia" w:ascii="黑体" w:hAnsi="黑体" w:eastAsia="黑体" w:cs="黑体"/>
                <w:b w:val="0"/>
                <w:bCs w:val="0"/>
                <w:spacing w:val="0"/>
                <w:sz w:val="24"/>
                <w:szCs w:val="24"/>
              </w:rPr>
              <w:t>法律法规规章依据</w:t>
            </w:r>
          </w:p>
        </w:tc>
        <w:tc>
          <w:tcPr>
            <w:tcW w:w="375" w:type="dxa"/>
            <w:vMerge w:val="restart"/>
            <w:tcBorders>
              <w:bottom w:val="nil"/>
            </w:tcBorders>
            <w:vAlign w:val="center"/>
          </w:tcPr>
          <w:p w14:paraId="65A16794">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黑体" w:hAnsi="黑体" w:eastAsia="黑体" w:cs="黑体"/>
                <w:b w:val="0"/>
                <w:bCs w:val="0"/>
                <w:sz w:val="24"/>
                <w:szCs w:val="24"/>
              </w:rPr>
            </w:pPr>
            <w:r>
              <w:rPr>
                <w:rFonts w:hint="eastAsia" w:ascii="黑体" w:hAnsi="黑体" w:eastAsia="黑体" w:cs="黑体"/>
                <w:b w:val="0"/>
                <w:bCs w:val="0"/>
                <w:spacing w:val="-6"/>
                <w:sz w:val="24"/>
                <w:szCs w:val="24"/>
              </w:rPr>
              <w:t>备注</w:t>
            </w:r>
          </w:p>
        </w:tc>
      </w:tr>
      <w:tr w14:paraId="63DC6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400" w:type="dxa"/>
            <w:vMerge w:val="continue"/>
            <w:tcBorders>
              <w:top w:val="nil"/>
            </w:tcBorders>
            <w:vAlign w:val="center"/>
          </w:tcPr>
          <w:p w14:paraId="023CF209">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黑体" w:hAnsi="黑体" w:eastAsia="黑体" w:cs="黑体"/>
                <w:b w:val="0"/>
                <w:bCs w:val="0"/>
                <w:spacing w:val="0"/>
                <w:sz w:val="24"/>
                <w:szCs w:val="24"/>
              </w:rPr>
            </w:pPr>
          </w:p>
        </w:tc>
        <w:tc>
          <w:tcPr>
            <w:tcW w:w="2244" w:type="dxa"/>
            <w:vMerge w:val="continue"/>
            <w:tcBorders>
              <w:top w:val="nil"/>
            </w:tcBorders>
            <w:vAlign w:val="center"/>
          </w:tcPr>
          <w:p w14:paraId="6575DF9E">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黑体" w:hAnsi="黑体" w:eastAsia="黑体" w:cs="黑体"/>
                <w:b w:val="0"/>
                <w:bCs w:val="0"/>
                <w:spacing w:val="0"/>
                <w:sz w:val="24"/>
                <w:szCs w:val="24"/>
              </w:rPr>
            </w:pPr>
          </w:p>
        </w:tc>
        <w:tc>
          <w:tcPr>
            <w:tcW w:w="2581" w:type="dxa"/>
            <w:vAlign w:val="center"/>
          </w:tcPr>
          <w:p w14:paraId="4B31265E">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黑体" w:hAnsi="黑体" w:eastAsia="黑体" w:cs="黑体"/>
                <w:b w:val="0"/>
                <w:bCs w:val="0"/>
                <w:spacing w:val="0"/>
                <w:sz w:val="24"/>
                <w:szCs w:val="24"/>
              </w:rPr>
            </w:pPr>
            <w:r>
              <w:rPr>
                <w:rFonts w:hint="eastAsia" w:ascii="黑体" w:hAnsi="黑体" w:eastAsia="黑体" w:cs="黑体"/>
                <w:b w:val="0"/>
                <w:bCs w:val="0"/>
                <w:spacing w:val="0"/>
                <w:sz w:val="24"/>
                <w:szCs w:val="24"/>
              </w:rPr>
              <w:t>名称</w:t>
            </w:r>
          </w:p>
        </w:tc>
        <w:tc>
          <w:tcPr>
            <w:tcW w:w="1637" w:type="dxa"/>
            <w:vAlign w:val="center"/>
          </w:tcPr>
          <w:p w14:paraId="4A354D01">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黑体" w:hAnsi="黑体" w:eastAsia="黑体" w:cs="黑体"/>
                <w:b w:val="0"/>
                <w:bCs w:val="0"/>
                <w:spacing w:val="0"/>
                <w:sz w:val="24"/>
                <w:szCs w:val="24"/>
              </w:rPr>
            </w:pPr>
            <w:r>
              <w:rPr>
                <w:rFonts w:hint="eastAsia" w:ascii="黑体" w:hAnsi="黑体" w:eastAsia="黑体" w:cs="黑体"/>
                <w:b w:val="0"/>
                <w:bCs w:val="0"/>
                <w:spacing w:val="0"/>
                <w:sz w:val="24"/>
                <w:szCs w:val="24"/>
              </w:rPr>
              <w:t>施行时间</w:t>
            </w:r>
          </w:p>
        </w:tc>
        <w:tc>
          <w:tcPr>
            <w:tcW w:w="7299" w:type="dxa"/>
            <w:vAlign w:val="center"/>
          </w:tcPr>
          <w:p w14:paraId="1DFBE0B9">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黑体" w:hAnsi="黑体" w:eastAsia="黑体" w:cs="黑体"/>
                <w:b w:val="0"/>
                <w:bCs w:val="0"/>
                <w:spacing w:val="0"/>
                <w:sz w:val="24"/>
                <w:szCs w:val="24"/>
              </w:rPr>
            </w:pPr>
            <w:r>
              <w:rPr>
                <w:rFonts w:hint="eastAsia" w:ascii="黑体" w:hAnsi="黑体" w:eastAsia="黑体" w:cs="黑体"/>
                <w:b w:val="0"/>
                <w:bCs w:val="0"/>
                <w:spacing w:val="0"/>
                <w:sz w:val="24"/>
                <w:szCs w:val="24"/>
              </w:rPr>
              <w:t>具体条款及内容</w:t>
            </w:r>
          </w:p>
        </w:tc>
        <w:tc>
          <w:tcPr>
            <w:tcW w:w="375" w:type="dxa"/>
            <w:vMerge w:val="continue"/>
            <w:tcBorders>
              <w:top w:val="nil"/>
            </w:tcBorders>
            <w:vAlign w:val="center"/>
          </w:tcPr>
          <w:p w14:paraId="74DB1CC2">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黑体" w:hAnsi="黑体" w:eastAsia="黑体" w:cs="黑体"/>
                <w:b w:val="0"/>
                <w:bCs w:val="0"/>
                <w:sz w:val="24"/>
                <w:szCs w:val="24"/>
              </w:rPr>
            </w:pPr>
          </w:p>
        </w:tc>
      </w:tr>
      <w:tr w14:paraId="73BF6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400" w:type="dxa"/>
            <w:tcBorders>
              <w:bottom w:val="nil"/>
            </w:tcBorders>
            <w:vAlign w:val="center"/>
          </w:tcPr>
          <w:p w14:paraId="69A7D3A9">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lang w:val="en-US" w:eastAsia="zh-CN"/>
              </w:rPr>
              <w:t>1</w:t>
            </w:r>
          </w:p>
        </w:tc>
        <w:tc>
          <w:tcPr>
            <w:tcW w:w="2244" w:type="dxa"/>
            <w:vAlign w:val="center"/>
          </w:tcPr>
          <w:p w14:paraId="66E0E6BB">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both"/>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农村集体经济组织因成员身份确认异议，或者内部管理、运行、收益分配等发生的纠纷</w:t>
            </w:r>
          </w:p>
        </w:tc>
        <w:tc>
          <w:tcPr>
            <w:tcW w:w="2581" w:type="dxa"/>
            <w:vAlign w:val="center"/>
          </w:tcPr>
          <w:p w14:paraId="126D6091">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both"/>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中华人民共和国农村集体经济组织法</w:t>
            </w:r>
          </w:p>
        </w:tc>
        <w:tc>
          <w:tcPr>
            <w:tcW w:w="1637" w:type="dxa"/>
            <w:vAlign w:val="center"/>
          </w:tcPr>
          <w:p w14:paraId="1C57D28F">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2025年5月1日</w:t>
            </w:r>
          </w:p>
        </w:tc>
        <w:tc>
          <w:tcPr>
            <w:tcW w:w="7299" w:type="dxa"/>
            <w:vAlign w:val="center"/>
          </w:tcPr>
          <w:p w14:paraId="1710B372">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80" w:firstLineChars="200"/>
              <w:jc w:val="both"/>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第七章第五十六条“对确认农村集体经济组织成员身份有异议，或者农村集体经济组织因内部管理、运行、收益分配等发生纠纷的，当事人可以请求乡镇人民政府、街道办事处或者县级人民政府农业农村主管部门调解解决。”</w:t>
            </w:r>
          </w:p>
        </w:tc>
        <w:tc>
          <w:tcPr>
            <w:tcW w:w="375" w:type="dxa"/>
            <w:vAlign w:val="center"/>
          </w:tcPr>
          <w:p w14:paraId="4A8721E2">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黑体" w:hAnsi="黑体" w:eastAsia="黑体" w:cs="黑体"/>
                <w:b w:val="0"/>
                <w:bCs w:val="0"/>
                <w:sz w:val="24"/>
                <w:szCs w:val="24"/>
              </w:rPr>
            </w:pPr>
          </w:p>
        </w:tc>
      </w:tr>
      <w:tr w14:paraId="0EB8F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400" w:type="dxa"/>
            <w:vAlign w:val="center"/>
          </w:tcPr>
          <w:p w14:paraId="34B2E936">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仿宋_GB2312" w:hAnsi="仿宋_GB2312" w:eastAsia="仿宋_GB2312" w:cs="仿宋_GB2312"/>
                <w:b w:val="0"/>
                <w:bCs w:val="0"/>
                <w:spacing w:val="0"/>
                <w:sz w:val="24"/>
                <w:szCs w:val="24"/>
                <w:lang w:val="en-US" w:eastAsia="zh-CN"/>
              </w:rPr>
            </w:pPr>
            <w:r>
              <w:rPr>
                <w:rFonts w:hint="eastAsia" w:ascii="仿宋_GB2312" w:hAnsi="仿宋_GB2312" w:eastAsia="仿宋_GB2312" w:cs="仿宋_GB2312"/>
                <w:b w:val="0"/>
                <w:bCs w:val="0"/>
                <w:spacing w:val="0"/>
                <w:sz w:val="24"/>
                <w:szCs w:val="24"/>
                <w:lang w:val="en-US" w:eastAsia="zh-CN"/>
              </w:rPr>
              <w:t>2</w:t>
            </w:r>
          </w:p>
        </w:tc>
        <w:tc>
          <w:tcPr>
            <w:tcW w:w="2244" w:type="dxa"/>
            <w:vAlign w:val="center"/>
          </w:tcPr>
          <w:p w14:paraId="32B13B92">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both"/>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物业管理纠纷</w:t>
            </w:r>
          </w:p>
        </w:tc>
        <w:tc>
          <w:tcPr>
            <w:tcW w:w="2581" w:type="dxa"/>
            <w:vAlign w:val="center"/>
          </w:tcPr>
          <w:p w14:paraId="6D0028EB">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both"/>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山东省物业管理条例</w:t>
            </w:r>
          </w:p>
        </w:tc>
        <w:tc>
          <w:tcPr>
            <w:tcW w:w="1637" w:type="dxa"/>
            <w:vAlign w:val="center"/>
          </w:tcPr>
          <w:p w14:paraId="56C63609">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2018年3月19日</w:t>
            </w:r>
          </w:p>
        </w:tc>
        <w:tc>
          <w:tcPr>
            <w:tcW w:w="7299" w:type="dxa"/>
            <w:vAlign w:val="center"/>
          </w:tcPr>
          <w:p w14:paraId="5E8B8B1D">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80" w:firstLineChars="200"/>
              <w:jc w:val="both"/>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第六条街道办事处、乡镇人民政府负责组织、指导本辖区业主大会成立和业主委员会换届工作，监督业主大会和业主委员会依法履行职责，调解处理物业管理纠纷。</w:t>
            </w:r>
          </w:p>
        </w:tc>
        <w:tc>
          <w:tcPr>
            <w:tcW w:w="375" w:type="dxa"/>
            <w:vAlign w:val="top"/>
          </w:tcPr>
          <w:p w14:paraId="496751E7">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黑体" w:hAnsi="黑体" w:eastAsia="黑体" w:cs="黑体"/>
                <w:b w:val="0"/>
                <w:bCs w:val="0"/>
                <w:sz w:val="24"/>
                <w:szCs w:val="24"/>
              </w:rPr>
            </w:pPr>
          </w:p>
        </w:tc>
      </w:tr>
      <w:tr w14:paraId="7C248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0" w:hRule="atLeast"/>
        </w:trPr>
        <w:tc>
          <w:tcPr>
            <w:tcW w:w="400" w:type="dxa"/>
            <w:vAlign w:val="center"/>
          </w:tcPr>
          <w:p w14:paraId="170BBE51">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仿宋_GB2312" w:hAnsi="仿宋_GB2312" w:eastAsia="仿宋_GB2312" w:cs="仿宋_GB2312"/>
                <w:b w:val="0"/>
                <w:bCs w:val="0"/>
                <w:spacing w:val="0"/>
                <w:sz w:val="24"/>
                <w:szCs w:val="24"/>
                <w:lang w:eastAsia="zh-CN"/>
              </w:rPr>
            </w:pPr>
            <w:r>
              <w:rPr>
                <w:rFonts w:hint="eastAsia" w:ascii="仿宋_GB2312" w:hAnsi="仿宋_GB2312" w:eastAsia="仿宋_GB2312" w:cs="仿宋_GB2312"/>
                <w:b w:val="0"/>
                <w:bCs w:val="0"/>
                <w:spacing w:val="0"/>
                <w:sz w:val="24"/>
                <w:szCs w:val="24"/>
                <w:lang w:val="en-US" w:eastAsia="zh-CN"/>
              </w:rPr>
              <w:t>3</w:t>
            </w:r>
          </w:p>
        </w:tc>
        <w:tc>
          <w:tcPr>
            <w:tcW w:w="2244" w:type="dxa"/>
            <w:vAlign w:val="center"/>
          </w:tcPr>
          <w:p w14:paraId="0F2C2569">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both"/>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拖欠农民工工资纠纷</w:t>
            </w:r>
          </w:p>
        </w:tc>
        <w:tc>
          <w:tcPr>
            <w:tcW w:w="2581" w:type="dxa"/>
            <w:vAlign w:val="center"/>
          </w:tcPr>
          <w:p w14:paraId="73068145">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both"/>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保障农民工工资支付条例</w:t>
            </w:r>
          </w:p>
        </w:tc>
        <w:tc>
          <w:tcPr>
            <w:tcW w:w="1637" w:type="dxa"/>
            <w:vAlign w:val="center"/>
          </w:tcPr>
          <w:p w14:paraId="16F43F33">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2020年5月1日</w:t>
            </w:r>
          </w:p>
        </w:tc>
        <w:tc>
          <w:tcPr>
            <w:tcW w:w="7299" w:type="dxa"/>
            <w:vAlign w:val="center"/>
          </w:tcPr>
          <w:p w14:paraId="7BF90160">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80" w:firstLineChars="200"/>
              <w:jc w:val="both"/>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第四条县级以上地方人民政府对本行政区域内保障农民工工资支付工作负责，建立保障农民工工资支付工作协调机制，加强监管能力建设，健全保障农民工工资支付工作目标责任制，并纳入对本级人民政府有关部门和下级人民政府进行考核和监督的内容。</w:t>
            </w:r>
          </w:p>
          <w:p w14:paraId="0A4889B4">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80" w:firstLineChars="200"/>
              <w:jc w:val="both"/>
              <w:textAlignment w:val="baseline"/>
              <w:rPr>
                <w:rFonts w:hint="eastAsia" w:ascii="仿宋_GB2312" w:hAnsi="仿宋_GB2312" w:eastAsia="仿宋_GB2312" w:cs="仿宋_GB2312"/>
                <w:b w:val="0"/>
                <w:bCs w:val="0"/>
                <w:spacing w:val="0"/>
                <w:sz w:val="24"/>
                <w:szCs w:val="24"/>
              </w:rPr>
            </w:pPr>
            <w:r>
              <w:rPr>
                <w:rFonts w:hint="eastAsia" w:ascii="仿宋_GB2312" w:hAnsi="仿宋_GB2312" w:eastAsia="仿宋_GB2312" w:cs="仿宋_GB2312"/>
                <w:b w:val="0"/>
                <w:bCs w:val="0"/>
                <w:spacing w:val="0"/>
                <w:sz w:val="24"/>
                <w:szCs w:val="24"/>
              </w:rPr>
              <w:t>乡镇人民政府、街道办事处应当加强对拖欠农民工工资矛盾的排查和调处工作，防范和化解矛盾，及时调解纠纷。</w:t>
            </w:r>
          </w:p>
        </w:tc>
        <w:tc>
          <w:tcPr>
            <w:tcW w:w="375" w:type="dxa"/>
            <w:vAlign w:val="top"/>
          </w:tcPr>
          <w:p w14:paraId="4C808707">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textAlignment w:val="baseline"/>
              <w:rPr>
                <w:rFonts w:hint="eastAsia" w:ascii="黑体" w:hAnsi="黑体" w:eastAsia="黑体" w:cs="黑体"/>
                <w:b w:val="0"/>
                <w:bCs w:val="0"/>
                <w:sz w:val="24"/>
                <w:szCs w:val="24"/>
              </w:rPr>
            </w:pPr>
          </w:p>
        </w:tc>
      </w:tr>
    </w:tbl>
    <w:p w14:paraId="1FA52E60">
      <w:pPr>
        <w:spacing w:before="30"/>
        <w:rPr>
          <w:rFonts w:hint="eastAsia" w:ascii="仿宋_GB2312" w:hAnsi="仿宋_GB2312" w:eastAsia="仿宋_GB2312" w:cs="仿宋_GB2312"/>
          <w:sz w:val="24"/>
          <w:szCs w:val="24"/>
          <w:lang w:val="en-US" w:eastAsia="zh-CN"/>
        </w:rPr>
      </w:pPr>
    </w:p>
    <w:p w14:paraId="13E5FBA3">
      <w:pPr>
        <w:spacing w:before="30"/>
        <w:rPr>
          <w:rFonts w:hint="eastAsia" w:ascii="黑体" w:hAnsi="黑体" w:eastAsia="黑体" w:cs="黑体"/>
          <w:b w:val="0"/>
          <w:bCs w:val="0"/>
          <w:sz w:val="24"/>
          <w:szCs w:val="24"/>
        </w:rPr>
      </w:pPr>
      <w:r>
        <w:rPr>
          <w:rFonts w:hint="eastAsia" w:ascii="仿宋_GB2312" w:hAnsi="仿宋_GB2312" w:eastAsia="仿宋_GB2312" w:cs="仿宋_GB2312"/>
          <w:sz w:val="24"/>
          <w:szCs w:val="24"/>
          <w:lang w:val="en-US" w:eastAsia="zh-CN"/>
        </w:rPr>
        <w:t>受理机构：黄岛街道行政调解委员会  办公地址：青岛西海岸新区黄岛街道办事处大公岛路5号  联系电话：0532-86859875</w:t>
      </w:r>
    </w:p>
    <w:sectPr>
      <w:footerReference r:id="rId5" w:type="default"/>
      <w:pgSz w:w="16840" w:h="11900" w:orient="landscape"/>
      <w:pgMar w:top="1440" w:right="1080" w:bottom="1440" w:left="10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5F6B4">
    <w:pPr>
      <w:spacing w:line="233" w:lineRule="auto"/>
      <w:ind w:left="6834"/>
      <w:rPr>
        <w:rFonts w:ascii="宋体" w:hAnsi="宋体" w:eastAsia="宋体" w:cs="宋体"/>
        <w:sz w:val="30"/>
        <w:szCs w:val="30"/>
      </w:rPr>
    </w:pPr>
    <w:r>
      <w:rPr>
        <w:rFonts w:ascii="宋体" w:hAnsi="宋体" w:eastAsia="宋体" w:cs="宋体"/>
        <w:spacing w:val="-11"/>
        <w:sz w:val="30"/>
        <w:szCs w:val="30"/>
      </w:rPr>
      <w:t>—</w:t>
    </w:r>
    <w:r>
      <w:rPr>
        <w:rFonts w:ascii="宋体" w:hAnsi="宋体" w:eastAsia="宋体" w:cs="宋体"/>
        <w:spacing w:val="-117"/>
        <w:sz w:val="30"/>
        <w:szCs w:val="30"/>
      </w:rPr>
      <w:t xml:space="preserve"> </w:t>
    </w:r>
    <w:r>
      <w:rPr>
        <w:rFonts w:ascii="宋体" w:hAnsi="宋体" w:eastAsia="宋体" w:cs="宋体"/>
        <w:spacing w:val="-11"/>
        <w:sz w:val="30"/>
        <w:szCs w:val="30"/>
      </w:rPr>
      <w:t>18—</w:t>
    </w:r>
    <w:r>
      <w:rPr>
        <w:rFonts w:ascii="宋体" w:hAnsi="宋体" w:eastAsia="宋体" w:cs="宋体"/>
        <w:sz w:val="30"/>
        <w:szCs w:val="3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A2368BD"/>
    <w:rsid w:val="0E601E8E"/>
    <w:rsid w:val="12566601"/>
    <w:rsid w:val="12BA1410"/>
    <w:rsid w:val="18DC0363"/>
    <w:rsid w:val="1EFA3E56"/>
    <w:rsid w:val="2E747F9A"/>
    <w:rsid w:val="305D4C09"/>
    <w:rsid w:val="308C2216"/>
    <w:rsid w:val="33775400"/>
    <w:rsid w:val="346516FC"/>
    <w:rsid w:val="4E931D1F"/>
    <w:rsid w:val="52E53CDC"/>
    <w:rsid w:val="544662D1"/>
    <w:rsid w:val="59CA62F1"/>
    <w:rsid w:val="5B6B4F9B"/>
    <w:rsid w:val="64B435C8"/>
    <w:rsid w:val="681C5653"/>
    <w:rsid w:val="69E623BC"/>
    <w:rsid w:val="6E711F4E"/>
    <w:rsid w:val="6EB64A32"/>
    <w:rsid w:val="6FE078AE"/>
    <w:rsid w:val="76F51E90"/>
    <w:rsid w:val="7808174F"/>
    <w:rsid w:val="78540E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780</Words>
  <Characters>813</Characters>
  <TotalTime>0</TotalTime>
  <ScaleCrop>false</ScaleCrop>
  <LinksUpToDate>false</LinksUpToDate>
  <CharactersWithSpaces>817</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2025-06-05T16:15:00Z</dcterms:created>
  <dc:creator>Administrator</dc:creator>
  <cp:lastModifiedBy>小西瓜</cp:lastModifiedBy>
  <dcterms:modified xsi:type="dcterms:W3CDTF">2025-07-11T06:25:56Z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2025-06-05T16:15:39Z</vt:filetime>
  </property>
  <property fmtid="{D5CDD505-2E9C-101B-9397-08002B2CF9AE}" pid="4" name="UsrData">
    <vt:lpwstr>6841522158c848001f85a74ewl</vt:lpwstr>
  </property>
  <property fmtid="{D5CDD505-2E9C-101B-9397-08002B2CF9AE}" pid="5" name="KSOProductBuildVer">
    <vt:lpwstr>2052-12.1.0.21915</vt:lpwstr>
  </property>
  <property fmtid="{D5CDD505-2E9C-101B-9397-08002B2CF9AE}" pid="6" name="ICV">
    <vt:lpwstr>7FC8BA3E18BB4FBF994A6551435F22F0_13</vt:lpwstr>
  </property>
  <property fmtid="{D5CDD505-2E9C-101B-9397-08002B2CF9AE}" pid="7" name="KSOTemplateDocerSaveRecord">
    <vt:lpwstr>eyJoZGlkIjoiODMwZDUzNWVjNjc2ZWE3NTYzMDg1MDI2ZmYwNjNmOWEiLCJ1c2VySWQiOiI0NzMxMTcxNDkifQ==</vt:lpwstr>
  </property>
</Properties>
</file>