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99C1" w14:textId="2DE850D2" w:rsidR="00E03EA0" w:rsidRPr="00E03EA0" w:rsidRDefault="00E03EA0" w:rsidP="00E03EA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E03EA0">
        <w:rPr>
          <w:rFonts w:ascii="方正小标宋_GBK" w:eastAsia="方正小标宋_GBK" w:hint="eastAsia"/>
          <w:sz w:val="44"/>
          <w:szCs w:val="44"/>
        </w:rPr>
        <w:t>青岛西海岸新区珠海街道办事处</w:t>
      </w:r>
    </w:p>
    <w:p w14:paraId="4B690AAC" w14:textId="46DEA98E" w:rsidR="00BA1597" w:rsidRPr="00E03EA0" w:rsidRDefault="00E03EA0" w:rsidP="00E03EA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E03EA0">
        <w:rPr>
          <w:rFonts w:ascii="方正小标宋_GBK" w:eastAsia="方正小标宋_GBK" w:hint="eastAsia"/>
          <w:sz w:val="44"/>
          <w:szCs w:val="44"/>
        </w:rPr>
        <w:t>2022年政府信息公开工作年度报告</w:t>
      </w:r>
    </w:p>
    <w:p w14:paraId="72EB35E3" w14:textId="78B5D9DD" w:rsidR="00E03EA0" w:rsidRPr="00E03EA0" w:rsidRDefault="00E03EA0" w:rsidP="00E03EA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142BBC" w14:textId="6B8F73EC" w:rsidR="00E03EA0" w:rsidRDefault="00CD629B" w:rsidP="006231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F65">
        <w:rPr>
          <w:rFonts w:ascii="仿宋_GB2312" w:eastAsia="仿宋_GB2312" w:hint="eastAsia"/>
          <w:sz w:val="32"/>
          <w:szCs w:val="32"/>
        </w:rPr>
        <w:t>本报告根据《中华人民共和国政府信息公开条例》（以下简称《条例》）</w:t>
      </w:r>
      <w:r w:rsidRPr="00452F65">
        <w:rPr>
          <w:rFonts w:ascii="仿宋_GB2312" w:eastAsia="仿宋_GB2312"/>
          <w:sz w:val="32"/>
          <w:szCs w:val="32"/>
        </w:rPr>
        <w:t>的要求编制。</w:t>
      </w:r>
      <w:r>
        <w:rPr>
          <w:rFonts w:ascii="仿宋_GB2312" w:eastAsia="仿宋_GB2312" w:hint="eastAsia"/>
          <w:sz w:val="32"/>
          <w:szCs w:val="32"/>
        </w:rPr>
        <w:t>内容包括</w:t>
      </w:r>
      <w:r w:rsidRPr="00452F65">
        <w:rPr>
          <w:rFonts w:ascii="仿宋_GB2312" w:eastAsia="仿宋_GB2312"/>
          <w:sz w:val="32"/>
          <w:szCs w:val="32"/>
        </w:rPr>
        <w:t>总体情况、主动公开政府信息情况、收到和处理政府信息公开申请情况、政府信息公开行政复议和行政诉讼情况、存在的主要问题</w:t>
      </w:r>
      <w:r>
        <w:rPr>
          <w:rFonts w:ascii="仿宋_GB2312" w:eastAsia="仿宋_GB2312" w:hint="eastAsia"/>
          <w:sz w:val="32"/>
          <w:szCs w:val="32"/>
        </w:rPr>
        <w:t>及</w:t>
      </w:r>
      <w:r w:rsidRPr="00452F65">
        <w:rPr>
          <w:rFonts w:ascii="仿宋_GB2312" w:eastAsia="仿宋_GB2312"/>
          <w:sz w:val="32"/>
          <w:szCs w:val="32"/>
        </w:rPr>
        <w:t>改进情况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452F65">
        <w:rPr>
          <w:rFonts w:ascii="仿宋_GB2312" w:eastAsia="仿宋_GB2312"/>
          <w:sz w:val="32"/>
          <w:szCs w:val="32"/>
        </w:rPr>
        <w:t>其他需要报告的事项。本报告中所列数据的统计期限自202</w:t>
      </w:r>
      <w:r>
        <w:rPr>
          <w:rFonts w:ascii="仿宋_GB2312" w:eastAsia="仿宋_GB2312"/>
          <w:sz w:val="32"/>
          <w:szCs w:val="32"/>
        </w:rPr>
        <w:t>2</w:t>
      </w:r>
      <w:r w:rsidRPr="00452F65">
        <w:rPr>
          <w:rFonts w:ascii="仿宋_GB2312" w:eastAsia="仿宋_GB2312"/>
          <w:sz w:val="32"/>
          <w:szCs w:val="32"/>
        </w:rPr>
        <w:t>年1月1日至202</w:t>
      </w:r>
      <w:r>
        <w:rPr>
          <w:rFonts w:ascii="仿宋_GB2312" w:eastAsia="仿宋_GB2312"/>
          <w:sz w:val="32"/>
          <w:szCs w:val="32"/>
        </w:rPr>
        <w:t>2</w:t>
      </w:r>
      <w:r w:rsidRPr="00452F65">
        <w:rPr>
          <w:rFonts w:ascii="仿宋_GB2312" w:eastAsia="仿宋_GB2312"/>
          <w:sz w:val="32"/>
          <w:szCs w:val="32"/>
        </w:rPr>
        <w:t>年12月31日。本报告的电子版可在青岛</w:t>
      </w:r>
      <w:r>
        <w:rPr>
          <w:rFonts w:ascii="仿宋_GB2312" w:eastAsia="仿宋_GB2312" w:hint="eastAsia"/>
          <w:sz w:val="32"/>
          <w:szCs w:val="32"/>
        </w:rPr>
        <w:t>西海岸新区</w:t>
      </w:r>
      <w:r w:rsidRPr="00452F65">
        <w:rPr>
          <w:rFonts w:ascii="仿宋_GB2312" w:eastAsia="仿宋_GB2312"/>
          <w:sz w:val="32"/>
          <w:szCs w:val="32"/>
        </w:rPr>
        <w:t>政务网（</w:t>
      </w:r>
      <w:r w:rsidRPr="00C4710B">
        <w:rPr>
          <w:rFonts w:ascii="仿宋_GB2312" w:eastAsia="仿宋_GB2312"/>
          <w:sz w:val="32"/>
          <w:szCs w:val="32"/>
        </w:rPr>
        <w:t>http://www.xihaian.gov.cn/zwgk/jzgk/zhjd/gzbg/</w:t>
      </w:r>
      <w:r w:rsidRPr="00452F65">
        <w:rPr>
          <w:rFonts w:ascii="仿宋_GB2312" w:eastAsia="仿宋_GB2312"/>
          <w:sz w:val="32"/>
          <w:szCs w:val="32"/>
        </w:rPr>
        <w:t>）下载。</w:t>
      </w:r>
      <w:r w:rsidRPr="002B20D2">
        <w:rPr>
          <w:rFonts w:ascii="仿宋_GB2312" w:eastAsia="仿宋_GB2312" w:hint="eastAsia"/>
          <w:sz w:val="32"/>
          <w:szCs w:val="32"/>
        </w:rPr>
        <w:t>如对本报告有任何疑问，请与珠海街道办事处</w:t>
      </w:r>
      <w:r>
        <w:rPr>
          <w:rFonts w:ascii="仿宋_GB2312" w:eastAsia="仿宋_GB2312" w:hint="eastAsia"/>
          <w:sz w:val="32"/>
          <w:szCs w:val="32"/>
        </w:rPr>
        <w:t>党政</w:t>
      </w:r>
      <w:r w:rsidRPr="002B20D2">
        <w:rPr>
          <w:rFonts w:ascii="仿宋_GB2312" w:eastAsia="仿宋_GB2312" w:hint="eastAsia"/>
          <w:sz w:val="32"/>
          <w:szCs w:val="32"/>
        </w:rPr>
        <w:t>办公室联系（地址：西海岸新区铁橛山路</w:t>
      </w:r>
      <w:r w:rsidRPr="002B20D2">
        <w:rPr>
          <w:rFonts w:ascii="仿宋_GB2312" w:eastAsia="仿宋_GB2312"/>
          <w:sz w:val="32"/>
          <w:szCs w:val="32"/>
        </w:rPr>
        <w:t>1635号；邮编：266400；电话：0532-8661</w:t>
      </w:r>
      <w:r>
        <w:rPr>
          <w:rFonts w:ascii="仿宋_GB2312" w:eastAsia="仿宋_GB2312"/>
          <w:sz w:val="32"/>
          <w:szCs w:val="32"/>
        </w:rPr>
        <w:t>5819</w:t>
      </w:r>
      <w:r w:rsidRPr="002B20D2">
        <w:rPr>
          <w:rFonts w:ascii="仿宋_GB2312" w:eastAsia="仿宋_GB2312"/>
          <w:sz w:val="32"/>
          <w:szCs w:val="32"/>
        </w:rPr>
        <w:t>；传真：0532-88182873；邮箱：</w:t>
      </w:r>
      <w:hyperlink r:id="rId7" w:history="1">
        <w:r w:rsidRPr="00C7023F">
          <w:rPr>
            <w:rStyle w:val="a7"/>
            <w:rFonts w:ascii="仿宋_GB2312" w:eastAsia="仿宋_GB2312"/>
            <w:sz w:val="32"/>
            <w:szCs w:val="32"/>
          </w:rPr>
          <w:t>xha_zhjd@qd.shandong.cn</w:t>
        </w:r>
      </w:hyperlink>
      <w:r w:rsidRPr="002B20D2">
        <w:rPr>
          <w:rFonts w:ascii="仿宋_GB2312" w:eastAsia="仿宋_GB2312"/>
          <w:sz w:val="32"/>
          <w:szCs w:val="32"/>
        </w:rPr>
        <w:t>）。</w:t>
      </w:r>
    </w:p>
    <w:p w14:paraId="58C55287" w14:textId="487A34D3" w:rsidR="002E64BA" w:rsidRDefault="00194F7E" w:rsidP="006231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一、总体情况</w:t>
      </w:r>
    </w:p>
    <w:p w14:paraId="6B1CEDE3" w14:textId="3468ACFD" w:rsidR="006F4D42" w:rsidRDefault="00F0583D" w:rsidP="00623138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 w:rsidR="00461FE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珠海</w:t>
      </w:r>
      <w:r w:rsidR="002B17BD">
        <w:rPr>
          <w:rFonts w:ascii="仿宋_GB2312" w:eastAsia="仿宋_GB2312" w:hint="eastAsia"/>
          <w:sz w:val="32"/>
          <w:szCs w:val="32"/>
        </w:rPr>
        <w:t>街道政府信息公开工作</w:t>
      </w:r>
      <w:r w:rsidR="002B17BD" w:rsidRPr="002B17BD">
        <w:rPr>
          <w:rFonts w:ascii="仿宋_GB2312" w:eastAsia="仿宋_GB2312" w:hint="eastAsia"/>
          <w:sz w:val="32"/>
          <w:szCs w:val="32"/>
        </w:rPr>
        <w:t>坚持以习近平新时代中国特色社会主义思想为指导，</w:t>
      </w:r>
      <w:r w:rsidR="002B17BD">
        <w:rPr>
          <w:rFonts w:ascii="仿宋_GB2312" w:eastAsia="仿宋_GB2312" w:hint="eastAsia"/>
          <w:sz w:val="32"/>
          <w:szCs w:val="32"/>
        </w:rPr>
        <w:t>全面贯彻党的二十大精神，</w:t>
      </w:r>
      <w:r w:rsidR="00D36626">
        <w:rPr>
          <w:rFonts w:ascii="仿宋_GB2312" w:eastAsia="仿宋_GB2312" w:hint="eastAsia"/>
          <w:sz w:val="32"/>
          <w:szCs w:val="32"/>
        </w:rPr>
        <w:t>围绕街道中心工作，</w:t>
      </w:r>
      <w:r w:rsidR="002B17BD">
        <w:rPr>
          <w:rFonts w:ascii="仿宋_GB2312" w:eastAsia="仿宋_GB2312" w:hint="eastAsia"/>
          <w:sz w:val="32"/>
          <w:szCs w:val="32"/>
        </w:rPr>
        <w:t>聚焦发展所需、群众所盼，</w:t>
      </w:r>
      <w:r w:rsidR="00D36626">
        <w:rPr>
          <w:rFonts w:ascii="仿宋_GB2312" w:eastAsia="仿宋_GB2312" w:hint="eastAsia"/>
          <w:sz w:val="32"/>
          <w:szCs w:val="32"/>
        </w:rPr>
        <w:t>不断深化主动公开，</w:t>
      </w:r>
      <w:r w:rsidR="00D36626">
        <w:rPr>
          <w:rFonts w:ascii="Times New Roman" w:eastAsia="仿宋_GB2312" w:hAnsi="Times New Roman" w:hint="eastAsia"/>
          <w:bCs/>
          <w:sz w:val="32"/>
          <w:szCs w:val="32"/>
        </w:rPr>
        <w:t>依法办理依申请公开，进一步加强政府信息管理和平台建设，“珠”事公开品牌影响力持续提升，</w:t>
      </w:r>
      <w:r w:rsidR="00E46902">
        <w:rPr>
          <w:rFonts w:ascii="Times New Roman" w:eastAsia="仿宋_GB2312" w:hAnsi="Times New Roman" w:hint="eastAsia"/>
          <w:bCs/>
          <w:sz w:val="32"/>
          <w:szCs w:val="32"/>
        </w:rPr>
        <w:t>政务公开基础不断夯实，《青岛西海岸新区以政务公开为“酶”催化基层治理之变》在</w:t>
      </w:r>
      <w:r w:rsidR="00E46902" w:rsidRPr="00E46902">
        <w:rPr>
          <w:rFonts w:ascii="Times New Roman" w:eastAsia="仿宋_GB2312" w:hAnsi="Times New Roman" w:hint="eastAsia"/>
          <w:bCs/>
          <w:sz w:val="32"/>
          <w:szCs w:val="32"/>
        </w:rPr>
        <w:t>省政府办公厅官方微信平台</w:t>
      </w:r>
      <w:r w:rsidR="00D96657">
        <w:rPr>
          <w:rFonts w:ascii="仿宋_GB2312" w:eastAsia="仿宋_GB2312" w:hint="eastAsia"/>
          <w:sz w:val="32"/>
          <w:szCs w:val="32"/>
        </w:rPr>
        <w:t>刊发</w:t>
      </w:r>
      <w:r w:rsidR="00E46902">
        <w:rPr>
          <w:rFonts w:ascii="Times New Roman" w:eastAsia="仿宋_GB2312" w:hAnsi="Times New Roman" w:hint="eastAsia"/>
          <w:bCs/>
          <w:sz w:val="32"/>
          <w:szCs w:val="32"/>
        </w:rPr>
        <w:t>，以公开促落实促服务成效显著。</w:t>
      </w:r>
    </w:p>
    <w:p w14:paraId="36A8FCA4" w14:textId="2C3AB898" w:rsidR="006F4D42" w:rsidRPr="0006711A" w:rsidRDefault="0006711A" w:rsidP="00623138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  <w:r w:rsidRPr="0006711A">
        <w:rPr>
          <w:rFonts w:ascii="楷体_GB2312" w:eastAsia="楷体_GB2312" w:hint="eastAsia"/>
          <w:sz w:val="32"/>
          <w:szCs w:val="32"/>
        </w:rPr>
        <w:lastRenderedPageBreak/>
        <w:t>（一</w:t>
      </w:r>
      <w:r>
        <w:rPr>
          <w:rFonts w:ascii="楷体_GB2312" w:eastAsia="楷体_GB2312" w:hint="eastAsia"/>
          <w:sz w:val="32"/>
          <w:szCs w:val="32"/>
        </w:rPr>
        <w:t>）</w:t>
      </w:r>
      <w:r w:rsidR="006F4D42" w:rsidRPr="0006711A">
        <w:rPr>
          <w:rFonts w:ascii="楷体_GB2312" w:eastAsia="楷体_GB2312" w:hint="eastAsia"/>
          <w:sz w:val="32"/>
          <w:szCs w:val="32"/>
        </w:rPr>
        <w:t>主动公开</w:t>
      </w:r>
      <w:r w:rsidR="001F3171" w:rsidRPr="0006711A">
        <w:rPr>
          <w:rFonts w:ascii="楷体_GB2312" w:eastAsia="楷体_GB2312" w:hint="eastAsia"/>
          <w:sz w:val="32"/>
          <w:szCs w:val="32"/>
        </w:rPr>
        <w:t>全面</w:t>
      </w:r>
      <w:r w:rsidR="00BC5424" w:rsidRPr="0006711A">
        <w:rPr>
          <w:rFonts w:ascii="楷体_GB2312" w:eastAsia="楷体_GB2312" w:hint="eastAsia"/>
          <w:sz w:val="32"/>
          <w:szCs w:val="32"/>
        </w:rPr>
        <w:t>深化。</w:t>
      </w:r>
      <w:r w:rsidR="008318A7" w:rsidRPr="0006711A">
        <w:rPr>
          <w:rFonts w:ascii="仿宋_GB2312" w:eastAsia="仿宋_GB2312" w:hint="eastAsia"/>
          <w:sz w:val="32"/>
          <w:szCs w:val="32"/>
        </w:rPr>
        <w:t>围绕疫情防控、稳岗就业、</w:t>
      </w:r>
      <w:r w:rsidR="000727A3" w:rsidRPr="0006711A">
        <w:rPr>
          <w:rFonts w:ascii="仿宋_GB2312" w:eastAsia="仿宋_GB2312" w:hint="eastAsia"/>
          <w:sz w:val="32"/>
          <w:szCs w:val="32"/>
        </w:rPr>
        <w:t>惠民利企、公共文化服务、优化营商环境等</w:t>
      </w:r>
      <w:r w:rsidR="00DE79F4">
        <w:rPr>
          <w:rFonts w:ascii="仿宋_GB2312" w:eastAsia="仿宋_GB2312" w:hint="eastAsia"/>
          <w:sz w:val="32"/>
          <w:szCs w:val="32"/>
        </w:rPr>
        <w:t>中心</w:t>
      </w:r>
      <w:r w:rsidR="000727A3" w:rsidRPr="0006711A">
        <w:rPr>
          <w:rFonts w:ascii="仿宋_GB2312" w:eastAsia="仿宋_GB2312" w:hint="eastAsia"/>
          <w:sz w:val="32"/>
          <w:szCs w:val="32"/>
        </w:rPr>
        <w:t>工作，主动公开政府信息</w:t>
      </w:r>
      <w:r w:rsidR="009D3485">
        <w:rPr>
          <w:rFonts w:ascii="仿宋_GB2312" w:eastAsia="仿宋_GB2312"/>
          <w:sz w:val="32"/>
          <w:szCs w:val="32"/>
        </w:rPr>
        <w:t>11</w:t>
      </w:r>
      <w:r w:rsidR="009006B0">
        <w:rPr>
          <w:rFonts w:ascii="仿宋_GB2312" w:eastAsia="仿宋_GB2312"/>
          <w:sz w:val="32"/>
          <w:szCs w:val="32"/>
        </w:rPr>
        <w:t>2</w:t>
      </w:r>
      <w:r w:rsidR="00D70520">
        <w:rPr>
          <w:rFonts w:ascii="仿宋_GB2312" w:eastAsia="仿宋_GB2312"/>
          <w:sz w:val="32"/>
          <w:szCs w:val="32"/>
        </w:rPr>
        <w:t>4</w:t>
      </w:r>
      <w:r w:rsidR="000727A3" w:rsidRPr="0006711A">
        <w:rPr>
          <w:rFonts w:ascii="仿宋_GB2312" w:eastAsia="仿宋_GB2312" w:hint="eastAsia"/>
          <w:sz w:val="32"/>
          <w:szCs w:val="32"/>
        </w:rPr>
        <w:t>条，其中，</w:t>
      </w:r>
      <w:r w:rsidR="00A65423" w:rsidRPr="0006711A">
        <w:rPr>
          <w:rFonts w:ascii="仿宋_GB2312" w:eastAsia="仿宋_GB2312" w:hint="eastAsia"/>
          <w:sz w:val="32"/>
          <w:szCs w:val="32"/>
        </w:rPr>
        <w:t>政府网站公开4</w:t>
      </w:r>
      <w:r w:rsidR="00A65423" w:rsidRPr="0006711A">
        <w:rPr>
          <w:rFonts w:ascii="仿宋_GB2312" w:eastAsia="仿宋_GB2312"/>
          <w:sz w:val="32"/>
          <w:szCs w:val="32"/>
        </w:rPr>
        <w:t>4</w:t>
      </w:r>
      <w:r w:rsidR="00D70520">
        <w:rPr>
          <w:rFonts w:ascii="仿宋_GB2312" w:eastAsia="仿宋_GB2312"/>
          <w:sz w:val="32"/>
          <w:szCs w:val="32"/>
        </w:rPr>
        <w:t>8</w:t>
      </w:r>
      <w:r w:rsidR="00A65423" w:rsidRPr="0006711A">
        <w:rPr>
          <w:rFonts w:ascii="仿宋_GB2312" w:eastAsia="仿宋_GB2312" w:hint="eastAsia"/>
          <w:sz w:val="32"/>
          <w:szCs w:val="32"/>
        </w:rPr>
        <w:t>条，政务新媒体及新闻、报纸等媒介公开</w:t>
      </w:r>
      <w:r w:rsidR="009D3485">
        <w:rPr>
          <w:rFonts w:ascii="仿宋_GB2312" w:eastAsia="仿宋_GB2312"/>
          <w:sz w:val="32"/>
          <w:szCs w:val="32"/>
        </w:rPr>
        <w:t>6</w:t>
      </w:r>
      <w:r w:rsidR="00A65423" w:rsidRPr="0006711A">
        <w:rPr>
          <w:rFonts w:ascii="仿宋_GB2312" w:eastAsia="仿宋_GB2312"/>
          <w:sz w:val="32"/>
          <w:szCs w:val="32"/>
        </w:rPr>
        <w:t>7</w:t>
      </w:r>
      <w:r w:rsidR="009006B0">
        <w:rPr>
          <w:rFonts w:ascii="仿宋_GB2312" w:eastAsia="仿宋_GB2312"/>
          <w:sz w:val="32"/>
          <w:szCs w:val="32"/>
        </w:rPr>
        <w:t>6</w:t>
      </w:r>
      <w:r w:rsidR="00A65423" w:rsidRPr="0006711A">
        <w:rPr>
          <w:rFonts w:ascii="仿宋_GB2312" w:eastAsia="仿宋_GB2312" w:hint="eastAsia"/>
          <w:sz w:val="32"/>
          <w:szCs w:val="32"/>
        </w:rPr>
        <w:t>条，</w:t>
      </w:r>
      <w:r w:rsidR="008308F4" w:rsidRPr="0006711A">
        <w:rPr>
          <w:rFonts w:ascii="仿宋_GB2312" w:eastAsia="仿宋_GB2312" w:hint="eastAsia"/>
          <w:sz w:val="32"/>
          <w:szCs w:val="32"/>
        </w:rPr>
        <w:t>政务微信关注数</w:t>
      </w:r>
      <w:r w:rsidR="00D649CA">
        <w:rPr>
          <w:rFonts w:ascii="仿宋_GB2312" w:eastAsia="仿宋_GB2312"/>
          <w:sz w:val="32"/>
          <w:szCs w:val="32"/>
        </w:rPr>
        <w:t>11292</w:t>
      </w:r>
      <w:r w:rsidR="000A3AFC">
        <w:rPr>
          <w:rFonts w:ascii="仿宋_GB2312" w:eastAsia="仿宋_GB2312" w:hint="eastAsia"/>
          <w:sz w:val="32"/>
          <w:szCs w:val="32"/>
        </w:rPr>
        <w:t>人</w:t>
      </w:r>
      <w:r w:rsidR="00DE79F4">
        <w:rPr>
          <w:rFonts w:ascii="仿宋_GB2312" w:eastAsia="仿宋_GB2312" w:hint="eastAsia"/>
          <w:sz w:val="32"/>
          <w:szCs w:val="32"/>
        </w:rPr>
        <w:t>，较去年增长</w:t>
      </w:r>
      <w:r w:rsidR="00DE79F4">
        <w:rPr>
          <w:rFonts w:ascii="仿宋_GB2312" w:eastAsia="仿宋_GB2312"/>
          <w:sz w:val="32"/>
          <w:szCs w:val="32"/>
        </w:rPr>
        <w:t>59.3%</w:t>
      </w:r>
      <w:r w:rsidR="000A3AFC">
        <w:rPr>
          <w:rFonts w:ascii="仿宋_GB2312" w:eastAsia="仿宋_GB2312" w:hint="eastAsia"/>
          <w:sz w:val="32"/>
          <w:szCs w:val="32"/>
        </w:rPr>
        <w:t>。</w:t>
      </w:r>
    </w:p>
    <w:p w14:paraId="7EF11540" w14:textId="368CA743" w:rsidR="006F4D42" w:rsidRPr="002C7867" w:rsidRDefault="00844A50" w:rsidP="00623138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 w:rsidR="006F4D42" w:rsidRPr="006F4D42">
        <w:rPr>
          <w:rFonts w:ascii="楷体_GB2312" w:eastAsia="楷体_GB2312" w:hint="eastAsia"/>
          <w:sz w:val="32"/>
          <w:szCs w:val="32"/>
        </w:rPr>
        <w:t>依申请公开</w:t>
      </w:r>
      <w:r w:rsidR="00BC5424">
        <w:rPr>
          <w:rFonts w:ascii="楷体_GB2312" w:eastAsia="楷体_GB2312" w:hint="eastAsia"/>
          <w:sz w:val="32"/>
          <w:szCs w:val="32"/>
        </w:rPr>
        <w:t>更加规范。</w:t>
      </w:r>
      <w:r w:rsidR="005700BF" w:rsidRPr="005700BF">
        <w:rPr>
          <w:rFonts w:ascii="仿宋_GB2312" w:eastAsia="仿宋_GB2312"/>
          <w:sz w:val="32"/>
          <w:szCs w:val="32"/>
        </w:rPr>
        <w:t>梳理政府信息依申请公开办理流程，</w:t>
      </w:r>
      <w:r w:rsidR="00F10549" w:rsidRPr="00F10549">
        <w:rPr>
          <w:rFonts w:ascii="仿宋_GB2312" w:eastAsia="仿宋_GB2312" w:hint="eastAsia"/>
          <w:sz w:val="32"/>
          <w:szCs w:val="32"/>
        </w:rPr>
        <w:t>印发《关于进一步规范政府信息依申请公开办理工作的通知》，建立依申请公开联审联办工作机制，</w:t>
      </w:r>
      <w:r w:rsidR="001A242E">
        <w:rPr>
          <w:rFonts w:ascii="仿宋_GB2312" w:eastAsia="仿宋_GB2312" w:hint="eastAsia"/>
          <w:sz w:val="32"/>
          <w:szCs w:val="32"/>
        </w:rPr>
        <w:t>加强</w:t>
      </w:r>
      <w:r w:rsidR="00F10549" w:rsidRPr="00F10549">
        <w:rPr>
          <w:rFonts w:ascii="仿宋_GB2312" w:eastAsia="仿宋_GB2312" w:hint="eastAsia"/>
          <w:sz w:val="32"/>
          <w:szCs w:val="32"/>
        </w:rPr>
        <w:t>责任部门和法律顾问会商研判，确保程序规范、答复准确。</w:t>
      </w:r>
      <w:r w:rsidR="001A242E">
        <w:rPr>
          <w:rFonts w:ascii="仿宋_GB2312" w:eastAsia="仿宋_GB2312" w:hint="eastAsia"/>
          <w:sz w:val="32"/>
          <w:szCs w:val="32"/>
        </w:rPr>
        <w:t>2</w:t>
      </w:r>
      <w:r w:rsidR="001A242E">
        <w:rPr>
          <w:rFonts w:ascii="仿宋_GB2312" w:eastAsia="仿宋_GB2312"/>
          <w:sz w:val="32"/>
          <w:szCs w:val="32"/>
        </w:rPr>
        <w:t>022</w:t>
      </w:r>
      <w:r w:rsidR="001A242E">
        <w:rPr>
          <w:rFonts w:ascii="仿宋_GB2312" w:eastAsia="仿宋_GB2312" w:hint="eastAsia"/>
          <w:sz w:val="32"/>
          <w:szCs w:val="32"/>
        </w:rPr>
        <w:t>年</w:t>
      </w:r>
      <w:r w:rsidR="001A242E" w:rsidRPr="001A242E">
        <w:rPr>
          <w:rFonts w:ascii="仿宋_GB2312" w:eastAsia="仿宋_GB2312" w:hint="eastAsia"/>
          <w:sz w:val="32"/>
          <w:szCs w:val="32"/>
        </w:rPr>
        <w:t>新收到政府信息公开申请</w:t>
      </w:r>
      <w:r w:rsidR="001A242E">
        <w:rPr>
          <w:rFonts w:ascii="仿宋_GB2312" w:eastAsia="仿宋_GB2312" w:hint="eastAsia"/>
          <w:sz w:val="32"/>
          <w:szCs w:val="32"/>
        </w:rPr>
        <w:t>7件，</w:t>
      </w:r>
      <w:r w:rsidR="001A242E" w:rsidRPr="001A242E">
        <w:rPr>
          <w:rFonts w:ascii="仿宋_GB2312" w:eastAsia="仿宋_GB2312" w:hint="eastAsia"/>
          <w:sz w:val="32"/>
          <w:szCs w:val="32"/>
        </w:rPr>
        <w:t>办结</w:t>
      </w:r>
      <w:r w:rsidR="001A242E">
        <w:rPr>
          <w:rFonts w:ascii="仿宋_GB2312" w:eastAsia="仿宋_GB2312"/>
          <w:sz w:val="32"/>
          <w:szCs w:val="32"/>
        </w:rPr>
        <w:t>3</w:t>
      </w:r>
      <w:r w:rsidR="001A242E" w:rsidRPr="001A242E">
        <w:rPr>
          <w:rFonts w:ascii="仿宋_GB2312" w:eastAsia="仿宋_GB2312"/>
          <w:sz w:val="32"/>
          <w:szCs w:val="32"/>
        </w:rPr>
        <w:t>件，结转下年度继续办理</w:t>
      </w:r>
      <w:r w:rsidR="001A242E">
        <w:rPr>
          <w:rFonts w:ascii="仿宋_GB2312" w:eastAsia="仿宋_GB2312"/>
          <w:sz w:val="32"/>
          <w:szCs w:val="32"/>
        </w:rPr>
        <w:t>4</w:t>
      </w:r>
      <w:r w:rsidR="001A242E" w:rsidRPr="001A242E">
        <w:rPr>
          <w:rFonts w:ascii="仿宋_GB2312" w:eastAsia="仿宋_GB2312"/>
          <w:sz w:val="32"/>
          <w:szCs w:val="32"/>
        </w:rPr>
        <w:t>件。</w:t>
      </w:r>
      <w:r w:rsidR="001A242E">
        <w:rPr>
          <w:rFonts w:ascii="仿宋_GB2312" w:eastAsia="仿宋_GB2312" w:hint="eastAsia"/>
          <w:sz w:val="32"/>
          <w:szCs w:val="32"/>
        </w:rPr>
        <w:t>无</w:t>
      </w:r>
      <w:r w:rsidR="001A242E" w:rsidRPr="001A242E">
        <w:rPr>
          <w:rFonts w:ascii="仿宋_GB2312" w:eastAsia="仿宋_GB2312"/>
          <w:sz w:val="32"/>
          <w:szCs w:val="32"/>
        </w:rPr>
        <w:t>因依申请公开引发</w:t>
      </w:r>
      <w:r w:rsidR="002C7867">
        <w:rPr>
          <w:rFonts w:ascii="仿宋_GB2312" w:eastAsia="仿宋_GB2312" w:hint="eastAsia"/>
          <w:sz w:val="32"/>
          <w:szCs w:val="32"/>
        </w:rPr>
        <w:t>的</w:t>
      </w:r>
      <w:r w:rsidR="001A242E" w:rsidRPr="001A242E">
        <w:rPr>
          <w:rFonts w:ascii="仿宋_GB2312" w:eastAsia="仿宋_GB2312"/>
          <w:sz w:val="32"/>
          <w:szCs w:val="32"/>
        </w:rPr>
        <w:t>行政复议、行政诉讼</w:t>
      </w:r>
      <w:r w:rsidR="001A242E">
        <w:rPr>
          <w:rFonts w:ascii="仿宋_GB2312" w:eastAsia="仿宋_GB2312" w:hint="eastAsia"/>
          <w:sz w:val="32"/>
          <w:szCs w:val="32"/>
        </w:rPr>
        <w:t>。</w:t>
      </w:r>
    </w:p>
    <w:p w14:paraId="2E4F4C0F" w14:textId="77777777" w:rsidR="00F859C4" w:rsidRDefault="00844A50" w:rsidP="00623138">
      <w:pPr>
        <w:pStyle w:val="a9"/>
        <w:spacing w:line="560" w:lineRule="exact"/>
        <w:ind w:firstLine="640"/>
        <w:rPr>
          <w:rFonts w:ascii="仿宋_GB2312" w:eastAsia="仿宋_GB2312"/>
          <w:noProof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</w:t>
      </w:r>
      <w:r w:rsidR="006F4D42" w:rsidRPr="00092F11">
        <w:rPr>
          <w:rFonts w:ascii="楷体_GB2312" w:eastAsia="楷体_GB2312" w:hint="eastAsia"/>
          <w:sz w:val="32"/>
          <w:szCs w:val="32"/>
        </w:rPr>
        <w:t>政府信息管理</w:t>
      </w:r>
      <w:r w:rsidR="00296112">
        <w:rPr>
          <w:rFonts w:ascii="楷体_GB2312" w:eastAsia="楷体_GB2312" w:hint="eastAsia"/>
          <w:sz w:val="32"/>
          <w:szCs w:val="32"/>
        </w:rPr>
        <w:t>持续细化。</w:t>
      </w:r>
      <w:r w:rsidR="002C7867" w:rsidRPr="002C7867">
        <w:rPr>
          <w:rFonts w:ascii="仿宋_GB2312" w:eastAsia="仿宋_GB2312" w:hint="eastAsia"/>
          <w:sz w:val="32"/>
          <w:szCs w:val="32"/>
        </w:rPr>
        <w:t>严格审校政府信息，</w:t>
      </w:r>
      <w:r w:rsidR="00B871F6" w:rsidRPr="00B871F6">
        <w:rPr>
          <w:rFonts w:ascii="仿宋_GB2312" w:eastAsia="仿宋_GB2312" w:hint="eastAsia"/>
          <w:sz w:val="32"/>
          <w:szCs w:val="32"/>
        </w:rPr>
        <w:t>执行“分级审核、先审后发”程序</w:t>
      </w:r>
      <w:r w:rsidR="00B871F6">
        <w:rPr>
          <w:rFonts w:ascii="仿宋_GB2312" w:eastAsia="仿宋_GB2312" w:hint="eastAsia"/>
          <w:sz w:val="32"/>
          <w:szCs w:val="32"/>
        </w:rPr>
        <w:t>，建立信息发布台账，</w:t>
      </w:r>
      <w:r w:rsidR="002C7867" w:rsidRPr="002C7867">
        <w:rPr>
          <w:rFonts w:ascii="仿宋_GB2312" w:eastAsia="仿宋_GB2312"/>
          <w:sz w:val="32"/>
          <w:szCs w:val="32"/>
        </w:rPr>
        <w:t>加强政府</w:t>
      </w:r>
      <w:r w:rsidR="002C7867" w:rsidRPr="002C7867">
        <w:rPr>
          <w:rFonts w:ascii="仿宋_GB2312" w:eastAsia="仿宋_GB2312" w:hint="eastAsia"/>
          <w:sz w:val="32"/>
          <w:szCs w:val="32"/>
        </w:rPr>
        <w:t>网站、</w:t>
      </w:r>
      <w:r w:rsidR="002C7867" w:rsidRPr="002C7867">
        <w:rPr>
          <w:rFonts w:ascii="仿宋_GB2312" w:eastAsia="仿宋_GB2312"/>
          <w:sz w:val="32"/>
          <w:szCs w:val="32"/>
        </w:rPr>
        <w:t>政务新媒体信息审核发布管理，</w:t>
      </w:r>
      <w:r w:rsidR="002C7867" w:rsidRPr="002C7867">
        <w:rPr>
          <w:rFonts w:ascii="仿宋_GB2312" w:eastAsia="仿宋_GB2312" w:hint="eastAsia"/>
          <w:sz w:val="32"/>
          <w:szCs w:val="32"/>
        </w:rPr>
        <w:t>政府网站发布解读信息</w:t>
      </w:r>
      <w:r w:rsidR="002C7867" w:rsidRPr="002C7867">
        <w:rPr>
          <w:rFonts w:ascii="仿宋_GB2312" w:eastAsia="仿宋_GB2312"/>
          <w:sz w:val="32"/>
          <w:szCs w:val="32"/>
        </w:rPr>
        <w:t>37条，其中公文文件解读22条，会议解读15条。</w:t>
      </w:r>
      <w:r w:rsidR="00B871F6" w:rsidRPr="00B871F6">
        <w:rPr>
          <w:rFonts w:ascii="仿宋_GB2312" w:eastAsia="仿宋_GB2312" w:hint="eastAsia"/>
          <w:sz w:val="32"/>
          <w:szCs w:val="32"/>
        </w:rPr>
        <w:t>健全政府信息公开属性源头认定机制</w:t>
      </w:r>
      <w:r w:rsidR="00B871F6">
        <w:rPr>
          <w:rFonts w:ascii="仿宋_GB2312" w:eastAsia="仿宋_GB2312" w:hint="eastAsia"/>
          <w:sz w:val="32"/>
          <w:szCs w:val="32"/>
        </w:rPr>
        <w:t>，</w:t>
      </w:r>
      <w:r w:rsidR="005A25C4" w:rsidRPr="005A25C4">
        <w:rPr>
          <w:rFonts w:ascii="仿宋_GB2312" w:eastAsia="仿宋_GB2312" w:hint="eastAsia"/>
          <w:sz w:val="32"/>
          <w:szCs w:val="32"/>
        </w:rPr>
        <w:t>核定公文公开属性125件，不断加大公文保密和信息审查力度</w:t>
      </w:r>
      <w:r w:rsidR="009839D0">
        <w:rPr>
          <w:rFonts w:ascii="仿宋_GB2312" w:eastAsia="仿宋_GB2312" w:hint="eastAsia"/>
          <w:sz w:val="32"/>
          <w:szCs w:val="32"/>
        </w:rPr>
        <w:t>。</w:t>
      </w:r>
    </w:p>
    <w:p w14:paraId="20CB29A8" w14:textId="613FC3F4" w:rsidR="006F4D42" w:rsidRDefault="00844A50" w:rsidP="00623138">
      <w:pPr>
        <w:pStyle w:val="a9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</w:t>
      </w:r>
      <w:r w:rsidR="006F4D42" w:rsidRPr="00092F11">
        <w:rPr>
          <w:rFonts w:ascii="楷体_GB2312" w:eastAsia="楷体_GB2312" w:hint="eastAsia"/>
          <w:sz w:val="32"/>
          <w:szCs w:val="32"/>
        </w:rPr>
        <w:t>平台建设</w:t>
      </w:r>
      <w:r w:rsidR="00296112">
        <w:rPr>
          <w:rFonts w:ascii="楷体_GB2312" w:eastAsia="楷体_GB2312" w:hint="eastAsia"/>
          <w:sz w:val="32"/>
          <w:szCs w:val="32"/>
        </w:rPr>
        <w:t>逐步完善。</w:t>
      </w:r>
      <w:r w:rsidR="0007313D" w:rsidRPr="0007313D">
        <w:rPr>
          <w:rFonts w:ascii="仿宋_GB2312" w:eastAsia="仿宋_GB2312" w:hint="eastAsia"/>
          <w:sz w:val="32"/>
          <w:szCs w:val="32"/>
        </w:rPr>
        <w:t>以政务公开体验区为主场，以政务网站、政务新媒体为两翼，打造线上线下公开“双阵地”。</w:t>
      </w:r>
      <w:r w:rsidR="009A6F56">
        <w:rPr>
          <w:rFonts w:ascii="仿宋_GB2312" w:eastAsia="仿宋_GB2312" w:hint="eastAsia"/>
          <w:sz w:val="32"/>
          <w:szCs w:val="32"/>
        </w:rPr>
        <w:t>发挥政务公开体验区和社区政务公开专区</w:t>
      </w:r>
      <w:r w:rsidR="00EE5E57">
        <w:rPr>
          <w:rFonts w:ascii="仿宋_GB2312" w:eastAsia="仿宋_GB2312" w:hint="eastAsia"/>
          <w:sz w:val="32"/>
          <w:szCs w:val="32"/>
        </w:rPr>
        <w:t>集聚辐射</w:t>
      </w:r>
      <w:r w:rsidR="009A6F56">
        <w:rPr>
          <w:rFonts w:ascii="仿宋_GB2312" w:eastAsia="仿宋_GB2312" w:hint="eastAsia"/>
          <w:sz w:val="32"/>
          <w:szCs w:val="32"/>
        </w:rPr>
        <w:t>效能，</w:t>
      </w:r>
      <w:r w:rsidR="00EE5E57">
        <w:rPr>
          <w:rFonts w:ascii="仿宋_GB2312" w:eastAsia="仿宋_GB2312" w:hint="eastAsia"/>
          <w:sz w:val="32"/>
          <w:szCs w:val="32"/>
        </w:rPr>
        <w:t>以政务公开优化便民利企服务。</w:t>
      </w:r>
      <w:r w:rsidR="009445ED">
        <w:rPr>
          <w:rFonts w:ascii="仿宋_GB2312" w:eastAsia="仿宋_GB2312" w:hint="eastAsia"/>
          <w:sz w:val="32"/>
          <w:szCs w:val="32"/>
        </w:rPr>
        <w:t>结合区政务网站优化</w:t>
      </w:r>
      <w:r w:rsidR="00EE5E57">
        <w:rPr>
          <w:rFonts w:ascii="仿宋_GB2312" w:eastAsia="仿宋_GB2312" w:hint="eastAsia"/>
          <w:sz w:val="32"/>
          <w:szCs w:val="32"/>
        </w:rPr>
        <w:t>提升</w:t>
      </w:r>
      <w:r w:rsidR="009445ED">
        <w:rPr>
          <w:rFonts w:ascii="仿宋_GB2312" w:eastAsia="仿宋_GB2312" w:hint="eastAsia"/>
          <w:sz w:val="32"/>
          <w:szCs w:val="32"/>
        </w:rPr>
        <w:t>，</w:t>
      </w:r>
      <w:r w:rsidR="009A6F56">
        <w:rPr>
          <w:rFonts w:ascii="仿宋_GB2312" w:eastAsia="仿宋_GB2312" w:hint="eastAsia"/>
          <w:sz w:val="32"/>
          <w:szCs w:val="32"/>
        </w:rPr>
        <w:t>动态</w:t>
      </w:r>
      <w:r w:rsidR="00EE5E57">
        <w:rPr>
          <w:rFonts w:ascii="仿宋_GB2312" w:eastAsia="仿宋_GB2312" w:hint="eastAsia"/>
          <w:sz w:val="32"/>
          <w:szCs w:val="32"/>
        </w:rPr>
        <w:t>充实栏目内容</w:t>
      </w:r>
      <w:r w:rsidR="002B4FEC">
        <w:rPr>
          <w:rFonts w:ascii="仿宋_GB2312" w:eastAsia="仿宋_GB2312" w:hint="eastAsia"/>
          <w:sz w:val="32"/>
          <w:szCs w:val="32"/>
        </w:rPr>
        <w:t>；</w:t>
      </w:r>
      <w:r w:rsidR="00EE5E57" w:rsidRPr="00EE5E57">
        <w:rPr>
          <w:rFonts w:ascii="仿宋_GB2312" w:eastAsia="仿宋_GB2312" w:hint="eastAsia"/>
          <w:sz w:val="32"/>
          <w:szCs w:val="32"/>
        </w:rPr>
        <w:t>规范新媒体开设、变更、关停、注销等工作流程</w:t>
      </w:r>
      <w:r w:rsidR="00EE5E57">
        <w:rPr>
          <w:rFonts w:ascii="仿宋_GB2312" w:eastAsia="仿宋_GB2312" w:hint="eastAsia"/>
          <w:sz w:val="32"/>
          <w:szCs w:val="32"/>
        </w:rPr>
        <w:t>，关停注</w:t>
      </w:r>
      <w:r w:rsidR="00EE5E57">
        <w:rPr>
          <w:rFonts w:ascii="仿宋_GB2312" w:eastAsia="仿宋_GB2312" w:hint="eastAsia"/>
          <w:sz w:val="32"/>
          <w:szCs w:val="32"/>
        </w:rPr>
        <w:lastRenderedPageBreak/>
        <w:t>销账号3个</w:t>
      </w:r>
      <w:r w:rsidR="002B4FEC">
        <w:rPr>
          <w:rFonts w:ascii="仿宋_GB2312" w:eastAsia="仿宋_GB2312" w:hint="eastAsia"/>
          <w:sz w:val="32"/>
          <w:szCs w:val="32"/>
        </w:rPr>
        <w:t>；</w:t>
      </w:r>
      <w:r w:rsidR="00470524">
        <w:rPr>
          <w:rFonts w:ascii="仿宋_GB2312" w:eastAsia="仿宋_GB2312" w:hint="eastAsia"/>
          <w:sz w:val="32"/>
          <w:szCs w:val="32"/>
        </w:rPr>
        <w:t>提升</w:t>
      </w:r>
      <w:r w:rsidR="002B4FEC">
        <w:rPr>
          <w:rFonts w:ascii="仿宋_GB2312" w:eastAsia="仿宋_GB2312" w:hint="eastAsia"/>
          <w:sz w:val="32"/>
          <w:szCs w:val="32"/>
        </w:rPr>
        <w:t>政务微信</w:t>
      </w:r>
      <w:r w:rsidR="00470524">
        <w:rPr>
          <w:rFonts w:ascii="仿宋_GB2312" w:eastAsia="仿宋_GB2312" w:hint="eastAsia"/>
          <w:sz w:val="32"/>
          <w:szCs w:val="32"/>
        </w:rPr>
        <w:t>传播影响力，助力疫情防控、安全生产、文明城市</w:t>
      </w:r>
      <w:r w:rsidR="00C13310">
        <w:rPr>
          <w:rFonts w:ascii="仿宋_GB2312" w:eastAsia="仿宋_GB2312" w:hint="eastAsia"/>
          <w:sz w:val="32"/>
          <w:szCs w:val="32"/>
        </w:rPr>
        <w:t>创建</w:t>
      </w:r>
      <w:r w:rsidR="00470524">
        <w:rPr>
          <w:rFonts w:ascii="仿宋_GB2312" w:eastAsia="仿宋_GB2312" w:hint="eastAsia"/>
          <w:sz w:val="32"/>
          <w:szCs w:val="32"/>
        </w:rPr>
        <w:t>等重要工作，</w:t>
      </w:r>
      <w:r w:rsidR="00470524" w:rsidRPr="00470524">
        <w:rPr>
          <w:rFonts w:ascii="仿宋_GB2312" w:eastAsia="仿宋_GB2312" w:hint="eastAsia"/>
          <w:sz w:val="32"/>
          <w:szCs w:val="32"/>
        </w:rPr>
        <w:t>阅读总数达</w:t>
      </w:r>
      <w:r w:rsidR="00470524" w:rsidRPr="00470524">
        <w:rPr>
          <w:rFonts w:ascii="仿宋_GB2312" w:eastAsia="仿宋_GB2312"/>
          <w:sz w:val="32"/>
          <w:szCs w:val="32"/>
        </w:rPr>
        <w:t>30.1万人次。</w:t>
      </w:r>
    </w:p>
    <w:p w14:paraId="6E2C572A" w14:textId="2B913231" w:rsidR="00E21828" w:rsidRDefault="00844A50" w:rsidP="00623138">
      <w:pPr>
        <w:pStyle w:val="a9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</w:t>
      </w:r>
      <w:r w:rsidR="006F4D42" w:rsidRPr="00092F11">
        <w:rPr>
          <w:rFonts w:ascii="楷体_GB2312" w:eastAsia="楷体_GB2312" w:hint="eastAsia"/>
          <w:sz w:val="32"/>
          <w:szCs w:val="32"/>
        </w:rPr>
        <w:t>监督保障</w:t>
      </w:r>
      <w:r w:rsidR="001F3171">
        <w:rPr>
          <w:rFonts w:ascii="楷体_GB2312" w:eastAsia="楷体_GB2312" w:hint="eastAsia"/>
          <w:sz w:val="32"/>
          <w:szCs w:val="32"/>
        </w:rPr>
        <w:t>不断强化。</w:t>
      </w:r>
      <w:r w:rsidR="000D660B">
        <w:rPr>
          <w:rFonts w:ascii="仿宋_GB2312" w:eastAsia="仿宋_GB2312" w:hint="eastAsia"/>
          <w:sz w:val="32"/>
          <w:szCs w:val="32"/>
        </w:rPr>
        <w:t>坚持队伍</w:t>
      </w:r>
      <w:r w:rsidR="00E35C84">
        <w:rPr>
          <w:rFonts w:ascii="仿宋_GB2312" w:eastAsia="仿宋_GB2312" w:hint="eastAsia"/>
          <w:sz w:val="32"/>
          <w:szCs w:val="32"/>
        </w:rPr>
        <w:t>、</w:t>
      </w:r>
      <w:r w:rsidR="000D660B">
        <w:rPr>
          <w:rFonts w:ascii="仿宋_GB2312" w:eastAsia="仿宋_GB2312" w:hint="eastAsia"/>
          <w:sz w:val="32"/>
          <w:szCs w:val="32"/>
        </w:rPr>
        <w:t>业务“两手抓”</w:t>
      </w:r>
      <w:r w:rsidR="000D660B" w:rsidRPr="000D660B">
        <w:rPr>
          <w:rFonts w:ascii="仿宋_GB2312" w:eastAsia="仿宋_GB2312" w:hint="eastAsia"/>
          <w:sz w:val="32"/>
          <w:szCs w:val="32"/>
        </w:rPr>
        <w:t>，召开政务公开工作培训会议</w:t>
      </w:r>
      <w:r w:rsidR="000D660B" w:rsidRPr="000D660B">
        <w:rPr>
          <w:rFonts w:ascii="仿宋_GB2312" w:eastAsia="仿宋_GB2312"/>
          <w:sz w:val="32"/>
          <w:szCs w:val="32"/>
        </w:rPr>
        <w:t>2次，</w:t>
      </w:r>
      <w:r w:rsidR="000D660B" w:rsidRPr="000D660B">
        <w:rPr>
          <w:rFonts w:ascii="仿宋_GB2312" w:eastAsia="仿宋_GB2312" w:hint="eastAsia"/>
          <w:sz w:val="32"/>
          <w:szCs w:val="32"/>
        </w:rPr>
        <w:t>开展政务公开知识技能竞赛活动，</w:t>
      </w:r>
      <w:r w:rsidR="00E35C84">
        <w:rPr>
          <w:rFonts w:ascii="仿宋_GB2312" w:eastAsia="仿宋_GB2312" w:hint="eastAsia"/>
          <w:sz w:val="32"/>
          <w:szCs w:val="32"/>
        </w:rPr>
        <w:t>推进“以练带学、以学促用”，</w:t>
      </w:r>
      <w:r w:rsidR="000D660B" w:rsidRPr="000D660B">
        <w:rPr>
          <w:rFonts w:ascii="仿宋_GB2312" w:eastAsia="仿宋_GB2312" w:hint="eastAsia"/>
          <w:sz w:val="32"/>
          <w:szCs w:val="32"/>
        </w:rPr>
        <w:t>提升街道政务公开工作水平。及时印发年度</w:t>
      </w:r>
      <w:r w:rsidR="009D3485">
        <w:rPr>
          <w:rFonts w:ascii="仿宋_GB2312" w:eastAsia="仿宋_GB2312" w:hint="eastAsia"/>
          <w:sz w:val="32"/>
          <w:szCs w:val="32"/>
        </w:rPr>
        <w:t>政务公开</w:t>
      </w:r>
      <w:r w:rsidR="000D660B" w:rsidRPr="000D660B">
        <w:rPr>
          <w:rFonts w:ascii="仿宋_GB2312" w:eastAsia="仿宋_GB2312" w:hint="eastAsia"/>
          <w:sz w:val="32"/>
          <w:szCs w:val="32"/>
        </w:rPr>
        <w:t>工作</w:t>
      </w:r>
      <w:r w:rsidR="000D660B">
        <w:rPr>
          <w:rFonts w:ascii="仿宋_GB2312" w:eastAsia="仿宋_GB2312" w:hint="eastAsia"/>
          <w:sz w:val="32"/>
          <w:szCs w:val="32"/>
        </w:rPr>
        <w:t>要点</w:t>
      </w:r>
      <w:r w:rsidR="000D660B" w:rsidRPr="000D660B">
        <w:rPr>
          <w:rFonts w:ascii="仿宋_GB2312" w:eastAsia="仿宋_GB2312" w:hint="eastAsia"/>
          <w:sz w:val="32"/>
          <w:szCs w:val="32"/>
        </w:rPr>
        <w:t>，</w:t>
      </w:r>
      <w:r w:rsidR="000D660B">
        <w:rPr>
          <w:rFonts w:ascii="仿宋_GB2312" w:eastAsia="仿宋_GB2312" w:hint="eastAsia"/>
          <w:sz w:val="32"/>
          <w:szCs w:val="32"/>
        </w:rPr>
        <w:t>对照考核指标，</w:t>
      </w:r>
      <w:r w:rsidR="00674139">
        <w:rPr>
          <w:rFonts w:ascii="仿宋_GB2312" w:eastAsia="仿宋_GB2312" w:hint="eastAsia"/>
          <w:sz w:val="32"/>
          <w:szCs w:val="32"/>
        </w:rPr>
        <w:t>分解</w:t>
      </w:r>
      <w:r w:rsidR="000D660B">
        <w:rPr>
          <w:rFonts w:ascii="仿宋_GB2312" w:eastAsia="仿宋_GB2312" w:hint="eastAsia"/>
          <w:sz w:val="32"/>
          <w:szCs w:val="32"/>
        </w:rPr>
        <w:t>任务、压实责任，</w:t>
      </w:r>
      <w:r w:rsidR="00BB1920" w:rsidRPr="00BB1920">
        <w:rPr>
          <w:rFonts w:ascii="仿宋_GB2312" w:eastAsia="仿宋_GB2312" w:hint="eastAsia"/>
          <w:sz w:val="32"/>
          <w:szCs w:val="32"/>
        </w:rPr>
        <w:t>推进全年工作扎实开展</w:t>
      </w:r>
      <w:r w:rsidR="00E35C84">
        <w:rPr>
          <w:rFonts w:ascii="仿宋_GB2312" w:eastAsia="仿宋_GB2312" w:hint="eastAsia"/>
          <w:sz w:val="32"/>
          <w:szCs w:val="32"/>
        </w:rPr>
        <w:t>。</w:t>
      </w:r>
      <w:r w:rsidR="00BB1920">
        <w:rPr>
          <w:rFonts w:ascii="仿宋_GB2312" w:eastAsia="仿宋_GB2312" w:hint="eastAsia"/>
          <w:sz w:val="32"/>
          <w:szCs w:val="32"/>
        </w:rPr>
        <w:t>本</w:t>
      </w:r>
      <w:r w:rsidR="000D660B" w:rsidRPr="00BB1920">
        <w:rPr>
          <w:rFonts w:ascii="仿宋_GB2312" w:eastAsia="仿宋_GB2312" w:hint="eastAsia"/>
          <w:sz w:val="32"/>
          <w:szCs w:val="32"/>
        </w:rPr>
        <w:t>年</w:t>
      </w:r>
      <w:r w:rsidR="00BB1920">
        <w:rPr>
          <w:rFonts w:ascii="仿宋_GB2312" w:eastAsia="仿宋_GB2312" w:hint="eastAsia"/>
          <w:sz w:val="32"/>
          <w:szCs w:val="32"/>
        </w:rPr>
        <w:t>度</w:t>
      </w:r>
      <w:r w:rsidR="000D660B" w:rsidRPr="00BB1920">
        <w:rPr>
          <w:rFonts w:ascii="仿宋_GB2312" w:eastAsia="仿宋_GB2312" w:hint="eastAsia"/>
          <w:sz w:val="32"/>
          <w:szCs w:val="32"/>
        </w:rPr>
        <w:t>未发生问责情况。</w:t>
      </w:r>
    </w:p>
    <w:p w14:paraId="7C3F47B5" w14:textId="77777777" w:rsidR="00623138" w:rsidRPr="00B871F6" w:rsidRDefault="00623138" w:rsidP="00623138">
      <w:pPr>
        <w:pStyle w:val="a9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14:paraId="75AC7249" w14:textId="77777777" w:rsidR="006F4D42" w:rsidRDefault="006F4D42" w:rsidP="00623138">
      <w:pPr>
        <w:numPr>
          <w:ilvl w:val="0"/>
          <w:numId w:val="4"/>
        </w:numPr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主动公开政府信息情况</w:t>
      </w:r>
    </w:p>
    <w:tbl>
      <w:tblPr>
        <w:tblW w:w="8824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4517C3" w14:paraId="792E001A" w14:textId="77777777" w:rsidTr="004517C3">
        <w:trPr>
          <w:trHeight w:val="462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7DA334D0" w14:textId="77777777" w:rsid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4517C3" w14:paraId="3F2446D8" w14:textId="77777777" w:rsidTr="008950C3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6DF0D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7EE70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2E3C8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91FC2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4517C3" w14:paraId="5A5DB981" w14:textId="77777777" w:rsidTr="004517C3">
        <w:trPr>
          <w:trHeight w:val="534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9F7D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96224" w14:textId="3C83D075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CFED" w14:textId="27E0FB09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39091" w14:textId="38030EEA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Calibri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4517C3" w14:paraId="7A8D2EA6" w14:textId="77777777" w:rsidTr="008950C3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277DB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CFF45" w14:textId="7D0B5CA3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9FDCB" w14:textId="37EDC749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A14D0" w14:textId="68600737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Calibri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4517C3" w14:paraId="5C9B8EDA" w14:textId="77777777" w:rsidTr="004517C3">
        <w:trPr>
          <w:trHeight w:val="480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15439443" w14:textId="77777777" w:rsid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4517C3" w14:paraId="2BC38FF7" w14:textId="77777777" w:rsidTr="004517C3">
        <w:trPr>
          <w:trHeight w:val="44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42A18" w14:textId="77777777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8FBFF3" w14:textId="77777777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4517C3" w14:paraId="362C2088" w14:textId="77777777" w:rsidTr="004517C3">
        <w:trPr>
          <w:trHeight w:val="549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6C389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381937" w14:textId="4701AB83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Calibri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4517C3" w14:paraId="612CF1B0" w14:textId="77777777" w:rsidTr="004517C3">
        <w:trPr>
          <w:trHeight w:val="518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55E8DB2B" w14:textId="77777777" w:rsid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4517C3" w14:paraId="5C64CEC3" w14:textId="77777777" w:rsidTr="004517C3">
        <w:trPr>
          <w:trHeight w:val="43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CA73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A36BA1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4517C3" w14:paraId="2D22EDA7" w14:textId="77777777" w:rsidTr="004517C3">
        <w:trPr>
          <w:trHeight w:val="54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CEF6D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9E13E" w14:textId="261D94F6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4517C3" w14:paraId="3076ABAC" w14:textId="77777777" w:rsidTr="008950C3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E940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7FDF7" w14:textId="57E86913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4517C3" w14:paraId="6FDFC0C2" w14:textId="77777777" w:rsidTr="004517C3">
        <w:trPr>
          <w:trHeight w:val="494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53A4AF23" w14:textId="77777777" w:rsid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4517C3" w14:paraId="76FC0EB3" w14:textId="77777777" w:rsidTr="008950C3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2B3A8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3247F" w14:textId="77777777" w:rsidR="004517C3" w:rsidRPr="004517C3" w:rsidRDefault="004517C3" w:rsidP="008950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4517C3" w14:paraId="24FB0629" w14:textId="77777777" w:rsidTr="008950C3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CDEE4" w14:textId="77777777" w:rsidR="004517C3" w:rsidRPr="003B1F84" w:rsidRDefault="004517C3" w:rsidP="004517C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  <w:r w:rsidRPr="003B1F84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8FA007" w14:textId="0A13D13A" w:rsidR="004517C3" w:rsidRPr="004517C3" w:rsidRDefault="004517C3" w:rsidP="004517C3">
            <w:pPr>
              <w:widowControl/>
              <w:jc w:val="center"/>
              <w:rPr>
                <w:rFonts w:ascii="黑体" w:eastAsia="黑体" w:hAnsi="黑体" w:cs="Calibri"/>
                <w:color w:val="000000"/>
                <w:kern w:val="0"/>
                <w:szCs w:val="21"/>
              </w:rPr>
            </w:pPr>
            <w:r w:rsidRPr="004517C3">
              <w:rPr>
                <w:rFonts w:ascii="黑体" w:eastAsia="黑体" w:hAnsi="黑体" w:cs="Calibri" w:hint="eastAsia"/>
                <w:color w:val="000000"/>
                <w:kern w:val="0"/>
                <w:szCs w:val="21"/>
              </w:rPr>
              <w:t>0</w:t>
            </w:r>
          </w:p>
        </w:tc>
      </w:tr>
    </w:tbl>
    <w:p w14:paraId="64A1D620" w14:textId="77777777" w:rsidR="00835495" w:rsidRDefault="00835495" w:rsidP="00835495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三、收到和处理政府信息公开申请情况</w:t>
      </w:r>
    </w:p>
    <w:p w14:paraId="2FA06CC2" w14:textId="77777777" w:rsidR="00835495" w:rsidRDefault="00835495" w:rsidP="00835495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76"/>
        <w:gridCol w:w="2144"/>
        <w:gridCol w:w="726"/>
        <w:gridCol w:w="750"/>
        <w:gridCol w:w="750"/>
        <w:gridCol w:w="892"/>
        <w:gridCol w:w="880"/>
        <w:gridCol w:w="707"/>
        <w:gridCol w:w="690"/>
      </w:tblGrid>
      <w:tr w:rsidR="00835495" w14:paraId="3A0FFE11" w14:textId="77777777" w:rsidTr="008950C3">
        <w:trPr>
          <w:jc w:val="center"/>
        </w:trPr>
        <w:tc>
          <w:tcPr>
            <w:tcW w:w="36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0DDE" w14:textId="77777777" w:rsidR="00835495" w:rsidRDefault="00835495" w:rsidP="008950C3">
            <w:pPr>
              <w:spacing w:line="26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53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CAC1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申请人情况</w:t>
            </w:r>
          </w:p>
        </w:tc>
      </w:tr>
      <w:tr w:rsidR="00835495" w14:paraId="00340933" w14:textId="77777777" w:rsidTr="008950C3">
        <w:trPr>
          <w:jc w:val="center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B59C" w14:textId="77777777" w:rsidR="00835495" w:rsidRDefault="00835495" w:rsidP="008950C3">
            <w:pPr>
              <w:spacing w:line="26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D693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自然人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8205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D1A1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总计</w:t>
            </w:r>
          </w:p>
        </w:tc>
      </w:tr>
      <w:tr w:rsidR="00835495" w14:paraId="5C114D3C" w14:textId="77777777" w:rsidTr="008950C3">
        <w:trPr>
          <w:jc w:val="center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98BB" w14:textId="77777777" w:rsidR="00835495" w:rsidRDefault="00835495" w:rsidP="008950C3">
            <w:pPr>
              <w:spacing w:line="26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2869" w14:textId="77777777" w:rsidR="00835495" w:rsidRDefault="00835495" w:rsidP="008950C3">
            <w:pPr>
              <w:spacing w:line="26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0A47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203B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科研机构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5A7D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社会公益组织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4C32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法律服务机构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EB64" w14:textId="77777777" w:rsidR="00835495" w:rsidRDefault="00835495" w:rsidP="008950C3">
            <w:pPr>
              <w:spacing w:line="26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0AE8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</w:tr>
      <w:tr w:rsidR="00835495" w14:paraId="32F82A14" w14:textId="77777777" w:rsidTr="008950C3">
        <w:trPr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CBC5" w14:textId="77777777" w:rsidR="00835495" w:rsidRDefault="00835495" w:rsidP="008950C3">
            <w:pPr>
              <w:spacing w:line="280" w:lineRule="exact"/>
              <w:rPr>
                <w:rFonts w:ascii="黑体" w:eastAsia="黑体" w:hAnsi="黑体"/>
                <w:sz w:val="22"/>
              </w:rPr>
            </w:pPr>
            <w:r w:rsidRPr="00E21828">
              <w:rPr>
                <w:rFonts w:ascii="黑体" w:eastAsia="黑体" w:hAnsi="黑体" w:hint="eastAsia"/>
                <w:sz w:val="22"/>
              </w:rPr>
              <w:t>一、本年新收政府信息公开申请数</w:t>
            </w:r>
            <w:r>
              <w:rPr>
                <w:rFonts w:ascii="黑体" w:eastAsia="黑体" w:hAnsi="黑体" w:hint="eastAsia"/>
                <w:sz w:val="22"/>
              </w:rPr>
              <w:t>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F74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D0F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499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89C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D2F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0E2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AFC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7</w:t>
            </w:r>
          </w:p>
        </w:tc>
      </w:tr>
      <w:tr w:rsidR="00835495" w14:paraId="63673297" w14:textId="77777777" w:rsidTr="008950C3">
        <w:trPr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1183" w14:textId="77777777" w:rsidR="00835495" w:rsidRDefault="00835495" w:rsidP="008950C3">
            <w:pPr>
              <w:spacing w:line="28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二、上年结转政府信息公开申请数量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BD0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D23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80E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714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0D6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38D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CB4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1454FC4E" w14:textId="77777777" w:rsidTr="008950C3">
        <w:trPr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B5EF" w14:textId="77777777" w:rsidR="00835495" w:rsidRDefault="00835495" w:rsidP="008950C3">
            <w:pPr>
              <w:spacing w:line="28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三、本年度办理结果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3497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（一）予以公开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697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91B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E0E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425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410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643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4E1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3</w:t>
            </w:r>
          </w:p>
        </w:tc>
      </w:tr>
      <w:tr w:rsidR="00835495" w14:paraId="607DEDA3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082B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11B4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（二）部分公开（区分处理的，只计这一情形，不计其他情形）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11C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BAB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D9A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975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5BC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5D8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E0C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5BA094B6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690B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BB3E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（三）不予公开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F0BF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1.属于国家秘密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A43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506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86B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DC2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865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D14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EFC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0A1214B7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E7C7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9914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81AA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2.其他法律行政法规禁止公开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11B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E48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3F0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A30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EE9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A13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D78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3AA924A8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77CF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3D68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8656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3.危及“三安全一稳定”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7CF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D76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FD4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7B5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A8E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4A4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C99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6CA8AD98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1E78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A879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23B7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4.保护第三方合法权益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03B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597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24F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DF7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9F0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E8F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326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7722A95D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91D0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9A20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94FD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5.属于三类内部事务信息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A62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ADF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B22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5E8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8C3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4F3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732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09DFBD6A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4615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3952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C046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6.属于四类过程性信息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343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11E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4CB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F01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1DA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E52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5C9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7F6B7B42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3398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2EE1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2D5A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7.属于行政执法案卷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B7B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3E5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9A8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D76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6FC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8FA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4D7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47F4E03A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998C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7265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3AB3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8.属于行政查询事项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ACB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7B9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35A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94D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DCA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712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668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3E6DF4C1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E2F8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0C07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（四）无法提供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2A67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1.本机关不掌握相关政府信息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A4A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A8D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D6A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B8A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BFA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F26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B60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>
              <w:rPr>
                <w:rFonts w:ascii="黑体" w:eastAsia="黑体" w:hAnsi="黑体"/>
                <w:b/>
                <w:bCs/>
                <w:sz w:val="22"/>
              </w:rPr>
              <w:t>0</w:t>
            </w:r>
          </w:p>
        </w:tc>
      </w:tr>
      <w:tr w:rsidR="00835495" w14:paraId="2DBF2320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5666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4910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EBFD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2.没有现成信息需要另行制作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287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679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057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788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B14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9E0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277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0</w:t>
            </w:r>
          </w:p>
        </w:tc>
      </w:tr>
      <w:tr w:rsidR="00835495" w14:paraId="138EC582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581F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5A68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03A5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3.补正后申请内容仍不明确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D62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E19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8A6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EA9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58E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41E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2C6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2E8FBCA2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C326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681C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（五）不予处理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FC2C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1.信访举报投诉类申请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038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CF7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0E3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D82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5D0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C24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2D8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32652426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60DA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6867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3620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2.重复申请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230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55E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541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A42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D1F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1AD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AA5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4CF376A3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9D65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127E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4DB4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3.要求提供公开出版物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DBBE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CA7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D54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FE8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8DA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240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CFC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1526AAAD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2787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377E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A143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4.无正当理由大量反复申请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3B9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F44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2AE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CBB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D40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81A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F81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0390C435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640D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F8DA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8A88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5.要求行政机关确认或重新出具已获取信息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33E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52F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F2D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15B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181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524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FD15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16AF1724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D3DC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7802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（六）其他处理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E3CF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1.申请人无正当理由逾期不补正、行政机关不再处理其政府信息公开申请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321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CD6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F134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587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C1B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812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451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28D764EA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71C1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E35C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2FFD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2.申请人逾期未按收费通知要求缴纳费用、行政机关不再处理其他政府信息公开申请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E88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96C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F1C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8D4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ADCB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05C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CF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53AEF619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3148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93E9" w14:textId="77777777" w:rsidR="00835495" w:rsidRPr="00C46B28" w:rsidRDefault="00835495" w:rsidP="008950C3">
            <w:pPr>
              <w:spacing w:line="280" w:lineRule="exact"/>
              <w:jc w:val="left"/>
              <w:rPr>
                <w:rFonts w:ascii="仿宋_GB2312" w:eastAsia="仿宋_GB2312" w:hAnsi="黑体" w:hint="eastAsia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3C0C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3.其他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492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A711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31D6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9F8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E8F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536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9ACA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  <w:tr w:rsidR="00835495" w14:paraId="3129369F" w14:textId="77777777" w:rsidTr="008950C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F831" w14:textId="77777777" w:rsidR="00835495" w:rsidRDefault="00835495" w:rsidP="008950C3">
            <w:pPr>
              <w:spacing w:line="280" w:lineRule="exact"/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6B35" w14:textId="77777777" w:rsidR="00835495" w:rsidRPr="00C46B28" w:rsidRDefault="00835495" w:rsidP="008950C3">
            <w:pPr>
              <w:spacing w:line="280" w:lineRule="exact"/>
              <w:rPr>
                <w:rFonts w:ascii="仿宋_GB2312" w:eastAsia="仿宋_GB2312" w:hAnsi="黑体" w:hint="eastAsia"/>
                <w:sz w:val="22"/>
              </w:rPr>
            </w:pPr>
            <w:r w:rsidRPr="00C46B28">
              <w:rPr>
                <w:rFonts w:ascii="仿宋_GB2312" w:eastAsia="仿宋_GB2312" w:hAnsi="黑体" w:hint="eastAsia"/>
                <w:sz w:val="22"/>
              </w:rPr>
              <w:t>（七）总计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B06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A188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90AF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5ED7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5312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A1D9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C02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3</w:t>
            </w:r>
          </w:p>
        </w:tc>
      </w:tr>
      <w:tr w:rsidR="00835495" w14:paraId="19150F22" w14:textId="77777777" w:rsidTr="008950C3">
        <w:trPr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350D" w14:textId="77777777" w:rsidR="00835495" w:rsidRDefault="00835495" w:rsidP="008950C3">
            <w:pPr>
              <w:spacing w:line="28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四、结转下年度继续办理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EB8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19B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B893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C35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5FBD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9BCC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9530" w14:textId="77777777" w:rsidR="00835495" w:rsidRPr="009E21CA" w:rsidRDefault="00835495" w:rsidP="008950C3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/>
                <w:b/>
                <w:bCs/>
                <w:sz w:val="22"/>
              </w:rPr>
              <w:t>4</w:t>
            </w:r>
          </w:p>
        </w:tc>
      </w:tr>
    </w:tbl>
    <w:p w14:paraId="57F243C5" w14:textId="77777777" w:rsidR="00835495" w:rsidRPr="00E53A9F" w:rsidRDefault="00835495" w:rsidP="00835495">
      <w:pPr>
        <w:snapToGrid w:val="0"/>
        <w:spacing w:line="320" w:lineRule="exact"/>
        <w:jc w:val="left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 w:rsidRPr="00E53A9F">
        <w:rPr>
          <w:rFonts w:ascii="黑体" w:eastAsia="黑体" w:hAnsi="黑体" w:hint="eastAsia"/>
          <w:color w:val="000000"/>
          <w:szCs w:val="21"/>
        </w:rPr>
        <w:t xml:space="preserve"> </w:t>
      </w:r>
    </w:p>
    <w:p w14:paraId="041ED428" w14:textId="77777777" w:rsidR="00835495" w:rsidRDefault="00835495" w:rsidP="00835495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四、政府信息公开行政复议、行政诉讼情况</w:t>
      </w:r>
    </w:p>
    <w:tbl>
      <w:tblPr>
        <w:tblpPr w:leftFromText="180" w:rightFromText="180" w:vertAnchor="text" w:horzAnchor="margin" w:tblpY="189"/>
        <w:tblW w:w="9071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35495" w14:paraId="3E586C21" w14:textId="77777777" w:rsidTr="008950C3"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B21D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C31F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行政诉讼</w:t>
            </w:r>
          </w:p>
        </w:tc>
      </w:tr>
      <w:tr w:rsidR="00835495" w14:paraId="3BF8C357" w14:textId="77777777" w:rsidTr="008950C3"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0F18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F524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55BA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6668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12C2" w14:textId="77777777" w:rsidR="00E72D18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总</w:t>
            </w:r>
          </w:p>
          <w:p w14:paraId="397B9992" w14:textId="004509B5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3E32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DAEF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复议后起诉</w:t>
            </w:r>
          </w:p>
        </w:tc>
      </w:tr>
      <w:tr w:rsidR="00835495" w14:paraId="0EC38198" w14:textId="77777777" w:rsidTr="008950C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A324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814F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7662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80C5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D704" w14:textId="77777777" w:rsidR="00835495" w:rsidRDefault="00835495" w:rsidP="008950C3">
            <w:pPr>
              <w:jc w:val="left"/>
              <w:rPr>
                <w:rFonts w:ascii="黑体" w:eastAsia="黑体" w:hAnsi="黑体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78F0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69C7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C1EC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5147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E2C4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481A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F18D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7B79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B536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B3F4" w14:textId="77777777" w:rsidR="00835495" w:rsidRDefault="00835495" w:rsidP="008950C3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总计</w:t>
            </w:r>
          </w:p>
        </w:tc>
      </w:tr>
      <w:tr w:rsidR="00835495" w14:paraId="09BB1D58" w14:textId="77777777" w:rsidTr="008950C3"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518C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63F0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E698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5173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88C3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6E77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ABF6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E94F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7FF2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57AF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9649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53D3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8F50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9260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746D" w14:textId="77777777" w:rsidR="00835495" w:rsidRPr="009E21CA" w:rsidRDefault="00835495" w:rsidP="008950C3">
            <w:pPr>
              <w:jc w:val="center"/>
              <w:rPr>
                <w:rFonts w:ascii="黑体" w:eastAsia="黑体" w:hAnsi="黑体"/>
                <w:b/>
                <w:bCs/>
                <w:sz w:val="22"/>
              </w:rPr>
            </w:pPr>
            <w:r w:rsidRPr="009E21CA">
              <w:rPr>
                <w:rFonts w:ascii="黑体" w:eastAsia="黑体" w:hAnsi="黑体" w:hint="eastAsia"/>
                <w:b/>
                <w:bCs/>
                <w:sz w:val="22"/>
              </w:rPr>
              <w:t>0</w:t>
            </w:r>
          </w:p>
        </w:tc>
      </w:tr>
    </w:tbl>
    <w:p w14:paraId="6A615EBB" w14:textId="77777777" w:rsidR="00835495" w:rsidRPr="00E53A9F" w:rsidRDefault="00835495" w:rsidP="00835495">
      <w:pPr>
        <w:snapToGrid w:val="0"/>
        <w:spacing w:line="240" w:lineRule="exact"/>
        <w:ind w:firstLineChars="200" w:firstLine="420"/>
        <w:jc w:val="left"/>
        <w:rPr>
          <w:rFonts w:ascii="黑体" w:eastAsia="黑体" w:hAnsi="黑体"/>
          <w:color w:val="000000"/>
          <w:szCs w:val="21"/>
        </w:rPr>
      </w:pPr>
    </w:p>
    <w:p w14:paraId="347C1AC1" w14:textId="77777777" w:rsidR="00835495" w:rsidRPr="00864923" w:rsidRDefault="00835495" w:rsidP="00835495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864923">
        <w:rPr>
          <w:rFonts w:ascii="黑体" w:eastAsia="黑体" w:hAnsi="黑体" w:hint="eastAsia"/>
          <w:color w:val="000000"/>
          <w:sz w:val="32"/>
          <w:szCs w:val="32"/>
        </w:rPr>
        <w:t>五、存在的主要问题及改进情况</w:t>
      </w:r>
    </w:p>
    <w:p w14:paraId="181B2A65" w14:textId="77777777" w:rsidR="00835495" w:rsidRDefault="00835495" w:rsidP="00835495">
      <w:pPr>
        <w:spacing w:line="55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年，珠海街道</w:t>
      </w:r>
      <w:r w:rsidRPr="00A6671D">
        <w:rPr>
          <w:rFonts w:ascii="仿宋_GB2312" w:eastAsia="仿宋_GB2312" w:hint="eastAsia"/>
          <w:sz w:val="32"/>
          <w:szCs w:val="32"/>
        </w:rPr>
        <w:t>政府信息公开工作虽取得一些成效，但仍存在不足，主要表现在：</w:t>
      </w:r>
      <w:r w:rsidRPr="00146168"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政策解读形式较为单一。解读方式多为图文结合，在</w:t>
      </w:r>
      <w:r w:rsidRPr="00A6671D">
        <w:rPr>
          <w:rFonts w:ascii="仿宋_GB2312" w:eastAsia="仿宋_GB2312" w:hint="eastAsia"/>
          <w:sz w:val="32"/>
          <w:szCs w:val="32"/>
        </w:rPr>
        <w:t>解读形象化、通俗化、立体</w:t>
      </w:r>
      <w:r>
        <w:rPr>
          <w:rFonts w:ascii="仿宋_GB2312" w:eastAsia="仿宋_GB2312" w:hint="eastAsia"/>
          <w:sz w:val="32"/>
          <w:szCs w:val="32"/>
        </w:rPr>
        <w:t>化方面还需进一步探索。</w:t>
      </w:r>
      <w:r w:rsidRPr="00146168"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社区公开专区建设不足。社区政务公开专区覆盖率为1</w:t>
      </w:r>
      <w:r>
        <w:rPr>
          <w:rFonts w:ascii="仿宋_GB2312" w:eastAsia="仿宋_GB2312"/>
          <w:sz w:val="32"/>
          <w:szCs w:val="32"/>
        </w:rPr>
        <w:t>1.1%</w:t>
      </w:r>
      <w:r>
        <w:rPr>
          <w:rFonts w:ascii="仿宋_GB2312" w:eastAsia="仿宋_GB2312" w:hint="eastAsia"/>
          <w:sz w:val="32"/>
          <w:szCs w:val="32"/>
        </w:rPr>
        <w:t>。部分社区受办公场所条件限制，公开专区规划建设进度缓慢，</w:t>
      </w:r>
      <w:r w:rsidRPr="00D06534">
        <w:rPr>
          <w:rFonts w:ascii="仿宋_GB2312" w:eastAsia="仿宋_GB2312" w:hint="eastAsia"/>
          <w:sz w:val="32"/>
          <w:szCs w:val="32"/>
        </w:rPr>
        <w:t>推进政务公开向</w:t>
      </w:r>
      <w:r>
        <w:rPr>
          <w:rFonts w:ascii="仿宋_GB2312" w:eastAsia="仿宋_GB2312" w:hint="eastAsia"/>
          <w:sz w:val="32"/>
          <w:szCs w:val="32"/>
        </w:rPr>
        <w:t>社区</w:t>
      </w:r>
      <w:r w:rsidRPr="00D06534">
        <w:rPr>
          <w:rFonts w:ascii="仿宋_GB2312" w:eastAsia="仿宋_GB2312" w:hint="eastAsia"/>
          <w:sz w:val="32"/>
          <w:szCs w:val="32"/>
        </w:rPr>
        <w:t>延伸</w:t>
      </w:r>
      <w:r>
        <w:rPr>
          <w:rFonts w:ascii="仿宋_GB2312" w:eastAsia="仿宋_GB2312" w:hint="eastAsia"/>
          <w:sz w:val="32"/>
          <w:szCs w:val="32"/>
        </w:rPr>
        <w:t>工作力度有待进一步提升。</w:t>
      </w:r>
    </w:p>
    <w:p w14:paraId="653614B8" w14:textId="77777777" w:rsidR="00835495" w:rsidRPr="0016112D" w:rsidRDefault="00835495" w:rsidP="00835495">
      <w:pPr>
        <w:spacing w:line="55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年，珠海街道将全面落实国务院、省、市、区关于政务公开工作的决策部署，重点做好以下几个方面工作：</w:t>
      </w:r>
      <w:r w:rsidRPr="007C44D0"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推进政策解读多元化。提高政策解读质量，在图文解读的基础上，采取</w:t>
      </w:r>
      <w:r>
        <w:rPr>
          <w:rFonts w:ascii="仿宋_GB2312" w:eastAsia="仿宋_GB2312" w:hint="eastAsia"/>
          <w:sz w:val="32"/>
          <w:szCs w:val="32"/>
        </w:rPr>
        <w:lastRenderedPageBreak/>
        <w:t>视频解读、问答解读、专家解读等多样化方式，不断提升解读可视感和通俗性，</w:t>
      </w:r>
      <w:r w:rsidRPr="007C44D0">
        <w:rPr>
          <w:rFonts w:ascii="仿宋_GB2312" w:eastAsia="仿宋_GB2312" w:hint="eastAsia"/>
          <w:sz w:val="32"/>
          <w:szCs w:val="32"/>
        </w:rPr>
        <w:t>提高政策知晓度和理解度</w:t>
      </w:r>
      <w:r>
        <w:rPr>
          <w:rFonts w:ascii="仿宋_GB2312" w:eastAsia="仿宋_GB2312" w:hint="eastAsia"/>
          <w:sz w:val="32"/>
          <w:szCs w:val="32"/>
        </w:rPr>
        <w:t>。</w:t>
      </w:r>
      <w:r w:rsidRPr="007C44D0"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提升公开专区覆盖率。</w:t>
      </w:r>
      <w:r w:rsidRPr="007C44D0">
        <w:rPr>
          <w:rFonts w:ascii="仿宋_GB2312" w:eastAsia="仿宋_GB2312" w:hint="eastAsia"/>
          <w:sz w:val="32"/>
          <w:szCs w:val="32"/>
        </w:rPr>
        <w:t>推进基层政务公开标准化规范化</w:t>
      </w:r>
      <w:r>
        <w:rPr>
          <w:rFonts w:ascii="仿宋_GB2312" w:eastAsia="仿宋_GB2312" w:hint="eastAsia"/>
          <w:sz w:val="32"/>
          <w:szCs w:val="32"/>
        </w:rPr>
        <w:t>建设，制定</w:t>
      </w:r>
      <w:r w:rsidRPr="006B356F">
        <w:rPr>
          <w:rFonts w:ascii="仿宋_GB2312" w:eastAsia="仿宋_GB2312" w:hint="eastAsia"/>
          <w:sz w:val="32"/>
          <w:szCs w:val="32"/>
        </w:rPr>
        <w:t>社区政务公开专区建设方案</w:t>
      </w:r>
      <w:r>
        <w:rPr>
          <w:rFonts w:ascii="仿宋_GB2312" w:eastAsia="仿宋_GB2312" w:hint="eastAsia"/>
          <w:sz w:val="32"/>
          <w:szCs w:val="32"/>
        </w:rPr>
        <w:t>，推进</w:t>
      </w:r>
      <w:r w:rsidRPr="002A4849">
        <w:rPr>
          <w:rFonts w:ascii="仿宋_GB2312" w:eastAsia="仿宋_GB2312" w:hint="eastAsia"/>
          <w:sz w:val="32"/>
          <w:szCs w:val="32"/>
        </w:rPr>
        <w:t>统一标识、统一</w:t>
      </w:r>
      <w:r>
        <w:rPr>
          <w:rFonts w:ascii="仿宋_GB2312" w:eastAsia="仿宋_GB2312" w:hint="eastAsia"/>
          <w:sz w:val="32"/>
          <w:szCs w:val="32"/>
        </w:rPr>
        <w:t>配置</w:t>
      </w:r>
      <w:r w:rsidRPr="002A4849">
        <w:rPr>
          <w:rFonts w:ascii="仿宋_GB2312" w:eastAsia="仿宋_GB2312" w:hint="eastAsia"/>
          <w:sz w:val="32"/>
          <w:szCs w:val="32"/>
        </w:rPr>
        <w:t>、统一</w:t>
      </w:r>
      <w:r>
        <w:rPr>
          <w:rFonts w:ascii="仿宋_GB2312" w:eastAsia="仿宋_GB2312" w:hint="eastAsia"/>
          <w:sz w:val="32"/>
          <w:szCs w:val="32"/>
        </w:rPr>
        <w:t>功能、统一管理的标准化公开专区建设，力争政务公开专区在社区建设覆盖率超6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  <w:r w:rsidRPr="007C44D0"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扩大公开品牌影响力。坚持以品牌塑造为抓手，深挖政务公开工作特色亮点，找准政务公开与基层治理、惠民服务、发展保障等重点工作的融合点，组织开展政府开放日、政务公开主题日活动，发挥政务新媒体“政能量”，不断丰富品牌内容，扩大品牌影响力，以政务公开推进服务水平全面提升。</w:t>
      </w:r>
    </w:p>
    <w:p w14:paraId="66C5C13D" w14:textId="77777777" w:rsidR="00835495" w:rsidRDefault="00835495" w:rsidP="00835495">
      <w:pPr>
        <w:spacing w:line="55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64923">
        <w:rPr>
          <w:rFonts w:ascii="黑体" w:eastAsia="黑体" w:hAnsi="黑体" w:hint="eastAsia"/>
          <w:color w:val="000000"/>
          <w:sz w:val="32"/>
          <w:szCs w:val="32"/>
        </w:rPr>
        <w:t>六、其他需要报告的事项</w:t>
      </w:r>
    </w:p>
    <w:p w14:paraId="4B933EAA" w14:textId="77777777" w:rsidR="00835495" w:rsidRPr="00BE604E" w:rsidRDefault="00835495" w:rsidP="00835495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收取信息处理费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情况。</w:t>
      </w:r>
      <w:r w:rsidRPr="00596A8E">
        <w:rPr>
          <w:rFonts w:ascii="仿宋_GB2312" w:eastAsia="仿宋_GB2312" w:hint="eastAsia"/>
          <w:sz w:val="32"/>
          <w:szCs w:val="32"/>
        </w:rPr>
        <w:t>本年度</w:t>
      </w:r>
      <w:r>
        <w:rPr>
          <w:rFonts w:ascii="仿宋_GB2312" w:eastAsia="仿宋_GB2312" w:hint="eastAsia"/>
          <w:sz w:val="32"/>
          <w:szCs w:val="32"/>
        </w:rPr>
        <w:t>珠海街道在办理</w:t>
      </w:r>
      <w:r w:rsidRPr="00596A8E">
        <w:rPr>
          <w:rFonts w:ascii="仿宋_GB2312" w:eastAsia="仿宋_GB2312" w:hint="eastAsia"/>
          <w:sz w:val="32"/>
          <w:szCs w:val="32"/>
        </w:rPr>
        <w:t>政府信息公开</w:t>
      </w:r>
      <w:r>
        <w:rPr>
          <w:rFonts w:ascii="仿宋_GB2312" w:eastAsia="仿宋_GB2312" w:hint="eastAsia"/>
          <w:sz w:val="32"/>
          <w:szCs w:val="32"/>
        </w:rPr>
        <w:t>申请过程中，</w:t>
      </w:r>
      <w:r w:rsidRPr="00BE604E">
        <w:rPr>
          <w:rFonts w:ascii="仿宋_GB2312" w:eastAsia="仿宋_GB2312" w:hint="eastAsia"/>
          <w:sz w:val="32"/>
          <w:szCs w:val="32"/>
        </w:rPr>
        <w:t>根据《政府信息公开信息处理费管理办法》</w:t>
      </w:r>
      <w:r w:rsidRPr="00BE604E">
        <w:rPr>
          <w:rFonts w:ascii="仿宋_GB2312" w:eastAsia="仿宋_GB2312"/>
          <w:sz w:val="32"/>
          <w:szCs w:val="32"/>
        </w:rPr>
        <w:t>的相关规定，没有超出一定数量或频次范围，未收取</w:t>
      </w:r>
      <w:r w:rsidRPr="00BE604E">
        <w:rPr>
          <w:rFonts w:ascii="仿宋_GB2312" w:eastAsia="仿宋_GB2312" w:hint="eastAsia"/>
          <w:sz w:val="32"/>
          <w:szCs w:val="32"/>
        </w:rPr>
        <w:t>信息处理费。</w:t>
      </w:r>
    </w:p>
    <w:p w14:paraId="6AD7E31C" w14:textId="77777777" w:rsidR="00835495" w:rsidRDefault="00835495" w:rsidP="00835495">
      <w:pPr>
        <w:spacing w:line="55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人大代表建议和政协提案办理结果公开情况</w:t>
      </w:r>
      <w:r>
        <w:rPr>
          <w:rFonts w:ascii="仿宋_GB2312" w:eastAsia="仿宋_GB2312" w:hint="eastAsia"/>
          <w:sz w:val="32"/>
          <w:szCs w:val="32"/>
        </w:rPr>
        <w:t>。本年度珠海街道未承办</w:t>
      </w:r>
      <w:r>
        <w:rPr>
          <w:rFonts w:ascii="仿宋_GB2312" w:eastAsia="仿宋_GB2312" w:hAnsi="微软雅黑" w:hint="eastAsia"/>
          <w:color w:val="000000"/>
          <w:sz w:val="32"/>
          <w:szCs w:val="32"/>
          <w:lang w:eastAsia="zh-Hans"/>
        </w:rPr>
        <w:t>人大代表建议、政协委员提案。</w:t>
      </w:r>
    </w:p>
    <w:p w14:paraId="7730A3D4" w14:textId="77777777" w:rsidR="00835495" w:rsidRPr="004F093F" w:rsidRDefault="00835495" w:rsidP="00835495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lang w:eastAsia="zh-Hans"/>
        </w:rPr>
        <w:t>（三）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政务公开工作要点落实情况</w:t>
      </w:r>
      <w:r>
        <w:rPr>
          <w:rFonts w:ascii="仿宋_GB2312" w:eastAsia="仿宋_GB2312" w:hint="eastAsia"/>
          <w:sz w:val="32"/>
          <w:szCs w:val="32"/>
        </w:rPr>
        <w:t>。一是</w:t>
      </w:r>
      <w:r w:rsidRPr="00CD62E5">
        <w:rPr>
          <w:rFonts w:ascii="仿宋_GB2312" w:eastAsia="仿宋_GB2312" w:hint="eastAsia"/>
          <w:sz w:val="32"/>
          <w:szCs w:val="32"/>
        </w:rPr>
        <w:t>完善公众参与机制。</w:t>
      </w:r>
      <w:r w:rsidRPr="002E2F28">
        <w:rPr>
          <w:rFonts w:ascii="仿宋_GB2312" w:eastAsia="仿宋_GB2312" w:hint="eastAsia"/>
          <w:sz w:val="32"/>
          <w:szCs w:val="32"/>
        </w:rPr>
        <w:t>邀请市民代表列席</w:t>
      </w:r>
      <w:r>
        <w:rPr>
          <w:rFonts w:ascii="仿宋_GB2312" w:eastAsia="仿宋_GB2312" w:hint="eastAsia"/>
          <w:sz w:val="32"/>
          <w:szCs w:val="32"/>
        </w:rPr>
        <w:t>街道党政联席会议1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人次，开展“</w:t>
      </w:r>
      <w:r w:rsidRPr="002E2F28">
        <w:rPr>
          <w:rFonts w:ascii="仿宋_GB2312" w:eastAsia="仿宋_GB2312" w:hint="eastAsia"/>
          <w:sz w:val="32"/>
          <w:szCs w:val="32"/>
        </w:rPr>
        <w:t>宜居家园</w:t>
      </w:r>
      <w:r w:rsidRPr="002E2F28">
        <w:rPr>
          <w:rFonts w:ascii="仿宋_GB2312" w:eastAsia="仿宋_GB2312"/>
          <w:sz w:val="32"/>
          <w:szCs w:val="32"/>
        </w:rPr>
        <w:t xml:space="preserve"> 喜看新颜</w:t>
      </w:r>
      <w:r>
        <w:rPr>
          <w:rFonts w:ascii="仿宋_GB2312" w:eastAsia="仿宋_GB2312" w:hint="eastAsia"/>
          <w:sz w:val="32"/>
          <w:szCs w:val="32"/>
        </w:rPr>
        <w:t>”</w:t>
      </w:r>
      <w:r w:rsidRPr="002E2F28">
        <w:rPr>
          <w:rFonts w:ascii="仿宋_GB2312" w:eastAsia="仿宋_GB2312"/>
          <w:sz w:val="32"/>
          <w:szCs w:val="32"/>
        </w:rPr>
        <w:t>公众开放日</w:t>
      </w:r>
      <w:r>
        <w:rPr>
          <w:rFonts w:ascii="仿宋_GB2312" w:eastAsia="仿宋_GB2312" w:hint="eastAsia"/>
          <w:sz w:val="32"/>
          <w:szCs w:val="32"/>
        </w:rPr>
        <w:t>、“</w:t>
      </w:r>
      <w:r w:rsidRPr="00063235">
        <w:rPr>
          <w:rFonts w:ascii="仿宋_GB2312" w:eastAsia="仿宋_GB2312" w:hint="eastAsia"/>
          <w:sz w:val="32"/>
          <w:szCs w:val="32"/>
        </w:rPr>
        <w:t>体验执法温度</w:t>
      </w:r>
      <w:r w:rsidRPr="00063235">
        <w:rPr>
          <w:rFonts w:ascii="仿宋_GB2312" w:eastAsia="仿宋_GB2312"/>
          <w:sz w:val="32"/>
          <w:szCs w:val="32"/>
        </w:rPr>
        <w:t xml:space="preserve"> 共促社区治理</w:t>
      </w:r>
      <w:r>
        <w:rPr>
          <w:rFonts w:ascii="仿宋_GB2312" w:eastAsia="仿宋_GB2312" w:hint="eastAsia"/>
          <w:sz w:val="32"/>
          <w:szCs w:val="32"/>
        </w:rPr>
        <w:t>”</w:t>
      </w:r>
      <w:r w:rsidRPr="00063235">
        <w:rPr>
          <w:rFonts w:ascii="仿宋_GB2312" w:eastAsia="仿宋_GB2312"/>
          <w:sz w:val="32"/>
          <w:szCs w:val="32"/>
        </w:rPr>
        <w:t>公众开放日</w:t>
      </w:r>
      <w:r>
        <w:rPr>
          <w:rFonts w:ascii="仿宋_GB2312" w:eastAsia="仿宋_GB2312" w:hint="eastAsia"/>
          <w:sz w:val="32"/>
          <w:szCs w:val="32"/>
        </w:rPr>
        <w:t>等活动，开展“政务公开在身边”等主题日活动，参与群众达3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余人。二是落实惠民惠农政策。梳理2</w:t>
      </w:r>
      <w:r>
        <w:rPr>
          <w:rFonts w:ascii="仿宋_GB2312" w:eastAsia="仿宋_GB2312"/>
          <w:sz w:val="32"/>
          <w:szCs w:val="32"/>
        </w:rPr>
        <w:t>022</w:t>
      </w:r>
      <w:r w:rsidRPr="00CD0753">
        <w:rPr>
          <w:rFonts w:ascii="仿宋_GB2312" w:eastAsia="仿宋_GB2312" w:hint="eastAsia"/>
          <w:sz w:val="32"/>
          <w:szCs w:val="32"/>
        </w:rPr>
        <w:t>年面向农村惠民惠农财政补</w:t>
      </w:r>
      <w:r>
        <w:rPr>
          <w:rFonts w:ascii="仿宋_GB2312" w:eastAsia="仿宋_GB2312" w:hint="eastAsia"/>
          <w:sz w:val="32"/>
          <w:szCs w:val="32"/>
        </w:rPr>
        <w:t>贴项目清单，涉及5个村3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个补贴项目，汇总补</w:t>
      </w:r>
      <w:r w:rsidRPr="00CD0753">
        <w:rPr>
          <w:rFonts w:ascii="仿宋_GB2312" w:eastAsia="仿宋_GB2312" w:hint="eastAsia"/>
          <w:sz w:val="32"/>
          <w:szCs w:val="32"/>
        </w:rPr>
        <w:t>贴资金发放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D075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 w:rsidRPr="00CD0753">
        <w:rPr>
          <w:rFonts w:ascii="仿宋_GB2312" w:eastAsia="仿宋_GB2312" w:hint="eastAsia"/>
          <w:sz w:val="32"/>
          <w:szCs w:val="32"/>
        </w:rPr>
        <w:t>通过村务公开栏</w:t>
      </w:r>
      <w:r>
        <w:rPr>
          <w:rFonts w:ascii="仿宋_GB2312" w:eastAsia="仿宋_GB2312" w:hint="eastAsia"/>
          <w:sz w:val="32"/>
          <w:szCs w:val="32"/>
        </w:rPr>
        <w:t>进行</w:t>
      </w:r>
      <w:r w:rsidRPr="00CD0753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。三是助力</w:t>
      </w:r>
      <w:r w:rsidRPr="00505CE2">
        <w:rPr>
          <w:rFonts w:ascii="仿宋_GB2312" w:eastAsia="仿宋_GB2312" w:hint="eastAsia"/>
          <w:sz w:val="32"/>
          <w:szCs w:val="32"/>
        </w:rPr>
        <w:lastRenderedPageBreak/>
        <w:t>疫情防控</w:t>
      </w:r>
      <w:r>
        <w:rPr>
          <w:rFonts w:ascii="仿宋_GB2312" w:eastAsia="仿宋_GB2312" w:hint="eastAsia"/>
          <w:sz w:val="32"/>
          <w:szCs w:val="32"/>
        </w:rPr>
        <w:t>工作。通过政府网站、微信公众号、微信群等途径，及时发布核酸检测、疫苗接种、最新政策等信息</w:t>
      </w:r>
      <w:r>
        <w:rPr>
          <w:rFonts w:ascii="仿宋_GB2312" w:eastAsia="仿宋_GB2312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余条，</w:t>
      </w:r>
      <w:r>
        <w:rPr>
          <w:rFonts w:ascii="仿宋_GB2312" w:eastAsia="仿宋_GB2312" w:hAnsi="仿宋_GB2312" w:cs="仿宋_GB2312" w:hint="eastAsia"/>
          <w:sz w:val="32"/>
          <w:szCs w:val="32"/>
        </w:rPr>
        <w:t>累计开展</w:t>
      </w:r>
      <w:r w:rsidRPr="003B420A">
        <w:rPr>
          <w:rFonts w:ascii="仿宋_GB2312" w:eastAsia="仿宋_GB2312" w:hAnsi="仿宋_GB2312" w:cs="仿宋_GB2312" w:hint="eastAsia"/>
          <w:sz w:val="32"/>
          <w:szCs w:val="32"/>
        </w:rPr>
        <w:t>区域核酸检测</w:t>
      </w:r>
      <w:r w:rsidRPr="00120080">
        <w:rPr>
          <w:rFonts w:ascii="仿宋_GB2312" w:eastAsia="仿宋_GB2312" w:hAnsi="仿宋_GB2312" w:cs="仿宋_GB2312"/>
          <w:sz w:val="32"/>
          <w:szCs w:val="32"/>
        </w:rPr>
        <w:t>897</w:t>
      </w:r>
      <w:r>
        <w:rPr>
          <w:rFonts w:ascii="仿宋_GB2312" w:eastAsia="仿宋_GB2312" w:hAnsi="仿宋_GB2312" w:cs="仿宋_GB2312" w:hint="eastAsia"/>
          <w:sz w:val="32"/>
          <w:szCs w:val="32"/>
        </w:rPr>
        <w:t>万余</w:t>
      </w:r>
      <w:r w:rsidRPr="003B420A">
        <w:rPr>
          <w:rFonts w:ascii="仿宋_GB2312" w:eastAsia="仿宋_GB2312" w:hAnsi="仿宋_GB2312" w:cs="仿宋_GB2312"/>
          <w:sz w:val="32"/>
          <w:szCs w:val="32"/>
        </w:rPr>
        <w:t>人次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，完成新冠疫苗接种</w:t>
      </w:r>
      <w:r w:rsidRPr="00120080"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/>
          <w:sz w:val="32"/>
          <w:szCs w:val="32"/>
        </w:rPr>
        <w:t>.1</w:t>
      </w:r>
      <w:r>
        <w:rPr>
          <w:rFonts w:ascii="仿宋_GB2312" w:eastAsia="仿宋_GB2312" w:hAnsi="仿宋_GB2312" w:cs="仿宋_GB2312" w:hint="eastAsia"/>
          <w:sz w:val="32"/>
          <w:szCs w:val="32"/>
        </w:rPr>
        <w:t>万余剂次，信息阅读量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余万人次。</w:t>
      </w:r>
    </w:p>
    <w:p w14:paraId="0E9C11F4" w14:textId="1A5A29E0" w:rsidR="00AB08A2" w:rsidRPr="00835495" w:rsidRDefault="00835495" w:rsidP="00835495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/>
          <w:sz w:val="32"/>
          <w:szCs w:val="32"/>
        </w:rPr>
        <w:t>政务公开工作创新情况</w:t>
      </w:r>
      <w:r>
        <w:rPr>
          <w:rFonts w:ascii="仿宋_GB2312" w:eastAsia="仿宋_GB2312" w:hint="eastAsia"/>
          <w:sz w:val="32"/>
          <w:szCs w:val="32"/>
        </w:rPr>
        <w:t>。一是以“云公开”平台助推基层治理。在双凤街社区试点“云公开”模式，</w:t>
      </w:r>
      <w:r w:rsidRPr="00120080">
        <w:rPr>
          <w:rFonts w:ascii="仿宋_GB2312" w:eastAsia="仿宋_GB2312" w:hint="eastAsia"/>
          <w:sz w:val="32"/>
          <w:szCs w:val="32"/>
        </w:rPr>
        <w:t>开展“心共鸣”云直播系列活动</w:t>
      </w:r>
      <w:r w:rsidRPr="00120080">
        <w:rPr>
          <w:rFonts w:ascii="仿宋_GB2312" w:eastAsia="仿宋_GB2312"/>
          <w:sz w:val="32"/>
          <w:szCs w:val="32"/>
        </w:rPr>
        <w:t>13次，邀请行业专家、部门负责人、业务骨干进行</w:t>
      </w:r>
      <w:r>
        <w:rPr>
          <w:rFonts w:ascii="仿宋_GB2312" w:eastAsia="仿宋_GB2312" w:hint="eastAsia"/>
          <w:sz w:val="32"/>
          <w:szCs w:val="32"/>
        </w:rPr>
        <w:t>线上</w:t>
      </w:r>
      <w:r w:rsidRPr="00120080">
        <w:rPr>
          <w:rFonts w:ascii="仿宋_GB2312" w:eastAsia="仿宋_GB2312"/>
          <w:sz w:val="32"/>
          <w:szCs w:val="32"/>
        </w:rPr>
        <w:t>讲解答疑，创新政策解读形式，扩大</w:t>
      </w:r>
      <w:r>
        <w:rPr>
          <w:rFonts w:ascii="仿宋_GB2312" w:eastAsia="仿宋_GB2312" w:hint="eastAsia"/>
          <w:sz w:val="32"/>
          <w:szCs w:val="32"/>
        </w:rPr>
        <w:t>公开</w:t>
      </w:r>
      <w:r w:rsidRPr="00120080">
        <w:rPr>
          <w:rFonts w:ascii="仿宋_GB2312" w:eastAsia="仿宋_GB2312"/>
          <w:sz w:val="32"/>
          <w:szCs w:val="32"/>
        </w:rPr>
        <w:t>辐射范围，增强群众互动性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华文宋体" w:hint="eastAsia"/>
          <w:sz w:val="32"/>
          <w:szCs w:val="32"/>
        </w:rPr>
        <w:t>解决</w:t>
      </w:r>
      <w:r w:rsidRPr="00D37DE2">
        <w:rPr>
          <w:rFonts w:ascii="仿宋_GB2312" w:eastAsia="仿宋_GB2312" w:hAnsi="华文宋体" w:hint="eastAsia"/>
          <w:sz w:val="32"/>
          <w:szCs w:val="32"/>
        </w:rPr>
        <w:t>老旧小区改造</w:t>
      </w:r>
      <w:r>
        <w:rPr>
          <w:rFonts w:ascii="仿宋_GB2312" w:eastAsia="仿宋_GB2312" w:hAnsi="华文宋体" w:hint="eastAsia"/>
          <w:sz w:val="32"/>
          <w:szCs w:val="32"/>
        </w:rPr>
        <w:t>、</w:t>
      </w:r>
      <w:r>
        <w:rPr>
          <w:rFonts w:ascii="仿宋_GB2312" w:eastAsia="仿宋_GB2312" w:hAnsi="微软雅黑" w:hint="eastAsia"/>
          <w:sz w:val="32"/>
          <w:szCs w:val="32"/>
          <w:lang w:eastAsia="zh-Hans"/>
        </w:rPr>
        <w:t>私搭乱建、乱停乱堆等</w:t>
      </w:r>
      <w:r>
        <w:rPr>
          <w:rFonts w:ascii="仿宋_GB2312" w:eastAsia="仿宋_GB2312" w:hAnsi="华文宋体" w:hint="eastAsia"/>
          <w:sz w:val="32"/>
          <w:szCs w:val="32"/>
        </w:rPr>
        <w:t>各类问题50余件。</w:t>
      </w:r>
      <w:r>
        <w:rPr>
          <w:rFonts w:ascii="仿宋_GB2312" w:eastAsia="仿宋_GB2312" w:hint="eastAsia"/>
          <w:sz w:val="32"/>
          <w:szCs w:val="32"/>
        </w:rPr>
        <w:t>二是以“需求侧”响应提高公开精度。推进政务公开逐步从供给侧向需求侧转变，开展“公开问需”活动，发放调查问卷</w:t>
      </w:r>
      <w:r>
        <w:rPr>
          <w:rFonts w:ascii="仿宋_GB2312" w:eastAsia="仿宋_GB2312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余份，设置信息公开需求箱，征集群众信息公开需求3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件，反馈率1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ascii="仿宋_GB2312" w:eastAsia="仿宋_GB2312" w:hint="eastAsia"/>
          <w:sz w:val="32"/>
          <w:szCs w:val="32"/>
        </w:rPr>
        <w:t>。三是以“情景式”教学提升业务水平。开展</w:t>
      </w:r>
      <w:r w:rsidRPr="003E4D6A">
        <w:rPr>
          <w:rFonts w:ascii="仿宋_GB2312" w:eastAsia="仿宋_GB2312" w:hint="eastAsia"/>
          <w:sz w:val="32"/>
          <w:szCs w:val="32"/>
        </w:rPr>
        <w:t>政务公开知识技能竞赛活动</w:t>
      </w:r>
      <w:r>
        <w:rPr>
          <w:rFonts w:ascii="仿宋_GB2312" w:eastAsia="仿宋_GB2312" w:hint="eastAsia"/>
          <w:sz w:val="32"/>
          <w:szCs w:val="32"/>
        </w:rPr>
        <w:t>，</w:t>
      </w:r>
      <w:r w:rsidRPr="003E4D6A">
        <w:rPr>
          <w:rFonts w:ascii="仿宋_GB2312" w:eastAsia="仿宋_GB2312" w:hint="eastAsia"/>
          <w:sz w:val="32"/>
          <w:szCs w:val="32"/>
        </w:rPr>
        <w:t>围绕政府信息公开申请案例</w:t>
      </w:r>
      <w:r>
        <w:rPr>
          <w:rFonts w:ascii="仿宋_GB2312" w:eastAsia="仿宋_GB2312" w:hint="eastAsia"/>
          <w:sz w:val="32"/>
          <w:szCs w:val="32"/>
        </w:rPr>
        <w:t>进行</w:t>
      </w:r>
      <w:r w:rsidRPr="003E4D6A">
        <w:rPr>
          <w:rFonts w:ascii="仿宋_GB2312" w:eastAsia="仿宋_GB2312" w:hint="eastAsia"/>
          <w:sz w:val="32"/>
          <w:szCs w:val="32"/>
        </w:rPr>
        <w:t>情景模拟，</w:t>
      </w:r>
      <w:r>
        <w:rPr>
          <w:rFonts w:ascii="仿宋_GB2312" w:eastAsia="仿宋_GB2312" w:hint="eastAsia"/>
          <w:sz w:val="32"/>
          <w:szCs w:val="32"/>
        </w:rPr>
        <w:t>梳理依申请公开办理流程，掌握政府信息公开业务知识，</w:t>
      </w:r>
      <w:r w:rsidRPr="003E4D6A">
        <w:rPr>
          <w:rFonts w:ascii="仿宋_GB2312" w:eastAsia="仿宋_GB2312" w:hint="eastAsia"/>
          <w:sz w:val="32"/>
          <w:szCs w:val="32"/>
        </w:rPr>
        <w:t>增强政务公开</w:t>
      </w:r>
      <w:r>
        <w:rPr>
          <w:rFonts w:ascii="仿宋_GB2312" w:eastAsia="仿宋_GB2312" w:hint="eastAsia"/>
          <w:sz w:val="32"/>
          <w:szCs w:val="32"/>
        </w:rPr>
        <w:t>培训</w:t>
      </w:r>
      <w:r w:rsidRPr="003E4D6A">
        <w:rPr>
          <w:rFonts w:ascii="仿宋_GB2312" w:eastAsia="仿宋_GB2312" w:hint="eastAsia"/>
          <w:sz w:val="32"/>
          <w:szCs w:val="32"/>
        </w:rPr>
        <w:t>的趣味性和实用性</w:t>
      </w:r>
      <w:r>
        <w:rPr>
          <w:rFonts w:ascii="仿宋_GB2312" w:eastAsia="仿宋_GB2312" w:hint="eastAsia"/>
          <w:sz w:val="32"/>
          <w:szCs w:val="32"/>
        </w:rPr>
        <w:t>，打造高素质政务公开队伍。</w:t>
      </w:r>
    </w:p>
    <w:sectPr w:rsidR="00AB08A2" w:rsidRPr="00835495" w:rsidSect="001943D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12AC" w14:textId="77777777" w:rsidR="000E3800" w:rsidRDefault="000E3800" w:rsidP="00E92BA3">
      <w:r>
        <w:separator/>
      </w:r>
    </w:p>
  </w:endnote>
  <w:endnote w:type="continuationSeparator" w:id="0">
    <w:p w14:paraId="73172063" w14:textId="77777777" w:rsidR="000E3800" w:rsidRDefault="000E3800" w:rsidP="00E9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7095" w14:textId="117F8CED" w:rsidR="00BC5424" w:rsidRPr="00BC5424" w:rsidRDefault="00BC5424" w:rsidP="00BC5424">
    <w:pPr>
      <w:pStyle w:val="a5"/>
      <w:rPr>
        <w:rFonts w:ascii="宋体" w:eastAsia="宋体" w:hAnsi="宋体"/>
        <w:sz w:val="28"/>
        <w:szCs w:val="28"/>
      </w:rPr>
    </w:pPr>
    <w:r w:rsidRPr="00BC5424">
      <w:rPr>
        <w:rFonts w:ascii="宋体" w:eastAsia="宋体" w:hAnsi="宋体" w:hint="eastAsia"/>
        <w:sz w:val="28"/>
        <w:szCs w:val="28"/>
      </w:rPr>
      <w:t>—</w:t>
    </w:r>
    <w:r w:rsidRPr="00BC5424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327206988"/>
        <w:docPartObj>
          <w:docPartGallery w:val="Page Numbers (Bottom of Page)"/>
          <w:docPartUnique/>
        </w:docPartObj>
      </w:sdtPr>
      <w:sdtContent>
        <w:r w:rsidRPr="00BC5424">
          <w:rPr>
            <w:rFonts w:ascii="宋体" w:eastAsia="宋体" w:hAnsi="宋体"/>
            <w:sz w:val="28"/>
            <w:szCs w:val="28"/>
          </w:rPr>
          <w:fldChar w:fldCharType="begin"/>
        </w:r>
        <w:r w:rsidRPr="00BC542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C5424">
          <w:rPr>
            <w:rFonts w:ascii="宋体" w:eastAsia="宋体" w:hAnsi="宋体"/>
            <w:sz w:val="28"/>
            <w:szCs w:val="28"/>
          </w:rPr>
          <w:fldChar w:fldCharType="separate"/>
        </w:r>
        <w:r w:rsidRPr="00BC542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C5424">
          <w:rPr>
            <w:rFonts w:ascii="宋体" w:eastAsia="宋体" w:hAnsi="宋体"/>
            <w:sz w:val="28"/>
            <w:szCs w:val="28"/>
          </w:rPr>
          <w:fldChar w:fldCharType="end"/>
        </w:r>
        <w:r w:rsidRPr="00BC5424">
          <w:rPr>
            <w:rFonts w:ascii="宋体" w:eastAsia="宋体" w:hAnsi="宋体"/>
            <w:sz w:val="28"/>
            <w:szCs w:val="28"/>
          </w:rPr>
          <w:t xml:space="preserve"> </w:t>
        </w:r>
        <w:r w:rsidRPr="00BC5424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14:paraId="14282CFC" w14:textId="77777777" w:rsidR="00BC5424" w:rsidRDefault="00BC54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43916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EFE078D" w14:textId="1CCD6DF1" w:rsidR="00E92BA3" w:rsidRPr="00E92BA3" w:rsidRDefault="00E92BA3" w:rsidP="00E92BA3">
        <w:pPr>
          <w:pStyle w:val="a5"/>
          <w:ind w:left="360" w:right="180"/>
          <w:jc w:val="right"/>
          <w:rPr>
            <w:rFonts w:ascii="宋体" w:eastAsia="宋体" w:hAnsi="宋体"/>
            <w:sz w:val="28"/>
            <w:szCs w:val="28"/>
          </w:rPr>
        </w:pPr>
        <w:r w:rsidRPr="00E92BA3">
          <w:rPr>
            <w:rFonts w:ascii="宋体" w:eastAsia="宋体" w:hAnsi="宋体" w:hint="eastAsia"/>
            <w:sz w:val="28"/>
            <w:szCs w:val="28"/>
          </w:rPr>
          <w:t>—</w:t>
        </w:r>
        <w:r w:rsidRPr="00E92BA3">
          <w:rPr>
            <w:rFonts w:ascii="宋体" w:eastAsia="宋体" w:hAnsi="宋体"/>
            <w:sz w:val="28"/>
            <w:szCs w:val="28"/>
          </w:rPr>
          <w:t xml:space="preserve"> </w:t>
        </w:r>
        <w:r w:rsidRPr="00E92BA3">
          <w:rPr>
            <w:rFonts w:ascii="宋体" w:eastAsia="宋体" w:hAnsi="宋体"/>
            <w:sz w:val="28"/>
            <w:szCs w:val="28"/>
          </w:rPr>
          <w:fldChar w:fldCharType="begin"/>
        </w:r>
        <w:r w:rsidRPr="00E92BA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2BA3">
          <w:rPr>
            <w:rFonts w:ascii="宋体" w:eastAsia="宋体" w:hAnsi="宋体"/>
            <w:sz w:val="28"/>
            <w:szCs w:val="28"/>
          </w:rPr>
          <w:fldChar w:fldCharType="separate"/>
        </w:r>
        <w:r w:rsidRPr="00E92BA3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92BA3">
          <w:rPr>
            <w:rFonts w:ascii="宋体" w:eastAsia="宋体" w:hAnsi="宋体"/>
            <w:sz w:val="28"/>
            <w:szCs w:val="28"/>
          </w:rPr>
          <w:fldChar w:fldCharType="end"/>
        </w:r>
        <w:r w:rsidRPr="00E92BA3">
          <w:rPr>
            <w:rFonts w:ascii="宋体" w:eastAsia="宋体" w:hAnsi="宋体"/>
            <w:sz w:val="28"/>
            <w:szCs w:val="28"/>
          </w:rPr>
          <w:t xml:space="preserve"> </w:t>
        </w:r>
        <w:r w:rsidRPr="00E92BA3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14:paraId="0917DE6F" w14:textId="77777777" w:rsidR="00E92BA3" w:rsidRDefault="00E92B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AA06" w14:textId="77777777" w:rsidR="000E3800" w:rsidRDefault="000E3800" w:rsidP="00E92BA3">
      <w:r>
        <w:separator/>
      </w:r>
    </w:p>
  </w:footnote>
  <w:footnote w:type="continuationSeparator" w:id="0">
    <w:p w14:paraId="68205C8F" w14:textId="77777777" w:rsidR="000E3800" w:rsidRDefault="000E3800" w:rsidP="00E9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A782" w14:textId="77777777" w:rsidR="001943D9" w:rsidRPr="00E92BA3" w:rsidRDefault="001943D9" w:rsidP="001943D9">
    <w:pPr>
      <w:ind w:firstLineChars="200" w:firstLine="4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88F413" wp14:editId="4408728A">
          <wp:simplePos x="0" y="0"/>
          <wp:positionH relativeFrom="column">
            <wp:posOffset>-541655</wp:posOffset>
          </wp:positionH>
          <wp:positionV relativeFrom="paragraph">
            <wp:posOffset>-72973</wp:posOffset>
          </wp:positionV>
          <wp:extent cx="790048" cy="3810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48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2A67">
      <w:rPr>
        <w:rFonts w:ascii="楷体_GB2312" w:eastAsia="楷体_GB2312" w:hAnsi="黑体" w:hint="eastAsia"/>
        <w:sz w:val="28"/>
        <w:szCs w:val="28"/>
      </w:rPr>
      <w:t>珠海街道</w:t>
    </w:r>
    <w:r w:rsidRPr="006E465C">
      <w:rPr>
        <w:rFonts w:ascii="华文行楷" w:eastAsia="华文行楷" w:hAnsi="黑体" w:hint="eastAsia"/>
        <w:b/>
        <w:bCs/>
        <w:color w:val="FF0000"/>
        <w:sz w:val="28"/>
        <w:szCs w:val="28"/>
      </w:rPr>
      <w:t>202</w:t>
    </w:r>
    <w:r>
      <w:rPr>
        <w:rFonts w:ascii="华文行楷" w:eastAsia="华文行楷" w:hAnsi="黑体"/>
        <w:b/>
        <w:bCs/>
        <w:color w:val="FF0000"/>
        <w:sz w:val="28"/>
        <w:szCs w:val="28"/>
      </w:rPr>
      <w:t>2</w:t>
    </w:r>
    <w:r w:rsidRPr="001E2A67">
      <w:rPr>
        <w:rFonts w:ascii="楷体_GB2312" w:eastAsia="楷体_GB2312" w:hAnsi="黑体" w:hint="eastAsia"/>
        <w:sz w:val="28"/>
        <w:szCs w:val="28"/>
      </w:rPr>
      <w:t>年政府信息公开工作年度报告</w:t>
    </w:r>
  </w:p>
  <w:p w14:paraId="7224E022" w14:textId="77777777" w:rsidR="001943D9" w:rsidRPr="001943D9" w:rsidRDefault="001943D9" w:rsidP="00194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18FA" w14:textId="15AEF395" w:rsidR="00E92BA3" w:rsidRPr="00E92BA3" w:rsidRDefault="00E92BA3" w:rsidP="00E92BA3">
    <w:pPr>
      <w:ind w:firstLineChars="200" w:firstLine="4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5B394" wp14:editId="55AB7B75">
          <wp:simplePos x="0" y="0"/>
          <wp:positionH relativeFrom="column">
            <wp:posOffset>-541655</wp:posOffset>
          </wp:positionH>
          <wp:positionV relativeFrom="paragraph">
            <wp:posOffset>-72973</wp:posOffset>
          </wp:positionV>
          <wp:extent cx="790048" cy="381000"/>
          <wp:effectExtent l="0" t="0" r="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48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2A67">
      <w:rPr>
        <w:rFonts w:ascii="楷体_GB2312" w:eastAsia="楷体_GB2312" w:hAnsi="黑体" w:hint="eastAsia"/>
        <w:sz w:val="28"/>
        <w:szCs w:val="28"/>
      </w:rPr>
      <w:t>珠海街道</w:t>
    </w:r>
    <w:r w:rsidRPr="006E465C">
      <w:rPr>
        <w:rFonts w:ascii="华文行楷" w:eastAsia="华文行楷" w:hAnsi="黑体" w:hint="eastAsia"/>
        <w:b/>
        <w:bCs/>
        <w:color w:val="FF0000"/>
        <w:sz w:val="28"/>
        <w:szCs w:val="28"/>
      </w:rPr>
      <w:t>202</w:t>
    </w:r>
    <w:r>
      <w:rPr>
        <w:rFonts w:ascii="华文行楷" w:eastAsia="华文行楷" w:hAnsi="黑体"/>
        <w:b/>
        <w:bCs/>
        <w:color w:val="FF0000"/>
        <w:sz w:val="28"/>
        <w:szCs w:val="28"/>
      </w:rPr>
      <w:t>2</w:t>
    </w:r>
    <w:r w:rsidRPr="001E2A67">
      <w:rPr>
        <w:rFonts w:ascii="楷体_GB2312" w:eastAsia="楷体_GB2312" w:hAnsi="黑体" w:hint="eastAsia"/>
        <w:sz w:val="28"/>
        <w:szCs w:val="28"/>
      </w:rPr>
      <w:t>年政府信息公开工作年度报告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F59609"/>
    <w:multiLevelType w:val="singleLevel"/>
    <w:tmpl w:val="B0F59609"/>
    <w:lvl w:ilvl="0">
      <w:start w:val="2"/>
      <w:numFmt w:val="chineseCounting"/>
      <w:suff w:val="nothing"/>
      <w:lvlText w:val="%1、"/>
      <w:lvlJc w:val="left"/>
      <w:pPr>
        <w:ind w:left="640" w:firstLine="0"/>
      </w:pPr>
    </w:lvl>
  </w:abstractNum>
  <w:abstractNum w:abstractNumId="1" w15:restartNumberingAfterBreak="0">
    <w:nsid w:val="2B866341"/>
    <w:multiLevelType w:val="hybridMultilevel"/>
    <w:tmpl w:val="330E25CE"/>
    <w:lvl w:ilvl="0" w:tplc="F9AAA63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9722C"/>
    <w:multiLevelType w:val="hybridMultilevel"/>
    <w:tmpl w:val="84C61C1C"/>
    <w:lvl w:ilvl="0" w:tplc="3C501D8A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45C3E5A"/>
    <w:multiLevelType w:val="hybridMultilevel"/>
    <w:tmpl w:val="8CAE6AB2"/>
    <w:lvl w:ilvl="0" w:tplc="30045FF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B87300E"/>
    <w:multiLevelType w:val="hybridMultilevel"/>
    <w:tmpl w:val="3B7A1C34"/>
    <w:lvl w:ilvl="0" w:tplc="3C38834A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EA4060"/>
    <w:multiLevelType w:val="hybridMultilevel"/>
    <w:tmpl w:val="70F60170"/>
    <w:lvl w:ilvl="0" w:tplc="A36273AE">
      <w:numFmt w:val="bullet"/>
      <w:lvlText w:val="—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77491674">
    <w:abstractNumId w:val="1"/>
  </w:num>
  <w:num w:numId="2" w16cid:durableId="881409066">
    <w:abstractNumId w:val="5"/>
  </w:num>
  <w:num w:numId="3" w16cid:durableId="392197051">
    <w:abstractNumId w:val="3"/>
  </w:num>
  <w:num w:numId="4" w16cid:durableId="492794328">
    <w:abstractNumId w:val="0"/>
    <w:lvlOverride w:ilvl="0">
      <w:startOverride w:val="2"/>
    </w:lvlOverride>
  </w:num>
  <w:num w:numId="5" w16cid:durableId="1394737679">
    <w:abstractNumId w:val="4"/>
  </w:num>
  <w:num w:numId="6" w16cid:durableId="165275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A1"/>
    <w:rsid w:val="000513EC"/>
    <w:rsid w:val="00063235"/>
    <w:rsid w:val="0006711A"/>
    <w:rsid w:val="000727A3"/>
    <w:rsid w:val="0007313D"/>
    <w:rsid w:val="00086C15"/>
    <w:rsid w:val="00097DC0"/>
    <w:rsid w:val="000A3AFC"/>
    <w:rsid w:val="000D2A53"/>
    <w:rsid w:val="000D660B"/>
    <w:rsid w:val="000E3800"/>
    <w:rsid w:val="000E485B"/>
    <w:rsid w:val="00120080"/>
    <w:rsid w:val="0012783B"/>
    <w:rsid w:val="00143BEE"/>
    <w:rsid w:val="00145D8D"/>
    <w:rsid w:val="00146168"/>
    <w:rsid w:val="001542CF"/>
    <w:rsid w:val="001570BD"/>
    <w:rsid w:val="00157DAF"/>
    <w:rsid w:val="0016112D"/>
    <w:rsid w:val="00161CEC"/>
    <w:rsid w:val="001810A6"/>
    <w:rsid w:val="001943D9"/>
    <w:rsid w:val="00194F7E"/>
    <w:rsid w:val="001971B9"/>
    <w:rsid w:val="001A242E"/>
    <w:rsid w:val="001B741A"/>
    <w:rsid w:val="001E3049"/>
    <w:rsid w:val="001E58F8"/>
    <w:rsid w:val="001F3171"/>
    <w:rsid w:val="001F781B"/>
    <w:rsid w:val="002257EE"/>
    <w:rsid w:val="002417AA"/>
    <w:rsid w:val="00296112"/>
    <w:rsid w:val="00297F70"/>
    <w:rsid w:val="002A4849"/>
    <w:rsid w:val="002B17BD"/>
    <w:rsid w:val="002B4FEC"/>
    <w:rsid w:val="002C7867"/>
    <w:rsid w:val="002E1705"/>
    <w:rsid w:val="002E2F28"/>
    <w:rsid w:val="002E64BA"/>
    <w:rsid w:val="00333F2E"/>
    <w:rsid w:val="003B1F84"/>
    <w:rsid w:val="003B420A"/>
    <w:rsid w:val="003E4D6A"/>
    <w:rsid w:val="003F7EEF"/>
    <w:rsid w:val="004517C3"/>
    <w:rsid w:val="00453ACB"/>
    <w:rsid w:val="00461FE6"/>
    <w:rsid w:val="0046766D"/>
    <w:rsid w:val="00470524"/>
    <w:rsid w:val="004B4A5D"/>
    <w:rsid w:val="004C0A32"/>
    <w:rsid w:val="004F093F"/>
    <w:rsid w:val="00505CE2"/>
    <w:rsid w:val="0051773A"/>
    <w:rsid w:val="005230BF"/>
    <w:rsid w:val="005700BF"/>
    <w:rsid w:val="005A1336"/>
    <w:rsid w:val="005A25C4"/>
    <w:rsid w:val="005D03CE"/>
    <w:rsid w:val="005D706A"/>
    <w:rsid w:val="005F2ED4"/>
    <w:rsid w:val="00615315"/>
    <w:rsid w:val="00623138"/>
    <w:rsid w:val="006676F2"/>
    <w:rsid w:val="00674139"/>
    <w:rsid w:val="00694D88"/>
    <w:rsid w:val="006B356F"/>
    <w:rsid w:val="006B65E9"/>
    <w:rsid w:val="006F4D42"/>
    <w:rsid w:val="00723EFF"/>
    <w:rsid w:val="00725964"/>
    <w:rsid w:val="007628BF"/>
    <w:rsid w:val="007B240F"/>
    <w:rsid w:val="007C44D0"/>
    <w:rsid w:val="007D120D"/>
    <w:rsid w:val="007F4AAF"/>
    <w:rsid w:val="008308F4"/>
    <w:rsid w:val="008318A7"/>
    <w:rsid w:val="00831EC2"/>
    <w:rsid w:val="00835495"/>
    <w:rsid w:val="0083561C"/>
    <w:rsid w:val="0084219D"/>
    <w:rsid w:val="00844A50"/>
    <w:rsid w:val="00883023"/>
    <w:rsid w:val="008931FE"/>
    <w:rsid w:val="008A61AB"/>
    <w:rsid w:val="009006B0"/>
    <w:rsid w:val="009402FF"/>
    <w:rsid w:val="009445ED"/>
    <w:rsid w:val="00954F19"/>
    <w:rsid w:val="00961045"/>
    <w:rsid w:val="009839D0"/>
    <w:rsid w:val="009A6001"/>
    <w:rsid w:val="009A6F56"/>
    <w:rsid w:val="009D3485"/>
    <w:rsid w:val="009D4B89"/>
    <w:rsid w:val="009E21CA"/>
    <w:rsid w:val="00A321A4"/>
    <w:rsid w:val="00A340D6"/>
    <w:rsid w:val="00A65423"/>
    <w:rsid w:val="00A6671D"/>
    <w:rsid w:val="00A86A7D"/>
    <w:rsid w:val="00AB08A2"/>
    <w:rsid w:val="00AE1E6B"/>
    <w:rsid w:val="00AF2FE6"/>
    <w:rsid w:val="00B06F3E"/>
    <w:rsid w:val="00B21389"/>
    <w:rsid w:val="00B25A96"/>
    <w:rsid w:val="00B25AA5"/>
    <w:rsid w:val="00B32049"/>
    <w:rsid w:val="00B42218"/>
    <w:rsid w:val="00B76565"/>
    <w:rsid w:val="00B82177"/>
    <w:rsid w:val="00B871F6"/>
    <w:rsid w:val="00BA1597"/>
    <w:rsid w:val="00BB1920"/>
    <w:rsid w:val="00BB4161"/>
    <w:rsid w:val="00BC5424"/>
    <w:rsid w:val="00BE604E"/>
    <w:rsid w:val="00C13310"/>
    <w:rsid w:val="00C5751C"/>
    <w:rsid w:val="00C71751"/>
    <w:rsid w:val="00C74A8B"/>
    <w:rsid w:val="00C87691"/>
    <w:rsid w:val="00CB69A1"/>
    <w:rsid w:val="00CD0753"/>
    <w:rsid w:val="00CD629B"/>
    <w:rsid w:val="00CD62E5"/>
    <w:rsid w:val="00CE0DCA"/>
    <w:rsid w:val="00D0362E"/>
    <w:rsid w:val="00D06534"/>
    <w:rsid w:val="00D16823"/>
    <w:rsid w:val="00D36626"/>
    <w:rsid w:val="00D37DE2"/>
    <w:rsid w:val="00D55633"/>
    <w:rsid w:val="00D649CA"/>
    <w:rsid w:val="00D70520"/>
    <w:rsid w:val="00D76F4B"/>
    <w:rsid w:val="00D838D2"/>
    <w:rsid w:val="00D84776"/>
    <w:rsid w:val="00D95464"/>
    <w:rsid w:val="00D96657"/>
    <w:rsid w:val="00DB0495"/>
    <w:rsid w:val="00DC2475"/>
    <w:rsid w:val="00DD2499"/>
    <w:rsid w:val="00DE79F4"/>
    <w:rsid w:val="00E03EA0"/>
    <w:rsid w:val="00E20C94"/>
    <w:rsid w:val="00E21828"/>
    <w:rsid w:val="00E22696"/>
    <w:rsid w:val="00E35C84"/>
    <w:rsid w:val="00E46902"/>
    <w:rsid w:val="00E72D18"/>
    <w:rsid w:val="00E77FB3"/>
    <w:rsid w:val="00E92BA3"/>
    <w:rsid w:val="00EC37FC"/>
    <w:rsid w:val="00ED5AE9"/>
    <w:rsid w:val="00EE5E57"/>
    <w:rsid w:val="00F03195"/>
    <w:rsid w:val="00F0583D"/>
    <w:rsid w:val="00F10549"/>
    <w:rsid w:val="00F16036"/>
    <w:rsid w:val="00F67A9F"/>
    <w:rsid w:val="00F80973"/>
    <w:rsid w:val="00F859C4"/>
    <w:rsid w:val="00FA1AF1"/>
    <w:rsid w:val="00FE497B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A809B"/>
  <w15:chartTrackingRefBased/>
  <w15:docId w15:val="{27797065-BFB6-425E-AB0A-4544BE1F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B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BA3"/>
    <w:rPr>
      <w:sz w:val="18"/>
      <w:szCs w:val="18"/>
    </w:rPr>
  </w:style>
  <w:style w:type="character" w:styleId="a7">
    <w:name w:val="Hyperlink"/>
    <w:basedOn w:val="a0"/>
    <w:uiPriority w:val="99"/>
    <w:unhideWhenUsed/>
    <w:rsid w:val="00CD629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629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F4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ha_zhjd@qd.shandong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xu</dc:creator>
  <cp:keywords/>
  <dc:description/>
  <cp:lastModifiedBy>li xu</cp:lastModifiedBy>
  <cp:revision>19</cp:revision>
  <dcterms:created xsi:type="dcterms:W3CDTF">2023-01-11T08:19:00Z</dcterms:created>
  <dcterms:modified xsi:type="dcterms:W3CDTF">2023-01-17T06:19:00Z</dcterms:modified>
</cp:coreProperties>
</file>